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834F5">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03F513B1">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366B5BB1">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03F513B1">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366B5BB1">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525E84FF">
      <w:pPr>
        <w:spacing w:line="600" w:lineRule="auto"/>
        <w:jc w:val="both"/>
        <w:rPr>
          <w:rFonts w:hint="eastAsia" w:ascii="楷体_GB2312" w:hAnsi="楷体_GB2312" w:eastAsia="楷体_GB2312" w:cs="楷体_GB2312"/>
          <w:color w:val="000000"/>
          <w:sz w:val="40"/>
          <w:szCs w:val="40"/>
        </w:rPr>
      </w:pPr>
    </w:p>
    <w:p w14:paraId="083702B7">
      <w:pPr>
        <w:spacing w:line="600" w:lineRule="auto"/>
        <w:jc w:val="both"/>
        <w:rPr>
          <w:rFonts w:hint="eastAsia" w:ascii="楷体_GB2312" w:hAnsi="楷体_GB2312" w:eastAsia="楷体_GB2312" w:cs="楷体_GB2312"/>
          <w:color w:val="000000"/>
          <w:sz w:val="40"/>
          <w:szCs w:val="40"/>
        </w:rPr>
      </w:pPr>
    </w:p>
    <w:p w14:paraId="6484F316">
      <w:pPr>
        <w:spacing w:line="600" w:lineRule="auto"/>
        <w:jc w:val="both"/>
        <w:rPr>
          <w:rFonts w:hint="eastAsia" w:ascii="楷体_GB2312" w:hAnsi="楷体_GB2312" w:eastAsia="楷体_GB2312" w:cs="楷体_GB2312"/>
          <w:color w:val="000000"/>
          <w:sz w:val="40"/>
          <w:szCs w:val="40"/>
        </w:rPr>
      </w:pPr>
    </w:p>
    <w:p w14:paraId="5CAD74AB">
      <w:pPr>
        <w:spacing w:line="600" w:lineRule="auto"/>
        <w:jc w:val="both"/>
        <w:rPr>
          <w:rFonts w:hint="eastAsia" w:ascii="楷体_GB2312" w:hAnsi="楷体_GB2312" w:eastAsia="楷体_GB2312" w:cs="楷体_GB2312"/>
          <w:color w:val="000000"/>
          <w:sz w:val="40"/>
          <w:szCs w:val="40"/>
        </w:rPr>
      </w:pPr>
    </w:p>
    <w:p w14:paraId="23AFF526">
      <w:pPr>
        <w:spacing w:line="600" w:lineRule="auto"/>
        <w:jc w:val="both"/>
        <w:rPr>
          <w:rFonts w:hint="eastAsia" w:ascii="楷体_GB2312" w:hAnsi="楷体_GB2312" w:eastAsia="楷体_GB2312" w:cs="楷体_GB2312"/>
          <w:color w:val="000000"/>
          <w:sz w:val="40"/>
          <w:szCs w:val="40"/>
        </w:rPr>
      </w:pPr>
    </w:p>
    <w:p w14:paraId="470F5364">
      <w:pPr>
        <w:spacing w:line="600" w:lineRule="auto"/>
        <w:jc w:val="both"/>
        <w:rPr>
          <w:rFonts w:hint="eastAsia" w:ascii="楷体_GB2312" w:hAnsi="楷体_GB2312" w:eastAsia="楷体_GB2312" w:cs="楷体_GB2312"/>
          <w:color w:val="000000"/>
          <w:sz w:val="40"/>
          <w:szCs w:val="40"/>
        </w:rPr>
      </w:pPr>
    </w:p>
    <w:p w14:paraId="6429FB2D">
      <w:pPr>
        <w:spacing w:line="600" w:lineRule="auto"/>
        <w:jc w:val="both"/>
        <w:rPr>
          <w:rFonts w:hint="eastAsia" w:ascii="楷体_GB2312" w:hAnsi="楷体_GB2312" w:eastAsia="楷体_GB2312" w:cs="楷体_GB2312"/>
          <w:color w:val="000000"/>
          <w:sz w:val="40"/>
          <w:szCs w:val="40"/>
        </w:rPr>
      </w:pPr>
    </w:p>
    <w:p w14:paraId="496EA665">
      <w:pPr>
        <w:spacing w:line="600" w:lineRule="auto"/>
        <w:jc w:val="both"/>
        <w:rPr>
          <w:rFonts w:hint="eastAsia" w:ascii="楷体_GB2312" w:hAnsi="楷体_GB2312" w:eastAsia="楷体_GB2312" w:cs="楷体_GB2312"/>
          <w:color w:val="000000"/>
          <w:sz w:val="40"/>
          <w:szCs w:val="40"/>
        </w:rPr>
      </w:pPr>
    </w:p>
    <w:p w14:paraId="23907AEA">
      <w:pPr>
        <w:spacing w:line="600" w:lineRule="auto"/>
        <w:jc w:val="both"/>
        <w:rPr>
          <w:rFonts w:hint="eastAsia" w:ascii="楷体_GB2312" w:hAnsi="楷体_GB2312" w:eastAsia="楷体_GB2312" w:cs="楷体_GB2312"/>
          <w:color w:val="000000"/>
          <w:sz w:val="40"/>
          <w:szCs w:val="40"/>
        </w:rPr>
      </w:pPr>
    </w:p>
    <w:p w14:paraId="552DFB9E">
      <w:pPr>
        <w:spacing w:line="600" w:lineRule="auto"/>
        <w:jc w:val="both"/>
        <w:rPr>
          <w:rFonts w:hint="eastAsia" w:ascii="楷体_GB2312" w:hAnsi="楷体_GB2312" w:eastAsia="楷体_GB2312" w:cs="楷体_GB2312"/>
          <w:color w:val="000000"/>
          <w:sz w:val="40"/>
          <w:szCs w:val="40"/>
        </w:rPr>
      </w:pPr>
    </w:p>
    <w:p w14:paraId="769612E7">
      <w:pPr>
        <w:spacing w:line="600" w:lineRule="auto"/>
        <w:jc w:val="both"/>
        <w:rPr>
          <w:rFonts w:hint="eastAsia" w:ascii="楷体_GB2312" w:hAnsi="楷体_GB2312" w:eastAsia="楷体_GB2312" w:cs="楷体_GB2312"/>
          <w:color w:val="000000"/>
          <w:sz w:val="40"/>
          <w:szCs w:val="40"/>
        </w:rPr>
      </w:pPr>
    </w:p>
    <w:p w14:paraId="10FB99B5">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467012</w:t>
      </w:r>
    </w:p>
    <w:p w14:paraId="52071C5C">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：衡水市景县生态环境局</w:t>
      </w:r>
    </w:p>
    <w:p w14:paraId="63122BF5">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14:paraId="08DF8C5C">
      <w:pPr>
        <w:spacing w:line="600" w:lineRule="auto"/>
        <w:jc w:val="center"/>
        <w:rPr>
          <w:rFonts w:hint="eastAsia" w:ascii="楷体_GB2312" w:hAnsi="楷体_GB2312" w:eastAsia="楷体_GB2312" w:cs="楷体_GB2312"/>
          <w:color w:val="000000"/>
          <w:sz w:val="40"/>
          <w:szCs w:val="40"/>
        </w:rPr>
      </w:pPr>
    </w:p>
    <w:p w14:paraId="10D3FE60">
      <w:pPr>
        <w:rPr>
          <w:rFonts w:hint="eastAsia" w:ascii="黑体" w:hAnsi="黑体" w:eastAsia="黑体" w:cs="黑体"/>
          <w:b/>
          <w:bCs/>
          <w:sz w:val="32"/>
          <w:szCs w:val="36"/>
          <w:highlight w:val="yellow"/>
        </w:rPr>
      </w:pPr>
    </w:p>
    <w:p w14:paraId="41D1626C">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衡水市景县生态环境局</w:t>
      </w:r>
    </w:p>
    <w:p w14:paraId="58DAFDED">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年度部门决算公开文本</w:t>
      </w:r>
    </w:p>
    <w:p w14:paraId="6AC10CAA">
      <w:pPr>
        <w:spacing w:line="360" w:lineRule="auto"/>
        <w:jc w:val="center"/>
        <w:rPr>
          <w:rFonts w:ascii="黑体" w:hAnsi="黑体" w:eastAsia="黑体" w:cs="黑体"/>
          <w:sz w:val="56"/>
          <w:szCs w:val="72"/>
        </w:rPr>
      </w:pPr>
    </w:p>
    <w:p w14:paraId="02EE5D1F">
      <w:pPr>
        <w:spacing w:line="600" w:lineRule="auto"/>
        <w:jc w:val="center"/>
        <w:rPr>
          <w:rFonts w:ascii="黑体" w:hAnsi="黑体" w:eastAsia="黑体" w:cs="黑体"/>
          <w:sz w:val="56"/>
          <w:szCs w:val="72"/>
        </w:rPr>
      </w:pPr>
    </w:p>
    <w:p w14:paraId="18FBB71C">
      <w:pPr>
        <w:spacing w:line="600" w:lineRule="auto"/>
        <w:jc w:val="center"/>
        <w:rPr>
          <w:rFonts w:ascii="黑体" w:hAnsi="黑体" w:eastAsia="黑体" w:cs="黑体"/>
          <w:sz w:val="56"/>
          <w:szCs w:val="72"/>
        </w:rPr>
      </w:pPr>
    </w:p>
    <w:p w14:paraId="3AA5974A">
      <w:pPr>
        <w:spacing w:line="480" w:lineRule="auto"/>
        <w:jc w:val="both"/>
        <w:rPr>
          <w:rFonts w:ascii="黑体" w:hAnsi="黑体" w:eastAsia="黑体" w:cs="黑体"/>
          <w:sz w:val="56"/>
          <w:szCs w:val="72"/>
        </w:rPr>
      </w:pPr>
    </w:p>
    <w:p w14:paraId="72E3AEB9">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衡水市景县生态环境局</w:t>
      </w:r>
    </w:p>
    <w:p w14:paraId="2183CA5F">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val="en-US" w:eastAsia="zh-CN"/>
        </w:rPr>
        <w:t>十</w:t>
      </w:r>
      <w:r>
        <w:rPr>
          <w:rFonts w:ascii="Times New Roman" w:eastAsia="楷体_GB2312"/>
          <w:b w:val="0"/>
          <w:sz w:val="44"/>
          <w:szCs w:val="44"/>
        </w:rPr>
        <w:t>月</w:t>
      </w:r>
    </w:p>
    <w:p w14:paraId="299071FA">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4F859775">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9AC812E">
      <w:pPr>
        <w:widowControl/>
        <w:spacing w:line="600" w:lineRule="exact"/>
        <w:jc w:val="left"/>
        <w:rPr>
          <w:rFonts w:ascii="黑体" w:hAnsi="黑体" w:eastAsia="黑体" w:cs="黑体"/>
          <w:bCs/>
          <w:sz w:val="32"/>
          <w:szCs w:val="32"/>
        </w:rPr>
      </w:pPr>
    </w:p>
    <w:p w14:paraId="65A158C4">
      <w:pPr>
        <w:tabs>
          <w:tab w:val="left" w:pos="2728"/>
        </w:tabs>
        <w:jc w:val="center"/>
        <w:rPr>
          <w:rFonts w:ascii="黑体" w:hAnsi="Times New Roman" w:eastAsia="黑体" w:cs="Times New Roman"/>
          <w:sz w:val="48"/>
          <w:szCs w:val="48"/>
        </w:rPr>
      </w:pPr>
    </w:p>
    <w:p w14:paraId="07602027">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目录</w:t>
      </w:r>
    </w:p>
    <w:p w14:paraId="3A1EE052">
      <w:pPr>
        <w:widowControl/>
        <w:spacing w:after="160" w:line="580" w:lineRule="exact"/>
        <w:ind w:firstLine="640" w:firstLineChars="200"/>
        <w:rPr>
          <w:rFonts w:ascii="Times New Roman" w:hAnsi="Times New Roman" w:eastAsia="黑体" w:cs="Times New Roman"/>
          <w:sz w:val="32"/>
          <w:szCs w:val="32"/>
        </w:rPr>
      </w:pPr>
    </w:p>
    <w:p w14:paraId="580418A8">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第一部分单位概况</w:t>
      </w:r>
    </w:p>
    <w:p w14:paraId="3FE1427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14:paraId="0764E44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5B9BB210">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第二部分2024年度部门决算报表</w:t>
      </w:r>
    </w:p>
    <w:p w14:paraId="40EF0B9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6D895AB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2A5E3E1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56B0FFD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683988B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5964734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6380E4C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15CC586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4133647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1BB1C655">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第三部分2024年度部门决算情况说明</w:t>
      </w:r>
    </w:p>
    <w:p w14:paraId="5BB1A35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10BFB07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778151E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0EB7E3F7">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4DABE24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2B536F4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7030EDB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5719D54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78F47B5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74834A0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3F96DCD2">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第四部分名词解释</w:t>
      </w:r>
    </w:p>
    <w:p w14:paraId="430EE726">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198DA31C">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第一部分单位概况</w:t>
      </w:r>
    </w:p>
    <w:p w14:paraId="635AF0BF">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一、单位职责</w:t>
      </w:r>
    </w:p>
    <w:p w14:paraId="0DA30F28">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600" w:firstLineChars="200"/>
        <w:jc w:val="left"/>
        <w:outlineLvl w:val="1"/>
        <w:rPr>
          <w:rFonts w:hint="eastAsia" w:ascii="Times New Roman" w:eastAsia="仿宋_GB2312" w:cs="宋体" w:hAnsiTheme="minorHAnsi"/>
          <w:b w:val="0"/>
          <w:color w:val="auto"/>
          <w:kern w:val="0"/>
          <w:sz w:val="32"/>
          <w:szCs w:val="32"/>
          <w:lang w:val="en-US" w:eastAsia="zh-CN" w:bidi="ar-SA"/>
        </w:rPr>
      </w:pPr>
      <w:r>
        <w:rPr>
          <w:rFonts w:hint="eastAsia" w:ascii="仿宋" w:hAnsi="仿宋" w:eastAsia="仿宋" w:cs="仿宋"/>
          <w:sz w:val="30"/>
          <w:szCs w:val="30"/>
        </w:rPr>
        <w:t>（</w:t>
      </w:r>
      <w:r>
        <w:rPr>
          <w:rFonts w:hint="eastAsia" w:ascii="Times New Roman" w:eastAsia="仿宋_GB2312" w:cs="宋体" w:hAnsiTheme="minorHAnsi"/>
          <w:b w:val="0"/>
          <w:color w:val="auto"/>
          <w:kern w:val="0"/>
          <w:sz w:val="32"/>
          <w:szCs w:val="32"/>
          <w:lang w:val="en-US" w:eastAsia="zh-CN" w:bidi="ar-SA"/>
        </w:rPr>
        <w:t>一）负责建立健全环境保护基本制度。拟订并组织实施全县环境保护政策、规划，起草地方规范性文件。组织编制环境功能区划，监督环境保护地方性标准、基准和技术规范的落实，组织拟订并监督实施重点区域、流域污染防治规划和饮用水水源地环境保护规划，按县政府要求会同有关部门拟订重点水域污染防治规划，参与制订全市主体功能区划。</w:t>
      </w:r>
    </w:p>
    <w:p w14:paraId="4D38B946">
      <w:pPr>
        <w:adjustRightInd w:val="0"/>
        <w:snapToGrid w:val="0"/>
        <w:spacing w:line="608" w:lineRule="exact"/>
        <w:ind w:firstLine="640" w:firstLineChars="200"/>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二）负责重大环境问题的统筹协调和监督管理。牵头协调县内重特大环境污染事故和生态破坏事件的调查处理，指导协调乡镇政府重特大突发环境事件的应急、预警工作，协调解决有关跨区域环境污染纠纷，统筹协调全市重点流域、区域污染防治工作。</w:t>
      </w:r>
    </w:p>
    <w:p w14:paraId="53010162">
      <w:pPr>
        <w:adjustRightInd w:val="0"/>
        <w:snapToGrid w:val="0"/>
        <w:spacing w:line="608" w:lineRule="exact"/>
        <w:ind w:firstLine="640" w:firstLineChars="200"/>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三）负责落实全县减排目标。组织拟订主要污染物排放总量控制和排污许可证制度并监督实施。提出全县总量控制的污染物名称和控制指标，督办、核查各地污染物减排任务完成情况，实施环境保护目标责任制、总量减排考核并公布考核结果。</w:t>
      </w:r>
    </w:p>
    <w:p w14:paraId="7A6E7450">
      <w:pPr>
        <w:adjustRightInd w:val="0"/>
        <w:snapToGrid w:val="0"/>
        <w:spacing w:line="608" w:lineRule="exact"/>
        <w:ind w:firstLine="640" w:firstLineChars="200"/>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四）负责提出环境保护领域固定资产投资规模和方向、县级财政性资金安排的意见，按县政府规定权限，审批、核准全县规划内和年度计划规模内固定资产投资项目，并配合有关部门做好组织实施和监督。参与指导和推动全县循环经济和环保产业发展，参与应对气候变化。</w:t>
      </w:r>
    </w:p>
    <w:p w14:paraId="7CBFEAF5">
      <w:pPr>
        <w:adjustRightInd w:val="0"/>
        <w:snapToGrid w:val="0"/>
        <w:spacing w:line="608" w:lineRule="exact"/>
        <w:ind w:firstLine="640" w:firstLineChars="200"/>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五）负责从源头上预防、控制环境污染和环境破坏。受县政府委托对重大经济和技术政策、发展规划以及重大经济开发计划进行环境影响评价，对涉及环境保护的地方性法规、规章草案提出有关环境影响方面的意见，按国家和省规定审批重大开发建设区域、项目环境影响评价文件。</w:t>
      </w:r>
    </w:p>
    <w:p w14:paraId="74C76BA4">
      <w:pPr>
        <w:adjustRightInd w:val="0"/>
        <w:snapToGrid w:val="0"/>
        <w:spacing w:line="608" w:lineRule="exact"/>
        <w:ind w:firstLine="640" w:firstLineChars="200"/>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六）负责环境污染防治的监督管理。制定水体、大气、土壤、噪声、光、恶臭、固体废物、化学品、机动车等的污染防治管理制度并组织实施，会同有关部门监督管理饮用水水源地环境保护，组织指导城镇和农村的环境综合整治。</w:t>
      </w:r>
    </w:p>
    <w:p w14:paraId="4C911120">
      <w:pPr>
        <w:adjustRightInd w:val="0"/>
        <w:snapToGrid w:val="0"/>
        <w:spacing w:line="608" w:lineRule="exact"/>
        <w:ind w:firstLine="640" w:firstLineChars="200"/>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（七）指导、协调和监督生态保护。拟订生态保护规划，组织评估生态环境质量状况，监督对生态环境有影响的自然资源开发利用活动、重要生态环境建设和生态破坏恢复。</w:t>
      </w:r>
    </w:p>
    <w:p w14:paraId="3843D400">
      <w:pPr>
        <w:adjustRightInd w:val="0"/>
        <w:snapToGrid w:val="0"/>
        <w:spacing w:line="608" w:lineRule="exact"/>
        <w:ind w:firstLine="640" w:firstLineChars="200"/>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八）负责核安全和辐射安全的监督管理。拟订有关政策、规划、标准，参与核事故应急处理，负责辐射环境事故应急处理。监督管理核设施安全、放射源安全，监督管理核设施、核技术应用、电磁辐射、伴有放射性矿产资源开发利用中的污染防治。对核材料的管制和民用核安全设备的设计、制造、安装和无损检验活动实施监督管理。</w:t>
      </w:r>
    </w:p>
    <w:p w14:paraId="3D9EDC2C">
      <w:pPr>
        <w:adjustRightInd w:val="0"/>
        <w:snapToGrid w:val="0"/>
        <w:spacing w:line="608" w:lineRule="exact"/>
        <w:ind w:firstLine="640" w:firstLineChars="200"/>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九）负责环境监测和信息发布。制定环境监测制度和规范，组织实施环境质量监测和污染源监督性监测。组织对环境质量状况进行调查评估、预测预警，组织建设和管理县级环境监测网和全县环境信息网，建立和实行环境质量公告制度，统一发布全县综合性报告和重大环境信息。</w:t>
      </w:r>
    </w:p>
    <w:p w14:paraId="27107BE1">
      <w:pPr>
        <w:adjustRightInd w:val="0"/>
        <w:snapToGrid w:val="0"/>
        <w:spacing w:line="608" w:lineRule="exact"/>
        <w:ind w:firstLine="640" w:firstLineChars="200"/>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（十）负责推进环境保护科技发展。组织环境保护科学研究和技术工程示范，推动环境技术管理体系建设。</w:t>
      </w:r>
    </w:p>
    <w:p w14:paraId="3A7EA912">
      <w:pPr>
        <w:adjustRightInd w:val="0"/>
        <w:snapToGrid w:val="0"/>
        <w:spacing w:line="608" w:lineRule="exact"/>
        <w:ind w:firstLine="640" w:firstLineChars="200"/>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（十一）开展环境保护对外合作交流，参与处理涉外环境保护事务。</w:t>
      </w:r>
    </w:p>
    <w:p w14:paraId="2C0CBEB2">
      <w:pPr>
        <w:adjustRightInd w:val="0"/>
        <w:snapToGrid w:val="0"/>
        <w:spacing w:line="608" w:lineRule="exact"/>
        <w:ind w:firstLine="640" w:firstLineChars="200"/>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（十二）组织、指导和协调环境保护宣传教育，制定并组织实施环境保护宣传教育纲要，开展生态文明建设和环境友好型社会建设的有关宣传教育，推动社会公众和社会组织参与环境保护。</w:t>
      </w:r>
    </w:p>
    <w:p w14:paraId="5CDFBAC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（十三）承办县委、县政府及市生态环境局交办的其他事项。</w:t>
      </w:r>
    </w:p>
    <w:p w14:paraId="75AC90EF">
      <w:pPr>
        <w:widowControl/>
        <w:spacing w:before="0" w:beforeLines="0" w:beforeAutospacing="0" w:after="0" w:afterLines="0" w:afterAutospacing="0" w:line="360" w:lineRule="auto"/>
        <w:jc w:val="left"/>
        <w:outlineLvl w:val="1"/>
        <w:rPr>
          <w:rFonts w:ascii="Times New Roman" w:eastAsia="黑体"/>
          <w:b w:val="0"/>
          <w:sz w:val="32"/>
          <w:szCs w:val="32"/>
        </w:rPr>
      </w:pPr>
    </w:p>
    <w:p w14:paraId="0171A7B8">
      <w:pPr>
        <w:widowControl/>
        <w:spacing w:before="0" w:beforeLines="0" w:beforeAutospacing="0" w:after="0" w:afterLines="0" w:afterAutospacing="0" w:line="360" w:lineRule="auto"/>
        <w:jc w:val="left"/>
        <w:outlineLvl w:val="1"/>
        <w:rPr>
          <w:rFonts w:ascii="Times New Roman" w:eastAsia="黑体"/>
          <w:b w:val="0"/>
          <w:sz w:val="32"/>
          <w:szCs w:val="32"/>
        </w:rPr>
      </w:pPr>
    </w:p>
    <w:p w14:paraId="69BACE23">
      <w:pPr>
        <w:widowControl/>
        <w:spacing w:before="0" w:beforeLines="0" w:beforeAutospacing="0" w:after="0" w:afterLines="0" w:afterAutospacing="0" w:line="360" w:lineRule="auto"/>
        <w:jc w:val="left"/>
        <w:outlineLvl w:val="1"/>
        <w:rPr>
          <w:rFonts w:ascii="Times New Roman" w:eastAsia="黑体"/>
          <w:b w:val="0"/>
          <w:sz w:val="32"/>
          <w:szCs w:val="32"/>
        </w:rPr>
      </w:pPr>
    </w:p>
    <w:p w14:paraId="3E6E05A8">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二、机构设置</w:t>
      </w:r>
    </w:p>
    <w:p w14:paraId="698821B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1</w:t>
      </w:r>
      <w:r>
        <w:rPr>
          <w:rFonts w:ascii="Times New Roman" w:eastAsia="仿宋_GB2312"/>
          <w:b w:val="0"/>
          <w:sz w:val="32"/>
          <w:szCs w:val="32"/>
        </w:rPr>
        <w:t>个，具体情况如下：</w:t>
      </w:r>
    </w:p>
    <w:tbl>
      <w:tblPr>
        <w:tblStyle w:val="12"/>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1AA1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jc w:val="center"/>
        </w:trPr>
        <w:tc>
          <w:tcPr>
            <w:tcW w:w="985" w:type="dxa"/>
            <w:vAlign w:val="center"/>
          </w:tcPr>
          <w:p w14:paraId="1DF65248">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1AE1041B">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0F778AD0">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5718B5C1">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03FF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jc w:val="center"/>
        </w:trPr>
        <w:tc>
          <w:tcPr>
            <w:tcW w:w="985" w:type="dxa"/>
          </w:tcPr>
          <w:p w14:paraId="793B958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14:paraId="284DC0D1">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衡水市景县生态环境局</w:t>
            </w:r>
          </w:p>
        </w:tc>
        <w:tc>
          <w:tcPr>
            <w:tcW w:w="2445" w:type="dxa"/>
          </w:tcPr>
          <w:p w14:paraId="0690BD48">
            <w:pPr>
              <w:spacing w:line="560" w:lineRule="exact"/>
              <w:jc w:val="center"/>
              <w:rPr>
                <w:rFonts w:ascii="仿宋_GB2312" w:hAnsi="Calibri" w:eastAsia="仿宋_GB2312" w:cs="ArialUnicodeMS"/>
                <w:kern w:val="0"/>
                <w:sz w:val="28"/>
                <w:szCs w:val="28"/>
              </w:rPr>
            </w:pPr>
            <w:r>
              <w:rPr>
                <w:rStyle w:val="14"/>
                <w:rFonts w:hint="eastAsia"/>
                <w:b w:val="0"/>
                <w:bCs w:val="0"/>
                <w:i w:val="0"/>
                <w:iCs w:val="0"/>
                <w:smallCaps w:val="0"/>
                <w:sz w:val="24"/>
                <w:szCs w:val="24"/>
                <w:rtl w:val="0"/>
                <w:lang w:val="en-US" w:eastAsia="zh-CN"/>
              </w:rPr>
              <w:t>行政单位</w:t>
            </w:r>
          </w:p>
        </w:tc>
        <w:tc>
          <w:tcPr>
            <w:tcW w:w="2665" w:type="dxa"/>
          </w:tcPr>
          <w:p w14:paraId="51DAC638">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14:paraId="1BB5FE77">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14:paraId="089E492B">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2"/>
        <w:tblW w:w="7250" w:type="pct"/>
        <w:tblInd w:w="-18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73B4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61" w:hRule="atLeast"/>
        </w:trPr>
        <w:tc>
          <w:tcPr>
            <w:tcW w:w="4985" w:type="pct"/>
            <w:gridSpan w:val="8"/>
            <w:tcBorders>
              <w:top w:val="nil"/>
              <w:left w:val="nil"/>
              <w:bottom w:val="nil"/>
              <w:right w:val="nil"/>
            </w:tcBorders>
            <w:noWrap/>
            <w:vAlign w:val="bottom"/>
          </w:tcPr>
          <w:p w14:paraId="6DC3D8EF">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6A8C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57" w:hRule="atLeast"/>
        </w:trPr>
        <w:tc>
          <w:tcPr>
            <w:tcW w:w="4985" w:type="pct"/>
            <w:gridSpan w:val="8"/>
            <w:tcBorders>
              <w:top w:val="nil"/>
              <w:left w:val="nil"/>
              <w:bottom w:val="nil"/>
              <w:right w:val="nil"/>
            </w:tcBorders>
            <w:noWrap/>
            <w:vAlign w:val="bottom"/>
          </w:tcPr>
          <w:p w14:paraId="047F8574">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F94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964" w:type="pct"/>
            <w:gridSpan w:val="3"/>
            <w:tcBorders>
              <w:top w:val="nil"/>
              <w:left w:val="nil"/>
              <w:bottom w:val="single" w:color="auto" w:sz="4" w:space="0"/>
              <w:right w:val="nil"/>
            </w:tcBorders>
            <w:noWrap/>
            <w:vAlign w:val="bottom"/>
          </w:tcPr>
          <w:p w14:paraId="7E6E4614">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单位：衡水市景县生态环境局</w:t>
            </w:r>
          </w:p>
        </w:tc>
        <w:tc>
          <w:tcPr>
            <w:tcW w:w="1262" w:type="pct"/>
            <w:gridSpan w:val="2"/>
            <w:tcBorders>
              <w:top w:val="nil"/>
              <w:left w:val="nil"/>
              <w:bottom w:val="single" w:color="auto" w:sz="4" w:space="0"/>
              <w:right w:val="nil"/>
            </w:tcBorders>
            <w:noWrap/>
            <w:vAlign w:val="bottom"/>
          </w:tcPr>
          <w:p w14:paraId="06E64CE6">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14:paraId="5278B2A5">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C13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099911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14:paraId="694452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39F4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6463CE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52A471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14:paraId="3B83DF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14:paraId="619D9D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3BED8E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14:paraId="10E302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5ADA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0826C5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646627CB">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14:paraId="20B6AD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14:paraId="5CE178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7F90E5AB">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14:paraId="612E21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75CF2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765DE45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14:paraId="0B098B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14:paraId="0E258E3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1,044.48</w:t>
            </w:r>
          </w:p>
        </w:tc>
        <w:tc>
          <w:tcPr>
            <w:tcW w:w="1361" w:type="pct"/>
            <w:gridSpan w:val="2"/>
            <w:tcBorders>
              <w:top w:val="nil"/>
              <w:left w:val="nil"/>
              <w:bottom w:val="single" w:color="000000" w:sz="4" w:space="0"/>
              <w:right w:val="single" w:color="000000" w:sz="4" w:space="0"/>
            </w:tcBorders>
            <w:noWrap/>
            <w:vAlign w:val="center"/>
          </w:tcPr>
          <w:p w14:paraId="498459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14:paraId="291D28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14:paraId="1A428652">
            <w:pPr>
              <w:jc w:val="right"/>
              <w:rPr>
                <w:rFonts w:hint="default" w:ascii="Times New Roman" w:hAnsi="Times New Roman" w:eastAsia="宋体" w:cs="Times New Roman"/>
                <w:i w:val="0"/>
                <w:iCs w:val="0"/>
                <w:color w:val="000000"/>
                <w:sz w:val="20"/>
                <w:szCs w:val="20"/>
                <w:highlight w:val="none"/>
                <w:u w:val="none"/>
              </w:rPr>
            </w:pPr>
          </w:p>
        </w:tc>
      </w:tr>
      <w:tr w14:paraId="4A9E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52315D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14:paraId="376D2E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14:paraId="2BFE851B">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5CA84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14:paraId="51CE28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14:paraId="62A2AE24">
            <w:pPr>
              <w:jc w:val="right"/>
              <w:rPr>
                <w:rFonts w:hint="default" w:ascii="Times New Roman" w:hAnsi="Times New Roman" w:eastAsia="宋体" w:cs="Times New Roman"/>
                <w:i w:val="0"/>
                <w:iCs w:val="0"/>
                <w:color w:val="000000"/>
                <w:sz w:val="20"/>
                <w:szCs w:val="20"/>
                <w:highlight w:val="none"/>
                <w:u w:val="none"/>
              </w:rPr>
            </w:pPr>
          </w:p>
        </w:tc>
      </w:tr>
      <w:tr w14:paraId="6516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276F56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14:paraId="1AC9C7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14:paraId="1D1C81F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898685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14:paraId="20614E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14:paraId="5FAD8A30">
            <w:pPr>
              <w:jc w:val="right"/>
              <w:rPr>
                <w:rFonts w:hint="default" w:ascii="Times New Roman" w:hAnsi="Times New Roman" w:eastAsia="宋体" w:cs="Times New Roman"/>
                <w:i w:val="0"/>
                <w:iCs w:val="0"/>
                <w:color w:val="000000"/>
                <w:sz w:val="20"/>
                <w:szCs w:val="20"/>
                <w:highlight w:val="none"/>
                <w:u w:val="none"/>
              </w:rPr>
            </w:pPr>
          </w:p>
        </w:tc>
      </w:tr>
      <w:tr w14:paraId="192E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408253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14:paraId="070AB4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14:paraId="48F1893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180D4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14:paraId="4C71F3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14:paraId="50B9ED88">
            <w:pPr>
              <w:jc w:val="right"/>
              <w:rPr>
                <w:rFonts w:hint="default" w:ascii="Times New Roman" w:hAnsi="Times New Roman" w:eastAsia="宋体" w:cs="Times New Roman"/>
                <w:i w:val="0"/>
                <w:iCs w:val="0"/>
                <w:color w:val="000000"/>
                <w:sz w:val="20"/>
                <w:szCs w:val="20"/>
                <w:highlight w:val="none"/>
                <w:u w:val="none"/>
              </w:rPr>
            </w:pPr>
          </w:p>
        </w:tc>
      </w:tr>
      <w:tr w14:paraId="5191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22281FD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14:paraId="22085E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14:paraId="477D18BE">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23F14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14:paraId="24E0DE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14:paraId="568D3851">
            <w:pPr>
              <w:jc w:val="right"/>
              <w:rPr>
                <w:rFonts w:hint="default" w:ascii="Times New Roman" w:hAnsi="Times New Roman" w:eastAsia="宋体" w:cs="Times New Roman"/>
                <w:i w:val="0"/>
                <w:iCs w:val="0"/>
                <w:color w:val="000000"/>
                <w:sz w:val="20"/>
                <w:szCs w:val="20"/>
                <w:highlight w:val="none"/>
                <w:u w:val="none"/>
              </w:rPr>
            </w:pPr>
          </w:p>
        </w:tc>
      </w:tr>
      <w:tr w14:paraId="6E01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7DC9E9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14:paraId="4B3F64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14:paraId="671CAC4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A6ECAC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14:paraId="4C6273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14:paraId="56E1F055">
            <w:pPr>
              <w:jc w:val="right"/>
              <w:rPr>
                <w:rFonts w:hint="default" w:ascii="Times New Roman" w:hAnsi="Times New Roman" w:eastAsia="宋体" w:cs="Times New Roman"/>
                <w:i w:val="0"/>
                <w:iCs w:val="0"/>
                <w:color w:val="000000"/>
                <w:sz w:val="20"/>
                <w:szCs w:val="20"/>
                <w:highlight w:val="none"/>
                <w:u w:val="none"/>
              </w:rPr>
            </w:pPr>
          </w:p>
        </w:tc>
      </w:tr>
      <w:tr w14:paraId="57C9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05533B2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14:paraId="088A7C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14:paraId="6F33FE03">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A2460A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14:paraId="2EA8E6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14:paraId="13343570">
            <w:pPr>
              <w:jc w:val="right"/>
              <w:rPr>
                <w:rFonts w:hint="default" w:ascii="Times New Roman" w:hAnsi="Times New Roman" w:eastAsia="宋体" w:cs="Times New Roman"/>
                <w:i w:val="0"/>
                <w:iCs w:val="0"/>
                <w:color w:val="000000"/>
                <w:sz w:val="20"/>
                <w:szCs w:val="20"/>
                <w:highlight w:val="none"/>
                <w:u w:val="none"/>
              </w:rPr>
            </w:pPr>
          </w:p>
        </w:tc>
      </w:tr>
      <w:tr w14:paraId="68ED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42EBD26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14:paraId="1D6E92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14:paraId="6FDBBC70">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24282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14:paraId="1C3A34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14:paraId="2DDB742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48.51</w:t>
            </w:r>
          </w:p>
        </w:tc>
      </w:tr>
      <w:tr w14:paraId="1315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241A3A1F">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AE382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14:paraId="7CAA6CE0">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EB460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14:paraId="2E82B9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14:paraId="0C787DD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10.85</w:t>
            </w:r>
          </w:p>
        </w:tc>
      </w:tr>
      <w:tr w14:paraId="627E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2B6F0EE8">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1C3061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14:paraId="57A5738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CF07A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14:paraId="2FE843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14:paraId="462A596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966.13</w:t>
            </w:r>
          </w:p>
        </w:tc>
      </w:tr>
      <w:tr w14:paraId="60C0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69A840C8">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6388D9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14:paraId="2CC6601A">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CE437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14:paraId="7D64AB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14:paraId="674F953C">
            <w:pPr>
              <w:jc w:val="right"/>
              <w:rPr>
                <w:rFonts w:hint="default" w:ascii="Times New Roman" w:hAnsi="Times New Roman" w:eastAsia="宋体" w:cs="Times New Roman"/>
                <w:i w:val="0"/>
                <w:iCs w:val="0"/>
                <w:color w:val="000000"/>
                <w:sz w:val="20"/>
                <w:szCs w:val="20"/>
                <w:highlight w:val="none"/>
                <w:u w:val="none"/>
              </w:rPr>
            </w:pPr>
          </w:p>
        </w:tc>
      </w:tr>
      <w:tr w14:paraId="7DAB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751944DA">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1C52EF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14:paraId="2A4F83CA">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D895D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14:paraId="1E29B9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14:paraId="554A40D7">
            <w:pPr>
              <w:jc w:val="right"/>
              <w:rPr>
                <w:rFonts w:hint="default" w:ascii="Times New Roman" w:hAnsi="Times New Roman" w:eastAsia="宋体" w:cs="Times New Roman"/>
                <w:i w:val="0"/>
                <w:iCs w:val="0"/>
                <w:color w:val="000000"/>
                <w:sz w:val="20"/>
                <w:szCs w:val="20"/>
                <w:highlight w:val="none"/>
                <w:u w:val="none"/>
              </w:rPr>
            </w:pPr>
          </w:p>
        </w:tc>
      </w:tr>
      <w:tr w14:paraId="05E2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0BBF2F0A">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0A99D7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14:paraId="250ADB9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49B80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14:paraId="5E7A22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14:paraId="6F968458">
            <w:pPr>
              <w:jc w:val="right"/>
              <w:rPr>
                <w:rFonts w:hint="default" w:ascii="Times New Roman" w:hAnsi="Times New Roman" w:eastAsia="宋体" w:cs="Times New Roman"/>
                <w:i w:val="0"/>
                <w:iCs w:val="0"/>
                <w:color w:val="000000"/>
                <w:sz w:val="20"/>
                <w:szCs w:val="20"/>
                <w:highlight w:val="none"/>
                <w:u w:val="none"/>
              </w:rPr>
            </w:pPr>
          </w:p>
        </w:tc>
      </w:tr>
      <w:tr w14:paraId="4563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auto" w:sz="4" w:space="0"/>
              <w:right w:val="single" w:color="000000" w:sz="4" w:space="0"/>
            </w:tcBorders>
            <w:noWrap/>
            <w:vAlign w:val="center"/>
          </w:tcPr>
          <w:p w14:paraId="46326A1B">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14:paraId="5DDB7D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14:paraId="0230D26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14:paraId="1C81E4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14:paraId="577919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14:paraId="374DEDA3">
            <w:pPr>
              <w:jc w:val="right"/>
              <w:rPr>
                <w:rFonts w:hint="default" w:ascii="Times New Roman" w:hAnsi="Times New Roman" w:eastAsia="宋体" w:cs="Times New Roman"/>
                <w:i w:val="0"/>
                <w:iCs w:val="0"/>
                <w:color w:val="000000"/>
                <w:sz w:val="20"/>
                <w:szCs w:val="20"/>
                <w:highlight w:val="none"/>
                <w:u w:val="none"/>
              </w:rPr>
            </w:pPr>
          </w:p>
        </w:tc>
      </w:tr>
      <w:tr w14:paraId="7779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single" w:color="auto" w:sz="4" w:space="0"/>
              <w:left w:val="single" w:color="auto" w:sz="4" w:space="0"/>
              <w:bottom w:val="single" w:color="auto" w:sz="4" w:space="0"/>
              <w:right w:val="single" w:color="auto" w:sz="4" w:space="0"/>
            </w:tcBorders>
            <w:noWrap/>
            <w:vAlign w:val="center"/>
          </w:tcPr>
          <w:p w14:paraId="6AF72EB0">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6FBD21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1AC521A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7CC489E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C17A0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11E6130A">
            <w:pPr>
              <w:jc w:val="right"/>
              <w:rPr>
                <w:rFonts w:hint="default" w:ascii="Times New Roman" w:hAnsi="Times New Roman" w:eastAsia="宋体" w:cs="Times New Roman"/>
                <w:i w:val="0"/>
                <w:iCs w:val="0"/>
                <w:color w:val="000000"/>
                <w:sz w:val="20"/>
                <w:szCs w:val="20"/>
                <w:highlight w:val="none"/>
                <w:u w:val="none"/>
              </w:rPr>
            </w:pPr>
          </w:p>
        </w:tc>
      </w:tr>
      <w:tr w14:paraId="014F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single" w:color="auto" w:sz="4" w:space="0"/>
              <w:left w:val="single" w:color="auto" w:sz="4" w:space="0"/>
              <w:bottom w:val="single" w:color="auto" w:sz="4" w:space="0"/>
              <w:right w:val="single" w:color="auto" w:sz="4" w:space="0"/>
            </w:tcBorders>
            <w:noWrap/>
            <w:vAlign w:val="center"/>
          </w:tcPr>
          <w:p w14:paraId="4B43B8B5">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659B4A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54298B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7E6F3BA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1ACAAE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6C114523">
            <w:pPr>
              <w:jc w:val="right"/>
              <w:rPr>
                <w:rFonts w:hint="default" w:ascii="Times New Roman" w:hAnsi="Times New Roman" w:eastAsia="宋体" w:cs="Times New Roman"/>
                <w:i w:val="0"/>
                <w:iCs w:val="0"/>
                <w:color w:val="000000"/>
                <w:sz w:val="20"/>
                <w:szCs w:val="20"/>
                <w:highlight w:val="none"/>
                <w:u w:val="none"/>
              </w:rPr>
            </w:pPr>
          </w:p>
        </w:tc>
      </w:tr>
      <w:tr w14:paraId="698E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single" w:color="auto" w:sz="4" w:space="0"/>
              <w:left w:val="single" w:color="auto" w:sz="4" w:space="0"/>
              <w:bottom w:val="single" w:color="auto" w:sz="4" w:space="0"/>
              <w:right w:val="single" w:color="auto" w:sz="4" w:space="0"/>
            </w:tcBorders>
            <w:noWrap/>
            <w:vAlign w:val="center"/>
          </w:tcPr>
          <w:p w14:paraId="6AE4ECF7">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6AE55A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13CD82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6F0C06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05511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724EBD71">
            <w:pPr>
              <w:jc w:val="right"/>
              <w:rPr>
                <w:rFonts w:hint="default" w:ascii="Times New Roman" w:hAnsi="Times New Roman" w:eastAsia="宋体" w:cs="Times New Roman"/>
                <w:i w:val="0"/>
                <w:iCs w:val="0"/>
                <w:color w:val="000000"/>
                <w:sz w:val="20"/>
                <w:szCs w:val="20"/>
                <w:highlight w:val="none"/>
                <w:u w:val="none"/>
              </w:rPr>
            </w:pPr>
          </w:p>
        </w:tc>
      </w:tr>
      <w:tr w14:paraId="5DFA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single" w:color="auto" w:sz="4" w:space="0"/>
              <w:left w:val="single" w:color="auto" w:sz="4" w:space="0"/>
              <w:bottom w:val="single" w:color="auto" w:sz="4" w:space="0"/>
              <w:right w:val="single" w:color="auto" w:sz="4" w:space="0"/>
            </w:tcBorders>
            <w:noWrap/>
            <w:vAlign w:val="center"/>
          </w:tcPr>
          <w:p w14:paraId="6469EDAC">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6A1060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5A3E90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58FF2C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F4169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1CD40522">
            <w:pPr>
              <w:jc w:val="right"/>
              <w:rPr>
                <w:rFonts w:hint="default" w:ascii="Times New Roman" w:hAnsi="Times New Roman" w:eastAsia="宋体" w:cs="Times New Roman"/>
                <w:i w:val="0"/>
                <w:iCs w:val="0"/>
                <w:color w:val="000000"/>
                <w:sz w:val="20"/>
                <w:szCs w:val="20"/>
                <w:highlight w:val="none"/>
                <w:u w:val="none"/>
              </w:rPr>
            </w:pPr>
          </w:p>
        </w:tc>
      </w:tr>
      <w:tr w14:paraId="2722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single" w:color="auto" w:sz="4" w:space="0"/>
              <w:left w:val="single" w:color="auto" w:sz="4" w:space="0"/>
              <w:bottom w:val="single" w:color="auto" w:sz="4" w:space="0"/>
              <w:right w:val="single" w:color="auto" w:sz="4" w:space="0"/>
            </w:tcBorders>
            <w:noWrap/>
            <w:vAlign w:val="center"/>
          </w:tcPr>
          <w:p w14:paraId="4B39B6F1">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352D0B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6777FB5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7872F00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3E20F2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244BC05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18.98</w:t>
            </w:r>
          </w:p>
        </w:tc>
      </w:tr>
      <w:tr w14:paraId="2EF8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single" w:color="auto" w:sz="4" w:space="0"/>
              <w:left w:val="single" w:color="auto" w:sz="4" w:space="0"/>
              <w:bottom w:val="single" w:color="auto" w:sz="4" w:space="0"/>
              <w:right w:val="single" w:color="auto" w:sz="4" w:space="0"/>
            </w:tcBorders>
            <w:noWrap/>
            <w:vAlign w:val="center"/>
          </w:tcPr>
          <w:p w14:paraId="07E7D02D">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AAF54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53A00400">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60CF86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26E79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4A8071E9">
            <w:pPr>
              <w:jc w:val="right"/>
              <w:rPr>
                <w:rFonts w:hint="default" w:ascii="Times New Roman" w:hAnsi="Times New Roman" w:eastAsia="宋体" w:cs="Times New Roman"/>
                <w:i w:val="0"/>
                <w:iCs w:val="0"/>
                <w:color w:val="000000"/>
                <w:sz w:val="20"/>
                <w:szCs w:val="20"/>
                <w:highlight w:val="none"/>
                <w:u w:val="none"/>
              </w:rPr>
            </w:pPr>
          </w:p>
        </w:tc>
      </w:tr>
      <w:tr w14:paraId="175F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single" w:color="auto" w:sz="4" w:space="0"/>
              <w:left w:val="single" w:color="000000" w:sz="4" w:space="0"/>
              <w:bottom w:val="single" w:color="000000" w:sz="4" w:space="0"/>
              <w:right w:val="single" w:color="000000" w:sz="4" w:space="0"/>
            </w:tcBorders>
            <w:noWrap/>
            <w:vAlign w:val="center"/>
          </w:tcPr>
          <w:p w14:paraId="33287AD6">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14:paraId="23A4C7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14:paraId="5E0E5FB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14:paraId="0BF860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267EEF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14:paraId="64E5E58B">
            <w:pPr>
              <w:jc w:val="right"/>
              <w:rPr>
                <w:rFonts w:hint="default" w:ascii="Times New Roman" w:hAnsi="Times New Roman" w:eastAsia="宋体" w:cs="Times New Roman"/>
                <w:i w:val="0"/>
                <w:iCs w:val="0"/>
                <w:color w:val="000000"/>
                <w:sz w:val="20"/>
                <w:szCs w:val="20"/>
                <w:highlight w:val="none"/>
                <w:u w:val="none"/>
              </w:rPr>
            </w:pPr>
          </w:p>
        </w:tc>
      </w:tr>
      <w:tr w14:paraId="4B26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1D572413">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0AAC3C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14:paraId="7FEA78E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D3A4B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14:paraId="7F3EED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14:paraId="699561E4">
            <w:pPr>
              <w:jc w:val="right"/>
              <w:rPr>
                <w:rFonts w:hint="default" w:ascii="Times New Roman" w:hAnsi="Times New Roman" w:eastAsia="宋体" w:cs="Times New Roman"/>
                <w:i w:val="0"/>
                <w:iCs w:val="0"/>
                <w:color w:val="000000"/>
                <w:sz w:val="20"/>
                <w:szCs w:val="20"/>
                <w:highlight w:val="none"/>
                <w:u w:val="none"/>
              </w:rPr>
            </w:pPr>
          </w:p>
        </w:tc>
      </w:tr>
      <w:tr w14:paraId="2610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0E86807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119B7F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14:paraId="6B624C6E">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48EFB1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14:paraId="13A2CC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14:paraId="7CFB8801">
            <w:pPr>
              <w:jc w:val="right"/>
              <w:rPr>
                <w:rFonts w:hint="default" w:ascii="Times New Roman" w:hAnsi="Times New Roman" w:eastAsia="宋体" w:cs="Times New Roman"/>
                <w:i w:val="0"/>
                <w:iCs w:val="0"/>
                <w:color w:val="000000"/>
                <w:sz w:val="20"/>
                <w:szCs w:val="20"/>
                <w:highlight w:val="none"/>
                <w:u w:val="none"/>
              </w:rPr>
            </w:pPr>
          </w:p>
        </w:tc>
      </w:tr>
      <w:tr w14:paraId="2D8C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3751D4FD">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101833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14:paraId="23961DF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381785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14:paraId="6C097B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14:paraId="21341BE1">
            <w:pPr>
              <w:jc w:val="right"/>
              <w:rPr>
                <w:rFonts w:hint="default" w:ascii="Times New Roman" w:hAnsi="Times New Roman" w:eastAsia="宋体" w:cs="Times New Roman"/>
                <w:i w:val="0"/>
                <w:iCs w:val="0"/>
                <w:color w:val="000000"/>
                <w:sz w:val="20"/>
                <w:szCs w:val="20"/>
                <w:highlight w:val="none"/>
                <w:u w:val="none"/>
              </w:rPr>
            </w:pPr>
          </w:p>
        </w:tc>
      </w:tr>
      <w:tr w14:paraId="67B93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5FAE0F2E">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090F1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14:paraId="05989CD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270324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14:paraId="7C464C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14:paraId="23E37551">
            <w:pPr>
              <w:jc w:val="right"/>
              <w:rPr>
                <w:rFonts w:hint="default" w:ascii="Times New Roman" w:hAnsi="Times New Roman" w:eastAsia="宋体" w:cs="Times New Roman"/>
                <w:i w:val="0"/>
                <w:iCs w:val="0"/>
                <w:color w:val="000000"/>
                <w:sz w:val="20"/>
                <w:szCs w:val="20"/>
                <w:highlight w:val="none"/>
                <w:u w:val="none"/>
              </w:rPr>
            </w:pPr>
          </w:p>
        </w:tc>
      </w:tr>
      <w:tr w14:paraId="5900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1E63EB62">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D2650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14:paraId="222F8F6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B82C6F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14:paraId="3E0207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14:paraId="70C11BF9">
            <w:pPr>
              <w:jc w:val="right"/>
              <w:rPr>
                <w:rFonts w:hint="default" w:ascii="Times New Roman" w:hAnsi="Times New Roman" w:eastAsia="宋体" w:cs="Times New Roman"/>
                <w:i w:val="0"/>
                <w:iCs w:val="0"/>
                <w:color w:val="000000"/>
                <w:sz w:val="20"/>
                <w:szCs w:val="20"/>
                <w:highlight w:val="none"/>
                <w:u w:val="none"/>
              </w:rPr>
            </w:pPr>
          </w:p>
        </w:tc>
      </w:tr>
      <w:tr w14:paraId="7DFB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0B42C50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14:paraId="7B8645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14:paraId="008CF4B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1,044.48</w:t>
            </w:r>
          </w:p>
        </w:tc>
        <w:tc>
          <w:tcPr>
            <w:tcW w:w="1361" w:type="pct"/>
            <w:gridSpan w:val="2"/>
            <w:tcBorders>
              <w:top w:val="nil"/>
              <w:left w:val="nil"/>
              <w:bottom w:val="single" w:color="000000" w:sz="4" w:space="0"/>
              <w:right w:val="single" w:color="000000" w:sz="4" w:space="0"/>
            </w:tcBorders>
            <w:noWrap/>
            <w:vAlign w:val="center"/>
          </w:tcPr>
          <w:p w14:paraId="63BFC0CC">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14:paraId="4B12E3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14:paraId="5FB3373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1,044.48</w:t>
            </w:r>
          </w:p>
        </w:tc>
      </w:tr>
      <w:tr w14:paraId="0F94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0D2466B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14:paraId="7CF98B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14:paraId="7CB4A4E2">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4E259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14:paraId="13570A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14:paraId="46318ECF">
            <w:pPr>
              <w:jc w:val="right"/>
              <w:rPr>
                <w:rFonts w:hint="default" w:ascii="Times New Roman" w:hAnsi="Times New Roman" w:eastAsia="宋体" w:cs="Times New Roman"/>
                <w:i w:val="0"/>
                <w:iCs w:val="0"/>
                <w:color w:val="000000"/>
                <w:sz w:val="20"/>
                <w:szCs w:val="20"/>
                <w:highlight w:val="none"/>
                <w:u w:val="none"/>
              </w:rPr>
            </w:pPr>
          </w:p>
        </w:tc>
      </w:tr>
      <w:tr w14:paraId="54E3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68AC77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14:paraId="26B41E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14:paraId="79EF956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82F5B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14:paraId="7D5405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14:paraId="05355603">
            <w:pPr>
              <w:jc w:val="right"/>
              <w:rPr>
                <w:rFonts w:hint="default" w:ascii="Times New Roman" w:hAnsi="Times New Roman" w:eastAsia="宋体" w:cs="Times New Roman"/>
                <w:i w:val="0"/>
                <w:iCs w:val="0"/>
                <w:color w:val="000000"/>
                <w:sz w:val="20"/>
                <w:szCs w:val="20"/>
                <w:highlight w:val="none"/>
                <w:u w:val="none"/>
              </w:rPr>
            </w:pPr>
          </w:p>
        </w:tc>
      </w:tr>
      <w:tr w14:paraId="22BB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6A83F3F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405D14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14:paraId="7CD0F2B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33D5FE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7A6236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14:paraId="3EA765D5">
            <w:pPr>
              <w:jc w:val="right"/>
              <w:rPr>
                <w:rFonts w:hint="default" w:ascii="Times New Roman" w:hAnsi="Times New Roman" w:eastAsia="宋体" w:cs="Times New Roman"/>
                <w:i w:val="0"/>
                <w:iCs w:val="0"/>
                <w:color w:val="000000"/>
                <w:sz w:val="20"/>
                <w:szCs w:val="20"/>
                <w:highlight w:val="none"/>
                <w:u w:val="none"/>
              </w:rPr>
            </w:pPr>
          </w:p>
        </w:tc>
      </w:tr>
      <w:tr w14:paraId="7239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4" w:type="pct"/>
          <w:trHeight w:val="329" w:hRule="exact"/>
        </w:trPr>
        <w:tc>
          <w:tcPr>
            <w:tcW w:w="1434" w:type="pct"/>
            <w:tcBorders>
              <w:top w:val="nil"/>
              <w:left w:val="single" w:color="000000" w:sz="4" w:space="0"/>
              <w:bottom w:val="single" w:color="000000" w:sz="4" w:space="0"/>
              <w:right w:val="single" w:color="000000" w:sz="4" w:space="0"/>
            </w:tcBorders>
            <w:noWrap/>
            <w:vAlign w:val="center"/>
          </w:tcPr>
          <w:p w14:paraId="34FBB9E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63A018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14:paraId="6D60634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1,044.48</w:t>
            </w:r>
          </w:p>
        </w:tc>
        <w:tc>
          <w:tcPr>
            <w:tcW w:w="1361" w:type="pct"/>
            <w:gridSpan w:val="2"/>
            <w:tcBorders>
              <w:top w:val="nil"/>
              <w:left w:val="nil"/>
              <w:bottom w:val="single" w:color="000000" w:sz="4" w:space="0"/>
              <w:right w:val="single" w:color="000000" w:sz="4" w:space="0"/>
            </w:tcBorders>
            <w:noWrap/>
            <w:vAlign w:val="center"/>
          </w:tcPr>
          <w:p w14:paraId="5C77F8D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298D67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14:paraId="5C12F1B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1,044.48</w:t>
            </w:r>
          </w:p>
        </w:tc>
      </w:tr>
      <w:tr w14:paraId="37DF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9" w:hRule="exact"/>
        </w:trPr>
        <w:tc>
          <w:tcPr>
            <w:tcW w:w="5000" w:type="pct"/>
            <w:gridSpan w:val="9"/>
            <w:tcBorders>
              <w:top w:val="nil"/>
              <w:left w:val="nil"/>
              <w:bottom w:val="nil"/>
              <w:right w:val="nil"/>
            </w:tcBorders>
            <w:noWrap/>
            <w:vAlign w:val="center"/>
          </w:tcPr>
          <w:p w14:paraId="3AFE733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65846DD6">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4C2919A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tbl>
      <w:tblPr>
        <w:tblStyle w:val="12"/>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2032"/>
        <w:gridCol w:w="907"/>
        <w:gridCol w:w="880"/>
        <w:gridCol w:w="720"/>
        <w:gridCol w:w="960"/>
        <w:gridCol w:w="103"/>
        <w:gridCol w:w="844"/>
        <w:gridCol w:w="973"/>
        <w:gridCol w:w="771"/>
      </w:tblGrid>
      <w:tr w14:paraId="690B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1" w:hRule="atLeast"/>
          <w:jc w:val="center"/>
        </w:trPr>
        <w:tc>
          <w:tcPr>
            <w:tcW w:w="9230" w:type="dxa"/>
            <w:gridSpan w:val="10"/>
            <w:tcBorders>
              <w:top w:val="nil"/>
              <w:left w:val="nil"/>
              <w:bottom w:val="nil"/>
              <w:right w:val="nil"/>
            </w:tcBorders>
            <w:noWrap/>
            <w:vAlign w:val="bottom"/>
          </w:tcPr>
          <w:p w14:paraId="2AF7CDB1">
            <w:pPr>
              <w:jc w:val="center"/>
              <w:rPr>
                <w:rFonts w:hint="eastAsia" w:ascii="宋体" w:hAnsi="宋体" w:eastAsia="宋体" w:cs="宋体"/>
                <w:i w:val="0"/>
                <w:iCs w:val="0"/>
                <w:color w:val="000000"/>
                <w:sz w:val="20"/>
                <w:szCs w:val="20"/>
                <w:highlight w:val="none"/>
                <w:u w:val="none"/>
              </w:rPr>
            </w:pPr>
            <w:r>
              <w:rPr>
                <w:rFonts w:hint="eastAsia" w:ascii="仿宋_GB2312" w:hAnsi="宋体" w:eastAsia="仿宋_GB2312"/>
                <w:b/>
                <w:color w:val="auto"/>
                <w:kern w:val="0"/>
                <w:sz w:val="32"/>
                <w:szCs w:val="32"/>
                <w:highlight w:val="none"/>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1A04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jc w:val="center"/>
        </w:trPr>
        <w:tc>
          <w:tcPr>
            <w:tcW w:w="9230" w:type="dxa"/>
            <w:gridSpan w:val="10"/>
            <w:tcBorders>
              <w:top w:val="nil"/>
              <w:left w:val="nil"/>
              <w:bottom w:val="nil"/>
              <w:right w:val="nil"/>
            </w:tcBorders>
            <w:noWrap/>
            <w:vAlign w:val="bottom"/>
          </w:tcPr>
          <w:p w14:paraId="4623717A">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4F20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3979" w:type="dxa"/>
            <w:gridSpan w:val="3"/>
            <w:tcBorders>
              <w:top w:val="nil"/>
              <w:left w:val="nil"/>
              <w:bottom w:val="single" w:color="auto" w:sz="4" w:space="0"/>
              <w:right w:val="nil"/>
            </w:tcBorders>
            <w:noWrap/>
            <w:vAlign w:val="bottom"/>
          </w:tcPr>
          <w:p w14:paraId="63F07A3F">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单位：衡水市景县生态环境局                                                                                           </w:t>
            </w:r>
          </w:p>
        </w:tc>
        <w:tc>
          <w:tcPr>
            <w:tcW w:w="2663" w:type="dxa"/>
            <w:gridSpan w:val="4"/>
            <w:tcBorders>
              <w:top w:val="nil"/>
              <w:left w:val="nil"/>
              <w:bottom w:val="single" w:color="auto" w:sz="4" w:space="0"/>
              <w:right w:val="nil"/>
            </w:tcBorders>
            <w:noWrap/>
            <w:vAlign w:val="bottom"/>
          </w:tcPr>
          <w:p w14:paraId="0313905F">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14:paraId="15D39D11">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01B4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3072" w:type="dxa"/>
            <w:gridSpan w:val="2"/>
            <w:tcBorders>
              <w:top w:val="single" w:color="auto" w:sz="4" w:space="0"/>
              <w:left w:val="single" w:color="000000" w:sz="4" w:space="0"/>
              <w:bottom w:val="single" w:color="000000" w:sz="4" w:space="0"/>
              <w:right w:val="single" w:color="000000" w:sz="4" w:space="0"/>
            </w:tcBorders>
            <w:noWrap/>
            <w:vAlign w:val="center"/>
          </w:tcPr>
          <w:p w14:paraId="6DB56D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907" w:type="dxa"/>
            <w:vMerge w:val="restart"/>
            <w:tcBorders>
              <w:top w:val="single" w:color="auto" w:sz="4" w:space="0"/>
              <w:left w:val="nil"/>
              <w:bottom w:val="single" w:color="000000" w:sz="4" w:space="0"/>
              <w:right w:val="single" w:color="000000" w:sz="4" w:space="0"/>
            </w:tcBorders>
            <w:noWrap w:val="0"/>
            <w:vAlign w:val="center"/>
          </w:tcPr>
          <w:p w14:paraId="17EE3B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880" w:type="dxa"/>
            <w:vMerge w:val="restart"/>
            <w:tcBorders>
              <w:top w:val="single" w:color="auto" w:sz="4" w:space="0"/>
              <w:left w:val="nil"/>
              <w:bottom w:val="single" w:color="000000" w:sz="4" w:space="0"/>
              <w:right w:val="single" w:color="000000" w:sz="4" w:space="0"/>
            </w:tcBorders>
            <w:noWrap w:val="0"/>
            <w:vAlign w:val="center"/>
          </w:tcPr>
          <w:p w14:paraId="64B419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720" w:type="dxa"/>
            <w:vMerge w:val="restart"/>
            <w:tcBorders>
              <w:top w:val="single" w:color="auto" w:sz="4" w:space="0"/>
              <w:left w:val="nil"/>
              <w:bottom w:val="single" w:color="000000" w:sz="4" w:space="0"/>
              <w:right w:val="single" w:color="000000" w:sz="4" w:space="0"/>
            </w:tcBorders>
            <w:noWrap w:val="0"/>
            <w:vAlign w:val="center"/>
          </w:tcPr>
          <w:p w14:paraId="407F7C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0" w:type="dxa"/>
            <w:vMerge w:val="restart"/>
            <w:tcBorders>
              <w:top w:val="single" w:color="auto" w:sz="4" w:space="0"/>
              <w:left w:val="nil"/>
              <w:right w:val="single" w:color="000000" w:sz="4" w:space="0"/>
            </w:tcBorders>
            <w:noWrap w:val="0"/>
            <w:vAlign w:val="center"/>
          </w:tcPr>
          <w:p w14:paraId="59D268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47" w:type="dxa"/>
            <w:gridSpan w:val="2"/>
            <w:vMerge w:val="restart"/>
            <w:tcBorders>
              <w:top w:val="single" w:color="auto" w:sz="4" w:space="0"/>
              <w:left w:val="nil"/>
              <w:bottom w:val="single" w:color="000000" w:sz="4" w:space="0"/>
              <w:right w:val="single" w:color="000000" w:sz="4" w:space="0"/>
            </w:tcBorders>
            <w:noWrap w:val="0"/>
            <w:vAlign w:val="center"/>
          </w:tcPr>
          <w:p w14:paraId="3A88DE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973" w:type="dxa"/>
            <w:vMerge w:val="restart"/>
            <w:tcBorders>
              <w:top w:val="single" w:color="auto" w:sz="4" w:space="0"/>
              <w:left w:val="nil"/>
              <w:bottom w:val="single" w:color="000000" w:sz="4" w:space="0"/>
              <w:right w:val="single" w:color="000000" w:sz="4" w:space="0"/>
            </w:tcBorders>
            <w:noWrap w:val="0"/>
            <w:vAlign w:val="center"/>
          </w:tcPr>
          <w:p w14:paraId="0431B5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771" w:type="dxa"/>
            <w:vMerge w:val="restart"/>
            <w:tcBorders>
              <w:top w:val="single" w:color="auto" w:sz="4" w:space="0"/>
              <w:left w:val="nil"/>
              <w:bottom w:val="single" w:color="000000" w:sz="4" w:space="0"/>
              <w:right w:val="single" w:color="000000" w:sz="4" w:space="0"/>
            </w:tcBorders>
            <w:noWrap w:val="0"/>
            <w:vAlign w:val="center"/>
          </w:tcPr>
          <w:p w14:paraId="093E25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5288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01EE3C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2032" w:type="dxa"/>
            <w:vMerge w:val="restart"/>
            <w:tcBorders>
              <w:top w:val="nil"/>
              <w:left w:val="nil"/>
              <w:bottom w:val="single" w:color="000000" w:sz="4" w:space="0"/>
              <w:right w:val="single" w:color="000000" w:sz="4" w:space="0"/>
            </w:tcBorders>
            <w:noWrap/>
            <w:vAlign w:val="center"/>
          </w:tcPr>
          <w:p w14:paraId="6637A2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907" w:type="dxa"/>
            <w:vMerge w:val="continue"/>
            <w:tcBorders>
              <w:top w:val="single" w:color="000000" w:sz="4" w:space="0"/>
              <w:left w:val="nil"/>
              <w:bottom w:val="single" w:color="000000" w:sz="4" w:space="0"/>
              <w:right w:val="single" w:color="000000" w:sz="4" w:space="0"/>
            </w:tcBorders>
            <w:noWrap w:val="0"/>
            <w:vAlign w:val="center"/>
          </w:tcPr>
          <w:p w14:paraId="7C9AFB2E">
            <w:pPr>
              <w:jc w:val="center"/>
              <w:rPr>
                <w:rFonts w:hint="eastAsia" w:ascii="宋体" w:hAnsi="宋体" w:eastAsia="宋体" w:cs="宋体"/>
                <w:i w:val="0"/>
                <w:iCs w:val="0"/>
                <w:color w:val="000000"/>
                <w:sz w:val="20"/>
                <w:szCs w:val="20"/>
                <w:highlight w:val="none"/>
                <w:u w:val="none"/>
              </w:rPr>
            </w:pPr>
          </w:p>
        </w:tc>
        <w:tc>
          <w:tcPr>
            <w:tcW w:w="880" w:type="dxa"/>
            <w:vMerge w:val="continue"/>
            <w:tcBorders>
              <w:top w:val="single" w:color="000000" w:sz="4" w:space="0"/>
              <w:left w:val="nil"/>
              <w:bottom w:val="single" w:color="000000" w:sz="4" w:space="0"/>
              <w:right w:val="single" w:color="000000" w:sz="4" w:space="0"/>
            </w:tcBorders>
            <w:noWrap w:val="0"/>
            <w:vAlign w:val="center"/>
          </w:tcPr>
          <w:p w14:paraId="0ECAFE51">
            <w:pPr>
              <w:jc w:val="center"/>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nil"/>
              <w:bottom w:val="single" w:color="000000" w:sz="4" w:space="0"/>
              <w:right w:val="single" w:color="000000" w:sz="4" w:space="0"/>
            </w:tcBorders>
            <w:noWrap w:val="0"/>
            <w:vAlign w:val="center"/>
          </w:tcPr>
          <w:p w14:paraId="5D7218ED">
            <w:pPr>
              <w:jc w:val="center"/>
              <w:rPr>
                <w:rFonts w:hint="eastAsia" w:ascii="宋体" w:hAnsi="宋体" w:eastAsia="宋体" w:cs="宋体"/>
                <w:i w:val="0"/>
                <w:iCs w:val="0"/>
                <w:color w:val="000000"/>
                <w:sz w:val="20"/>
                <w:szCs w:val="20"/>
                <w:highlight w:val="none"/>
                <w:u w:val="none"/>
              </w:rPr>
            </w:pPr>
          </w:p>
        </w:tc>
        <w:tc>
          <w:tcPr>
            <w:tcW w:w="960" w:type="dxa"/>
            <w:vMerge w:val="continue"/>
            <w:tcBorders>
              <w:left w:val="nil"/>
              <w:right w:val="single" w:color="000000" w:sz="4" w:space="0"/>
            </w:tcBorders>
            <w:noWrap w:val="0"/>
            <w:vAlign w:val="center"/>
          </w:tcPr>
          <w:p w14:paraId="67DAA2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47" w:type="dxa"/>
            <w:gridSpan w:val="2"/>
            <w:vMerge w:val="continue"/>
            <w:tcBorders>
              <w:top w:val="single" w:color="000000" w:sz="4" w:space="0"/>
              <w:left w:val="nil"/>
              <w:bottom w:val="single" w:color="000000" w:sz="4" w:space="0"/>
              <w:right w:val="single" w:color="000000" w:sz="4" w:space="0"/>
            </w:tcBorders>
            <w:noWrap w:val="0"/>
            <w:vAlign w:val="center"/>
          </w:tcPr>
          <w:p w14:paraId="65CFBBDD">
            <w:pPr>
              <w:jc w:val="center"/>
              <w:rPr>
                <w:rFonts w:hint="eastAsia" w:ascii="宋体" w:hAnsi="宋体" w:eastAsia="宋体" w:cs="宋体"/>
                <w:i w:val="0"/>
                <w:iCs w:val="0"/>
                <w:color w:val="000000"/>
                <w:sz w:val="20"/>
                <w:szCs w:val="20"/>
                <w:highlight w:val="none"/>
                <w:u w:val="none"/>
              </w:rPr>
            </w:pPr>
          </w:p>
        </w:tc>
        <w:tc>
          <w:tcPr>
            <w:tcW w:w="973" w:type="dxa"/>
            <w:vMerge w:val="continue"/>
            <w:tcBorders>
              <w:top w:val="single" w:color="000000" w:sz="4" w:space="0"/>
              <w:left w:val="nil"/>
              <w:bottom w:val="single" w:color="000000" w:sz="4" w:space="0"/>
              <w:right w:val="single" w:color="000000" w:sz="4" w:space="0"/>
            </w:tcBorders>
            <w:noWrap w:val="0"/>
            <w:vAlign w:val="center"/>
          </w:tcPr>
          <w:p w14:paraId="39EC3EEA">
            <w:pPr>
              <w:jc w:val="center"/>
              <w:rPr>
                <w:rFonts w:hint="eastAsia" w:ascii="宋体" w:hAnsi="宋体" w:eastAsia="宋体" w:cs="宋体"/>
                <w:i w:val="0"/>
                <w:iCs w:val="0"/>
                <w:color w:val="000000"/>
                <w:sz w:val="20"/>
                <w:szCs w:val="20"/>
                <w:highlight w:val="none"/>
                <w:u w:val="none"/>
              </w:rPr>
            </w:pPr>
          </w:p>
        </w:tc>
        <w:tc>
          <w:tcPr>
            <w:tcW w:w="771" w:type="dxa"/>
            <w:vMerge w:val="continue"/>
            <w:tcBorders>
              <w:top w:val="single" w:color="000000" w:sz="4" w:space="0"/>
              <w:left w:val="nil"/>
              <w:bottom w:val="single" w:color="000000" w:sz="4" w:space="0"/>
              <w:right w:val="single" w:color="000000" w:sz="4" w:space="0"/>
            </w:tcBorders>
            <w:noWrap w:val="0"/>
            <w:vAlign w:val="center"/>
          </w:tcPr>
          <w:p w14:paraId="53D1EF46">
            <w:pPr>
              <w:jc w:val="center"/>
              <w:rPr>
                <w:rFonts w:hint="eastAsia" w:ascii="宋体" w:hAnsi="宋体" w:eastAsia="宋体" w:cs="宋体"/>
                <w:i w:val="0"/>
                <w:iCs w:val="0"/>
                <w:color w:val="000000"/>
                <w:sz w:val="20"/>
                <w:szCs w:val="20"/>
                <w:highlight w:val="none"/>
                <w:u w:val="none"/>
              </w:rPr>
            </w:pPr>
          </w:p>
        </w:tc>
      </w:tr>
      <w:tr w14:paraId="16B4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4CD6D44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32" w:type="dxa"/>
            <w:vMerge w:val="continue"/>
            <w:tcBorders>
              <w:top w:val="nil"/>
              <w:left w:val="nil"/>
              <w:bottom w:val="single" w:color="000000" w:sz="4" w:space="0"/>
              <w:right w:val="single" w:color="000000" w:sz="4" w:space="0"/>
            </w:tcBorders>
            <w:noWrap/>
            <w:vAlign w:val="center"/>
          </w:tcPr>
          <w:p w14:paraId="0EC8C5F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07" w:type="dxa"/>
            <w:vMerge w:val="continue"/>
            <w:tcBorders>
              <w:top w:val="single" w:color="000000" w:sz="4" w:space="0"/>
              <w:left w:val="nil"/>
              <w:bottom w:val="single" w:color="000000" w:sz="4" w:space="0"/>
              <w:right w:val="single" w:color="000000" w:sz="4" w:space="0"/>
            </w:tcBorders>
            <w:noWrap w:val="0"/>
            <w:vAlign w:val="center"/>
          </w:tcPr>
          <w:p w14:paraId="42024571">
            <w:pPr>
              <w:jc w:val="center"/>
              <w:rPr>
                <w:rFonts w:hint="eastAsia" w:ascii="宋体" w:hAnsi="宋体" w:eastAsia="宋体" w:cs="宋体"/>
                <w:i w:val="0"/>
                <w:iCs w:val="0"/>
                <w:color w:val="000000"/>
                <w:sz w:val="20"/>
                <w:szCs w:val="20"/>
                <w:highlight w:val="none"/>
                <w:u w:val="none"/>
              </w:rPr>
            </w:pPr>
          </w:p>
        </w:tc>
        <w:tc>
          <w:tcPr>
            <w:tcW w:w="880" w:type="dxa"/>
            <w:vMerge w:val="continue"/>
            <w:tcBorders>
              <w:top w:val="single" w:color="000000" w:sz="4" w:space="0"/>
              <w:left w:val="nil"/>
              <w:bottom w:val="single" w:color="000000" w:sz="4" w:space="0"/>
              <w:right w:val="single" w:color="000000" w:sz="4" w:space="0"/>
            </w:tcBorders>
            <w:noWrap w:val="0"/>
            <w:vAlign w:val="center"/>
          </w:tcPr>
          <w:p w14:paraId="03455F07">
            <w:pPr>
              <w:jc w:val="center"/>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nil"/>
              <w:bottom w:val="single" w:color="000000" w:sz="4" w:space="0"/>
              <w:right w:val="single" w:color="000000" w:sz="4" w:space="0"/>
            </w:tcBorders>
            <w:noWrap w:val="0"/>
            <w:vAlign w:val="center"/>
          </w:tcPr>
          <w:p w14:paraId="56B065CA">
            <w:pPr>
              <w:jc w:val="center"/>
              <w:rPr>
                <w:rFonts w:hint="eastAsia" w:ascii="宋体" w:hAnsi="宋体" w:eastAsia="宋体" w:cs="宋体"/>
                <w:i w:val="0"/>
                <w:iCs w:val="0"/>
                <w:color w:val="000000"/>
                <w:sz w:val="20"/>
                <w:szCs w:val="20"/>
                <w:highlight w:val="none"/>
                <w:u w:val="none"/>
              </w:rPr>
            </w:pPr>
          </w:p>
        </w:tc>
        <w:tc>
          <w:tcPr>
            <w:tcW w:w="960" w:type="dxa"/>
            <w:vMerge w:val="continue"/>
            <w:tcBorders>
              <w:left w:val="nil"/>
              <w:right w:val="single" w:color="000000" w:sz="4" w:space="0"/>
            </w:tcBorders>
            <w:noWrap w:val="0"/>
            <w:vAlign w:val="center"/>
          </w:tcPr>
          <w:p w14:paraId="2DD4C654">
            <w:pPr>
              <w:jc w:val="center"/>
              <w:rPr>
                <w:rFonts w:hint="eastAsia" w:ascii="宋体" w:hAnsi="宋体" w:eastAsia="宋体" w:cs="宋体"/>
                <w:i w:val="0"/>
                <w:iCs w:val="0"/>
                <w:color w:val="000000"/>
                <w:sz w:val="20"/>
                <w:szCs w:val="20"/>
                <w:highlight w:val="none"/>
                <w:u w:val="none"/>
              </w:rPr>
            </w:pPr>
          </w:p>
        </w:tc>
        <w:tc>
          <w:tcPr>
            <w:tcW w:w="947" w:type="dxa"/>
            <w:gridSpan w:val="2"/>
            <w:vMerge w:val="continue"/>
            <w:tcBorders>
              <w:top w:val="single" w:color="000000" w:sz="4" w:space="0"/>
              <w:left w:val="nil"/>
              <w:bottom w:val="single" w:color="000000" w:sz="4" w:space="0"/>
              <w:right w:val="single" w:color="000000" w:sz="4" w:space="0"/>
            </w:tcBorders>
            <w:noWrap w:val="0"/>
            <w:vAlign w:val="center"/>
          </w:tcPr>
          <w:p w14:paraId="604C5407">
            <w:pPr>
              <w:jc w:val="center"/>
              <w:rPr>
                <w:rFonts w:hint="eastAsia" w:ascii="宋体" w:hAnsi="宋体" w:eastAsia="宋体" w:cs="宋体"/>
                <w:i w:val="0"/>
                <w:iCs w:val="0"/>
                <w:color w:val="000000"/>
                <w:sz w:val="20"/>
                <w:szCs w:val="20"/>
                <w:highlight w:val="none"/>
                <w:u w:val="none"/>
              </w:rPr>
            </w:pPr>
          </w:p>
        </w:tc>
        <w:tc>
          <w:tcPr>
            <w:tcW w:w="973" w:type="dxa"/>
            <w:vMerge w:val="continue"/>
            <w:tcBorders>
              <w:top w:val="single" w:color="000000" w:sz="4" w:space="0"/>
              <w:left w:val="nil"/>
              <w:bottom w:val="single" w:color="000000" w:sz="4" w:space="0"/>
              <w:right w:val="single" w:color="000000" w:sz="4" w:space="0"/>
            </w:tcBorders>
            <w:noWrap w:val="0"/>
            <w:vAlign w:val="center"/>
          </w:tcPr>
          <w:p w14:paraId="6BDC7008">
            <w:pPr>
              <w:jc w:val="center"/>
              <w:rPr>
                <w:rFonts w:hint="eastAsia" w:ascii="宋体" w:hAnsi="宋体" w:eastAsia="宋体" w:cs="宋体"/>
                <w:i w:val="0"/>
                <w:iCs w:val="0"/>
                <w:color w:val="000000"/>
                <w:sz w:val="20"/>
                <w:szCs w:val="20"/>
                <w:highlight w:val="none"/>
                <w:u w:val="none"/>
              </w:rPr>
            </w:pPr>
          </w:p>
        </w:tc>
        <w:tc>
          <w:tcPr>
            <w:tcW w:w="771" w:type="dxa"/>
            <w:vMerge w:val="continue"/>
            <w:tcBorders>
              <w:top w:val="single" w:color="000000" w:sz="4" w:space="0"/>
              <w:left w:val="nil"/>
              <w:bottom w:val="single" w:color="000000" w:sz="4" w:space="0"/>
              <w:right w:val="single" w:color="000000" w:sz="4" w:space="0"/>
            </w:tcBorders>
            <w:noWrap w:val="0"/>
            <w:vAlign w:val="center"/>
          </w:tcPr>
          <w:p w14:paraId="3F7D808D">
            <w:pPr>
              <w:jc w:val="center"/>
              <w:rPr>
                <w:rFonts w:hint="eastAsia" w:ascii="宋体" w:hAnsi="宋体" w:eastAsia="宋体" w:cs="宋体"/>
                <w:i w:val="0"/>
                <w:iCs w:val="0"/>
                <w:color w:val="000000"/>
                <w:sz w:val="20"/>
                <w:szCs w:val="20"/>
                <w:highlight w:val="none"/>
                <w:u w:val="none"/>
              </w:rPr>
            </w:pPr>
          </w:p>
        </w:tc>
      </w:tr>
      <w:tr w14:paraId="5914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6435121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032" w:type="dxa"/>
            <w:vMerge w:val="continue"/>
            <w:tcBorders>
              <w:top w:val="nil"/>
              <w:left w:val="nil"/>
              <w:bottom w:val="single" w:color="000000" w:sz="4" w:space="0"/>
              <w:right w:val="single" w:color="000000" w:sz="4" w:space="0"/>
            </w:tcBorders>
            <w:noWrap/>
            <w:vAlign w:val="center"/>
          </w:tcPr>
          <w:p w14:paraId="07D3DD7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07" w:type="dxa"/>
            <w:vMerge w:val="continue"/>
            <w:tcBorders>
              <w:top w:val="single" w:color="000000" w:sz="4" w:space="0"/>
              <w:left w:val="nil"/>
              <w:bottom w:val="single" w:color="000000" w:sz="4" w:space="0"/>
              <w:right w:val="single" w:color="000000" w:sz="4" w:space="0"/>
            </w:tcBorders>
            <w:noWrap w:val="0"/>
            <w:vAlign w:val="center"/>
          </w:tcPr>
          <w:p w14:paraId="30591BF2">
            <w:pPr>
              <w:jc w:val="center"/>
              <w:rPr>
                <w:rFonts w:hint="eastAsia" w:ascii="宋体" w:hAnsi="宋体" w:eastAsia="宋体" w:cs="宋体"/>
                <w:i w:val="0"/>
                <w:iCs w:val="0"/>
                <w:color w:val="000000"/>
                <w:sz w:val="20"/>
                <w:szCs w:val="20"/>
                <w:highlight w:val="none"/>
                <w:u w:val="none"/>
              </w:rPr>
            </w:pPr>
          </w:p>
        </w:tc>
        <w:tc>
          <w:tcPr>
            <w:tcW w:w="880" w:type="dxa"/>
            <w:vMerge w:val="continue"/>
            <w:tcBorders>
              <w:top w:val="single" w:color="000000" w:sz="4" w:space="0"/>
              <w:left w:val="nil"/>
              <w:bottom w:val="single" w:color="000000" w:sz="4" w:space="0"/>
              <w:right w:val="single" w:color="000000" w:sz="4" w:space="0"/>
            </w:tcBorders>
            <w:noWrap w:val="0"/>
            <w:vAlign w:val="center"/>
          </w:tcPr>
          <w:p w14:paraId="44B8C95B">
            <w:pPr>
              <w:jc w:val="center"/>
              <w:rPr>
                <w:rFonts w:hint="eastAsia" w:ascii="宋体" w:hAnsi="宋体" w:eastAsia="宋体" w:cs="宋体"/>
                <w:i w:val="0"/>
                <w:iCs w:val="0"/>
                <w:color w:val="000000"/>
                <w:sz w:val="20"/>
                <w:szCs w:val="20"/>
                <w:highlight w:val="none"/>
                <w:u w:val="none"/>
              </w:rPr>
            </w:pPr>
          </w:p>
        </w:tc>
        <w:tc>
          <w:tcPr>
            <w:tcW w:w="720" w:type="dxa"/>
            <w:vMerge w:val="continue"/>
            <w:tcBorders>
              <w:top w:val="single" w:color="000000" w:sz="4" w:space="0"/>
              <w:left w:val="nil"/>
              <w:bottom w:val="single" w:color="000000" w:sz="4" w:space="0"/>
              <w:right w:val="single" w:color="000000" w:sz="4" w:space="0"/>
            </w:tcBorders>
            <w:noWrap w:val="0"/>
            <w:vAlign w:val="center"/>
          </w:tcPr>
          <w:p w14:paraId="2E0E66C4">
            <w:pPr>
              <w:jc w:val="center"/>
              <w:rPr>
                <w:rFonts w:hint="eastAsia" w:ascii="宋体" w:hAnsi="宋体" w:eastAsia="宋体" w:cs="宋体"/>
                <w:i w:val="0"/>
                <w:iCs w:val="0"/>
                <w:color w:val="000000"/>
                <w:sz w:val="20"/>
                <w:szCs w:val="20"/>
                <w:highlight w:val="none"/>
                <w:u w:val="none"/>
              </w:rPr>
            </w:pPr>
          </w:p>
        </w:tc>
        <w:tc>
          <w:tcPr>
            <w:tcW w:w="960" w:type="dxa"/>
            <w:vMerge w:val="continue"/>
            <w:tcBorders>
              <w:left w:val="nil"/>
              <w:bottom w:val="single" w:color="000000" w:sz="4" w:space="0"/>
              <w:right w:val="single" w:color="000000" w:sz="4" w:space="0"/>
            </w:tcBorders>
            <w:noWrap w:val="0"/>
            <w:vAlign w:val="center"/>
          </w:tcPr>
          <w:p w14:paraId="2B77298F">
            <w:pPr>
              <w:jc w:val="center"/>
              <w:rPr>
                <w:rFonts w:hint="eastAsia" w:ascii="宋体" w:hAnsi="宋体" w:eastAsia="宋体" w:cs="宋体"/>
                <w:i w:val="0"/>
                <w:iCs w:val="0"/>
                <w:color w:val="000000"/>
                <w:sz w:val="20"/>
                <w:szCs w:val="20"/>
                <w:highlight w:val="none"/>
                <w:u w:val="none"/>
              </w:rPr>
            </w:pPr>
          </w:p>
        </w:tc>
        <w:tc>
          <w:tcPr>
            <w:tcW w:w="947" w:type="dxa"/>
            <w:gridSpan w:val="2"/>
            <w:vMerge w:val="continue"/>
            <w:tcBorders>
              <w:top w:val="single" w:color="000000" w:sz="4" w:space="0"/>
              <w:left w:val="nil"/>
              <w:bottom w:val="single" w:color="000000" w:sz="4" w:space="0"/>
              <w:right w:val="single" w:color="000000" w:sz="4" w:space="0"/>
            </w:tcBorders>
            <w:noWrap w:val="0"/>
            <w:vAlign w:val="center"/>
          </w:tcPr>
          <w:p w14:paraId="118A6E81">
            <w:pPr>
              <w:jc w:val="center"/>
              <w:rPr>
                <w:rFonts w:hint="eastAsia" w:ascii="宋体" w:hAnsi="宋体" w:eastAsia="宋体" w:cs="宋体"/>
                <w:i w:val="0"/>
                <w:iCs w:val="0"/>
                <w:color w:val="000000"/>
                <w:sz w:val="20"/>
                <w:szCs w:val="20"/>
                <w:highlight w:val="none"/>
                <w:u w:val="none"/>
              </w:rPr>
            </w:pPr>
          </w:p>
        </w:tc>
        <w:tc>
          <w:tcPr>
            <w:tcW w:w="973" w:type="dxa"/>
            <w:vMerge w:val="continue"/>
            <w:tcBorders>
              <w:top w:val="single" w:color="000000" w:sz="4" w:space="0"/>
              <w:left w:val="nil"/>
              <w:bottom w:val="single" w:color="000000" w:sz="4" w:space="0"/>
              <w:right w:val="single" w:color="000000" w:sz="4" w:space="0"/>
            </w:tcBorders>
            <w:noWrap w:val="0"/>
            <w:vAlign w:val="center"/>
          </w:tcPr>
          <w:p w14:paraId="00113FE3">
            <w:pPr>
              <w:jc w:val="center"/>
              <w:rPr>
                <w:rFonts w:hint="eastAsia" w:ascii="宋体" w:hAnsi="宋体" w:eastAsia="宋体" w:cs="宋体"/>
                <w:i w:val="0"/>
                <w:iCs w:val="0"/>
                <w:color w:val="000000"/>
                <w:sz w:val="20"/>
                <w:szCs w:val="20"/>
                <w:highlight w:val="none"/>
                <w:u w:val="none"/>
              </w:rPr>
            </w:pPr>
          </w:p>
        </w:tc>
        <w:tc>
          <w:tcPr>
            <w:tcW w:w="771" w:type="dxa"/>
            <w:vMerge w:val="continue"/>
            <w:tcBorders>
              <w:top w:val="single" w:color="000000" w:sz="4" w:space="0"/>
              <w:left w:val="nil"/>
              <w:bottom w:val="single" w:color="000000" w:sz="4" w:space="0"/>
              <w:right w:val="single" w:color="000000" w:sz="4" w:space="0"/>
            </w:tcBorders>
            <w:noWrap w:val="0"/>
            <w:vAlign w:val="center"/>
          </w:tcPr>
          <w:p w14:paraId="0A1BC678">
            <w:pPr>
              <w:jc w:val="center"/>
              <w:rPr>
                <w:rFonts w:hint="eastAsia" w:ascii="宋体" w:hAnsi="宋体" w:eastAsia="宋体" w:cs="宋体"/>
                <w:i w:val="0"/>
                <w:iCs w:val="0"/>
                <w:color w:val="000000"/>
                <w:sz w:val="20"/>
                <w:szCs w:val="20"/>
                <w:highlight w:val="none"/>
                <w:u w:val="none"/>
              </w:rPr>
            </w:pPr>
          </w:p>
        </w:tc>
      </w:tr>
      <w:tr w14:paraId="6EA5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3072" w:type="dxa"/>
            <w:gridSpan w:val="2"/>
            <w:tcBorders>
              <w:top w:val="single" w:color="000000" w:sz="4" w:space="0"/>
              <w:left w:val="single" w:color="000000" w:sz="4" w:space="0"/>
              <w:bottom w:val="single" w:color="000000" w:sz="4" w:space="0"/>
              <w:right w:val="single" w:color="000000" w:sz="4" w:space="0"/>
            </w:tcBorders>
            <w:noWrap/>
            <w:vAlign w:val="center"/>
          </w:tcPr>
          <w:p w14:paraId="417D74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907" w:type="dxa"/>
            <w:tcBorders>
              <w:top w:val="nil"/>
              <w:left w:val="nil"/>
              <w:bottom w:val="single" w:color="000000" w:sz="4" w:space="0"/>
              <w:right w:val="single" w:color="000000" w:sz="4" w:space="0"/>
            </w:tcBorders>
            <w:noWrap w:val="0"/>
            <w:vAlign w:val="center"/>
          </w:tcPr>
          <w:p w14:paraId="380C01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80" w:type="dxa"/>
            <w:tcBorders>
              <w:top w:val="nil"/>
              <w:left w:val="nil"/>
              <w:bottom w:val="single" w:color="000000" w:sz="4" w:space="0"/>
              <w:right w:val="single" w:color="000000" w:sz="4" w:space="0"/>
            </w:tcBorders>
            <w:noWrap w:val="0"/>
            <w:vAlign w:val="center"/>
          </w:tcPr>
          <w:p w14:paraId="745BF6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20" w:type="dxa"/>
            <w:tcBorders>
              <w:top w:val="nil"/>
              <w:left w:val="nil"/>
              <w:bottom w:val="single" w:color="000000" w:sz="4" w:space="0"/>
              <w:right w:val="single" w:color="000000" w:sz="4" w:space="0"/>
            </w:tcBorders>
            <w:noWrap w:val="0"/>
            <w:vAlign w:val="center"/>
          </w:tcPr>
          <w:p w14:paraId="45455C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0" w:type="dxa"/>
            <w:tcBorders>
              <w:top w:val="nil"/>
              <w:left w:val="nil"/>
              <w:bottom w:val="single" w:color="000000" w:sz="4" w:space="0"/>
              <w:right w:val="single" w:color="000000" w:sz="4" w:space="0"/>
            </w:tcBorders>
            <w:noWrap w:val="0"/>
            <w:vAlign w:val="center"/>
          </w:tcPr>
          <w:p w14:paraId="0FF99CD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47" w:type="dxa"/>
            <w:gridSpan w:val="2"/>
            <w:tcBorders>
              <w:top w:val="nil"/>
              <w:left w:val="nil"/>
              <w:bottom w:val="single" w:color="000000" w:sz="4" w:space="0"/>
              <w:right w:val="single" w:color="000000" w:sz="4" w:space="0"/>
            </w:tcBorders>
            <w:noWrap w:val="0"/>
            <w:vAlign w:val="center"/>
          </w:tcPr>
          <w:p w14:paraId="1074DC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973" w:type="dxa"/>
            <w:tcBorders>
              <w:top w:val="nil"/>
              <w:left w:val="nil"/>
              <w:bottom w:val="single" w:color="000000" w:sz="4" w:space="0"/>
              <w:right w:val="single" w:color="000000" w:sz="4" w:space="0"/>
            </w:tcBorders>
            <w:noWrap w:val="0"/>
            <w:vAlign w:val="center"/>
          </w:tcPr>
          <w:p w14:paraId="7C29EE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71" w:type="dxa"/>
            <w:tcBorders>
              <w:top w:val="nil"/>
              <w:left w:val="nil"/>
              <w:bottom w:val="single" w:color="000000" w:sz="4" w:space="0"/>
              <w:right w:val="single" w:color="000000" w:sz="4" w:space="0"/>
            </w:tcBorders>
            <w:noWrap w:val="0"/>
            <w:vAlign w:val="center"/>
          </w:tcPr>
          <w:p w14:paraId="1F0F90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73C7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3072" w:type="dxa"/>
            <w:gridSpan w:val="2"/>
            <w:tcBorders>
              <w:top w:val="single" w:color="000000" w:sz="4" w:space="0"/>
              <w:left w:val="single" w:color="000000" w:sz="4" w:space="0"/>
              <w:bottom w:val="single" w:color="000000" w:sz="4" w:space="0"/>
              <w:right w:val="single" w:color="000000" w:sz="4" w:space="0"/>
            </w:tcBorders>
            <w:noWrap/>
            <w:vAlign w:val="center"/>
          </w:tcPr>
          <w:p w14:paraId="7DE998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907" w:type="dxa"/>
            <w:tcBorders>
              <w:top w:val="nil"/>
              <w:left w:val="nil"/>
              <w:bottom w:val="single" w:color="000000" w:sz="4" w:space="0"/>
              <w:right w:val="single" w:color="000000" w:sz="4" w:space="0"/>
            </w:tcBorders>
            <w:noWrap/>
            <w:vAlign w:val="center"/>
          </w:tcPr>
          <w:p w14:paraId="151CCA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1,044.48</w:t>
            </w:r>
          </w:p>
        </w:tc>
        <w:tc>
          <w:tcPr>
            <w:tcW w:w="880" w:type="dxa"/>
            <w:tcBorders>
              <w:top w:val="nil"/>
              <w:left w:val="nil"/>
              <w:bottom w:val="single" w:color="000000" w:sz="4" w:space="0"/>
              <w:right w:val="single" w:color="000000" w:sz="4" w:space="0"/>
            </w:tcBorders>
            <w:noWrap/>
            <w:vAlign w:val="center"/>
          </w:tcPr>
          <w:p w14:paraId="0874CE4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1,044.48</w:t>
            </w:r>
          </w:p>
        </w:tc>
        <w:tc>
          <w:tcPr>
            <w:tcW w:w="720" w:type="dxa"/>
            <w:tcBorders>
              <w:top w:val="nil"/>
              <w:left w:val="nil"/>
              <w:bottom w:val="single" w:color="000000" w:sz="4" w:space="0"/>
              <w:right w:val="single" w:color="000000" w:sz="4" w:space="0"/>
            </w:tcBorders>
            <w:noWrap/>
            <w:vAlign w:val="center"/>
          </w:tcPr>
          <w:p w14:paraId="515A702C">
            <w:pPr>
              <w:jc w:val="right"/>
              <w:rPr>
                <w:rFonts w:hint="default" w:ascii="Times New Roman" w:hAnsi="Times New Roman" w:eastAsia="宋体" w:cs="Times New Roman"/>
                <w:i w:val="0"/>
                <w:iCs w:val="0"/>
                <w:color w:val="000000"/>
                <w:sz w:val="20"/>
                <w:szCs w:val="20"/>
                <w:highlight w:val="none"/>
                <w:u w:val="none"/>
              </w:rPr>
            </w:pPr>
          </w:p>
        </w:tc>
        <w:tc>
          <w:tcPr>
            <w:tcW w:w="960" w:type="dxa"/>
            <w:tcBorders>
              <w:top w:val="nil"/>
              <w:left w:val="nil"/>
              <w:bottom w:val="single" w:color="000000" w:sz="4" w:space="0"/>
              <w:right w:val="single" w:color="000000" w:sz="4" w:space="0"/>
            </w:tcBorders>
            <w:noWrap/>
            <w:vAlign w:val="center"/>
          </w:tcPr>
          <w:p w14:paraId="46C4453D">
            <w:pPr>
              <w:jc w:val="right"/>
              <w:rPr>
                <w:rFonts w:hint="default" w:ascii="Times New Roman" w:hAnsi="Times New Roman" w:eastAsia="宋体" w:cs="Times New Roman"/>
                <w:i w:val="0"/>
                <w:iCs w:val="0"/>
                <w:color w:val="000000"/>
                <w:sz w:val="20"/>
                <w:szCs w:val="20"/>
                <w:highlight w:val="none"/>
                <w:u w:val="none"/>
              </w:rPr>
            </w:pPr>
          </w:p>
        </w:tc>
        <w:tc>
          <w:tcPr>
            <w:tcW w:w="947" w:type="dxa"/>
            <w:gridSpan w:val="2"/>
            <w:tcBorders>
              <w:top w:val="nil"/>
              <w:left w:val="nil"/>
              <w:bottom w:val="single" w:color="000000" w:sz="4" w:space="0"/>
              <w:right w:val="single" w:color="000000" w:sz="4" w:space="0"/>
            </w:tcBorders>
            <w:noWrap/>
            <w:vAlign w:val="center"/>
          </w:tcPr>
          <w:p w14:paraId="44B7FC60">
            <w:pPr>
              <w:jc w:val="right"/>
              <w:rPr>
                <w:rFonts w:hint="default" w:ascii="Times New Roman" w:hAnsi="Times New Roman" w:eastAsia="宋体" w:cs="Times New Roman"/>
                <w:i w:val="0"/>
                <w:iCs w:val="0"/>
                <w:color w:val="000000"/>
                <w:sz w:val="20"/>
                <w:szCs w:val="20"/>
                <w:highlight w:val="none"/>
                <w:u w:val="none"/>
              </w:rPr>
            </w:pPr>
          </w:p>
        </w:tc>
        <w:tc>
          <w:tcPr>
            <w:tcW w:w="973" w:type="dxa"/>
            <w:tcBorders>
              <w:top w:val="nil"/>
              <w:left w:val="nil"/>
              <w:bottom w:val="single" w:color="000000" w:sz="4" w:space="0"/>
              <w:right w:val="single" w:color="000000" w:sz="4" w:space="0"/>
            </w:tcBorders>
            <w:noWrap/>
            <w:vAlign w:val="center"/>
          </w:tcPr>
          <w:p w14:paraId="266912F3">
            <w:pPr>
              <w:jc w:val="right"/>
              <w:rPr>
                <w:rFonts w:hint="default" w:ascii="Times New Roman" w:hAnsi="Times New Roman" w:eastAsia="宋体" w:cs="Times New Roman"/>
                <w:i w:val="0"/>
                <w:iCs w:val="0"/>
                <w:color w:val="000000"/>
                <w:sz w:val="20"/>
                <w:szCs w:val="20"/>
                <w:highlight w:val="none"/>
                <w:u w:val="none"/>
              </w:rPr>
            </w:pPr>
          </w:p>
        </w:tc>
        <w:tc>
          <w:tcPr>
            <w:tcW w:w="771" w:type="dxa"/>
            <w:tcBorders>
              <w:top w:val="nil"/>
              <w:left w:val="nil"/>
              <w:bottom w:val="single" w:color="000000" w:sz="4" w:space="0"/>
              <w:right w:val="single" w:color="000000" w:sz="4" w:space="0"/>
            </w:tcBorders>
            <w:noWrap/>
            <w:vAlign w:val="center"/>
          </w:tcPr>
          <w:p w14:paraId="5005A296">
            <w:pPr>
              <w:jc w:val="right"/>
              <w:rPr>
                <w:rFonts w:hint="default" w:ascii="Times New Roman" w:hAnsi="Times New Roman" w:eastAsia="宋体" w:cs="Times New Roman"/>
                <w:i w:val="0"/>
                <w:iCs w:val="0"/>
                <w:color w:val="000000"/>
                <w:sz w:val="20"/>
                <w:szCs w:val="20"/>
                <w:highlight w:val="none"/>
                <w:u w:val="none"/>
              </w:rPr>
            </w:pPr>
          </w:p>
        </w:tc>
      </w:tr>
      <w:tr w14:paraId="110C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tcBorders>
              <w:top w:val="nil"/>
              <w:left w:val="single" w:color="000000" w:sz="4" w:space="0"/>
              <w:bottom w:val="single" w:color="000000" w:sz="4" w:space="0"/>
              <w:right w:val="single" w:color="000000" w:sz="4" w:space="0"/>
            </w:tcBorders>
            <w:noWrap/>
            <w:vAlign w:val="center"/>
          </w:tcPr>
          <w:p w14:paraId="10CA945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2032" w:type="dxa"/>
            <w:tcBorders>
              <w:top w:val="nil"/>
              <w:left w:val="nil"/>
              <w:bottom w:val="single" w:color="000000" w:sz="4" w:space="0"/>
              <w:right w:val="single" w:color="000000" w:sz="4" w:space="0"/>
            </w:tcBorders>
            <w:noWrap/>
            <w:vAlign w:val="center"/>
          </w:tcPr>
          <w:p w14:paraId="322A49F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907" w:type="dxa"/>
            <w:tcBorders>
              <w:top w:val="nil"/>
              <w:left w:val="nil"/>
              <w:bottom w:val="single" w:color="000000" w:sz="4" w:space="0"/>
              <w:right w:val="single" w:color="000000" w:sz="4" w:space="0"/>
            </w:tcBorders>
            <w:noWrap/>
            <w:vAlign w:val="center"/>
          </w:tcPr>
          <w:p w14:paraId="5B85311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48.51</w:t>
            </w:r>
          </w:p>
        </w:tc>
        <w:tc>
          <w:tcPr>
            <w:tcW w:w="880" w:type="dxa"/>
            <w:tcBorders>
              <w:top w:val="nil"/>
              <w:left w:val="nil"/>
              <w:bottom w:val="single" w:color="000000" w:sz="4" w:space="0"/>
              <w:right w:val="single" w:color="000000" w:sz="4" w:space="0"/>
            </w:tcBorders>
            <w:noWrap/>
            <w:vAlign w:val="center"/>
          </w:tcPr>
          <w:p w14:paraId="07BAA44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48.51</w:t>
            </w:r>
          </w:p>
        </w:tc>
        <w:tc>
          <w:tcPr>
            <w:tcW w:w="720" w:type="dxa"/>
            <w:tcBorders>
              <w:top w:val="nil"/>
              <w:left w:val="nil"/>
              <w:bottom w:val="single" w:color="000000" w:sz="4" w:space="0"/>
              <w:right w:val="single" w:color="000000" w:sz="4" w:space="0"/>
            </w:tcBorders>
            <w:noWrap/>
            <w:vAlign w:val="center"/>
          </w:tcPr>
          <w:p w14:paraId="4FA3206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0" w:type="dxa"/>
            <w:tcBorders>
              <w:top w:val="nil"/>
              <w:left w:val="nil"/>
              <w:bottom w:val="single" w:color="000000" w:sz="4" w:space="0"/>
              <w:right w:val="single" w:color="000000" w:sz="4" w:space="0"/>
            </w:tcBorders>
            <w:noWrap/>
            <w:vAlign w:val="center"/>
          </w:tcPr>
          <w:p w14:paraId="1CA8F96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47" w:type="dxa"/>
            <w:gridSpan w:val="2"/>
            <w:tcBorders>
              <w:top w:val="nil"/>
              <w:left w:val="nil"/>
              <w:bottom w:val="single" w:color="000000" w:sz="4" w:space="0"/>
              <w:right w:val="single" w:color="000000" w:sz="4" w:space="0"/>
            </w:tcBorders>
            <w:noWrap/>
            <w:vAlign w:val="center"/>
          </w:tcPr>
          <w:p w14:paraId="3C87FAB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73" w:type="dxa"/>
            <w:tcBorders>
              <w:top w:val="nil"/>
              <w:left w:val="nil"/>
              <w:bottom w:val="single" w:color="000000" w:sz="4" w:space="0"/>
              <w:right w:val="single" w:color="000000" w:sz="4" w:space="0"/>
            </w:tcBorders>
            <w:noWrap/>
            <w:vAlign w:val="center"/>
          </w:tcPr>
          <w:p w14:paraId="0BACC5A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71" w:type="dxa"/>
            <w:tcBorders>
              <w:top w:val="nil"/>
              <w:left w:val="nil"/>
              <w:bottom w:val="single" w:color="000000" w:sz="4" w:space="0"/>
              <w:right w:val="single" w:color="000000" w:sz="4" w:space="0"/>
            </w:tcBorders>
            <w:noWrap/>
            <w:vAlign w:val="center"/>
          </w:tcPr>
          <w:p w14:paraId="789A0B9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8DE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tcBorders>
              <w:top w:val="nil"/>
              <w:left w:val="single" w:color="000000" w:sz="4" w:space="0"/>
              <w:bottom w:val="single" w:color="000000" w:sz="4" w:space="0"/>
              <w:right w:val="single" w:color="000000" w:sz="4" w:space="0"/>
            </w:tcBorders>
            <w:noWrap/>
            <w:vAlign w:val="center"/>
          </w:tcPr>
          <w:p w14:paraId="53F5EF7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2032" w:type="dxa"/>
            <w:tcBorders>
              <w:top w:val="nil"/>
              <w:left w:val="nil"/>
              <w:bottom w:val="single" w:color="000000" w:sz="4" w:space="0"/>
              <w:right w:val="single" w:color="000000" w:sz="4" w:space="0"/>
            </w:tcBorders>
            <w:noWrap/>
            <w:vAlign w:val="center"/>
          </w:tcPr>
          <w:p w14:paraId="5DA94EE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907" w:type="dxa"/>
            <w:tcBorders>
              <w:top w:val="nil"/>
              <w:left w:val="nil"/>
              <w:bottom w:val="single" w:color="000000" w:sz="4" w:space="0"/>
              <w:right w:val="single" w:color="000000" w:sz="4" w:space="0"/>
            </w:tcBorders>
            <w:noWrap/>
            <w:vAlign w:val="center"/>
          </w:tcPr>
          <w:p w14:paraId="0F7D5D7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48.51</w:t>
            </w:r>
          </w:p>
        </w:tc>
        <w:tc>
          <w:tcPr>
            <w:tcW w:w="880" w:type="dxa"/>
            <w:tcBorders>
              <w:top w:val="nil"/>
              <w:left w:val="nil"/>
              <w:bottom w:val="single" w:color="000000" w:sz="4" w:space="0"/>
              <w:right w:val="single" w:color="000000" w:sz="4" w:space="0"/>
            </w:tcBorders>
            <w:noWrap/>
            <w:vAlign w:val="center"/>
          </w:tcPr>
          <w:p w14:paraId="63AE69D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48.51</w:t>
            </w:r>
          </w:p>
        </w:tc>
        <w:tc>
          <w:tcPr>
            <w:tcW w:w="720" w:type="dxa"/>
            <w:tcBorders>
              <w:top w:val="nil"/>
              <w:left w:val="nil"/>
              <w:bottom w:val="single" w:color="000000" w:sz="4" w:space="0"/>
              <w:right w:val="single" w:color="000000" w:sz="4" w:space="0"/>
            </w:tcBorders>
            <w:noWrap/>
            <w:vAlign w:val="center"/>
          </w:tcPr>
          <w:p w14:paraId="3116057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0" w:type="dxa"/>
            <w:tcBorders>
              <w:top w:val="nil"/>
              <w:left w:val="nil"/>
              <w:bottom w:val="single" w:color="000000" w:sz="4" w:space="0"/>
              <w:right w:val="single" w:color="000000" w:sz="4" w:space="0"/>
            </w:tcBorders>
            <w:noWrap/>
            <w:vAlign w:val="center"/>
          </w:tcPr>
          <w:p w14:paraId="7EB9755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47" w:type="dxa"/>
            <w:gridSpan w:val="2"/>
            <w:tcBorders>
              <w:top w:val="nil"/>
              <w:left w:val="nil"/>
              <w:bottom w:val="single" w:color="000000" w:sz="4" w:space="0"/>
              <w:right w:val="single" w:color="000000" w:sz="4" w:space="0"/>
            </w:tcBorders>
            <w:noWrap/>
            <w:vAlign w:val="center"/>
          </w:tcPr>
          <w:p w14:paraId="27E9D11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73" w:type="dxa"/>
            <w:tcBorders>
              <w:top w:val="nil"/>
              <w:left w:val="nil"/>
              <w:bottom w:val="single" w:color="000000" w:sz="4" w:space="0"/>
              <w:right w:val="single" w:color="000000" w:sz="4" w:space="0"/>
            </w:tcBorders>
            <w:noWrap/>
            <w:vAlign w:val="center"/>
          </w:tcPr>
          <w:p w14:paraId="4B11D31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71" w:type="dxa"/>
            <w:tcBorders>
              <w:top w:val="nil"/>
              <w:left w:val="nil"/>
              <w:bottom w:val="single" w:color="000000" w:sz="4" w:space="0"/>
              <w:right w:val="single" w:color="000000" w:sz="4" w:space="0"/>
            </w:tcBorders>
            <w:noWrap/>
            <w:vAlign w:val="center"/>
          </w:tcPr>
          <w:p w14:paraId="1D525D5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45C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tcBorders>
              <w:top w:val="nil"/>
              <w:left w:val="single" w:color="000000" w:sz="4" w:space="0"/>
              <w:bottom w:val="single" w:color="000000" w:sz="4" w:space="0"/>
              <w:right w:val="single" w:color="000000" w:sz="4" w:space="0"/>
            </w:tcBorders>
            <w:noWrap/>
            <w:vAlign w:val="center"/>
          </w:tcPr>
          <w:p w14:paraId="17283C8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2032" w:type="dxa"/>
            <w:tcBorders>
              <w:top w:val="nil"/>
              <w:left w:val="nil"/>
              <w:bottom w:val="single" w:color="000000" w:sz="4" w:space="0"/>
              <w:right w:val="single" w:color="000000" w:sz="4" w:space="0"/>
            </w:tcBorders>
            <w:noWrap/>
            <w:vAlign w:val="center"/>
          </w:tcPr>
          <w:p w14:paraId="0B30B4F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907" w:type="dxa"/>
            <w:tcBorders>
              <w:top w:val="nil"/>
              <w:left w:val="nil"/>
              <w:bottom w:val="single" w:color="000000" w:sz="4" w:space="0"/>
              <w:right w:val="single" w:color="000000" w:sz="4" w:space="0"/>
            </w:tcBorders>
            <w:noWrap/>
            <w:vAlign w:val="center"/>
          </w:tcPr>
          <w:p w14:paraId="49C66E2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w:t>
            </w:r>
          </w:p>
        </w:tc>
        <w:tc>
          <w:tcPr>
            <w:tcW w:w="880" w:type="dxa"/>
            <w:tcBorders>
              <w:top w:val="nil"/>
              <w:left w:val="nil"/>
              <w:bottom w:val="single" w:color="000000" w:sz="4" w:space="0"/>
              <w:right w:val="single" w:color="000000" w:sz="4" w:space="0"/>
            </w:tcBorders>
            <w:noWrap/>
            <w:vAlign w:val="center"/>
          </w:tcPr>
          <w:p w14:paraId="3415315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20.00</w:t>
            </w:r>
          </w:p>
        </w:tc>
        <w:tc>
          <w:tcPr>
            <w:tcW w:w="720" w:type="dxa"/>
            <w:tcBorders>
              <w:top w:val="nil"/>
              <w:left w:val="nil"/>
              <w:bottom w:val="single" w:color="000000" w:sz="4" w:space="0"/>
              <w:right w:val="single" w:color="000000" w:sz="4" w:space="0"/>
            </w:tcBorders>
            <w:noWrap/>
            <w:vAlign w:val="center"/>
          </w:tcPr>
          <w:p w14:paraId="01EAF3F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0" w:type="dxa"/>
            <w:tcBorders>
              <w:top w:val="nil"/>
              <w:left w:val="nil"/>
              <w:bottom w:val="single" w:color="000000" w:sz="4" w:space="0"/>
              <w:right w:val="single" w:color="000000" w:sz="4" w:space="0"/>
            </w:tcBorders>
            <w:noWrap/>
            <w:vAlign w:val="center"/>
          </w:tcPr>
          <w:p w14:paraId="2F0B9D5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47" w:type="dxa"/>
            <w:gridSpan w:val="2"/>
            <w:tcBorders>
              <w:top w:val="nil"/>
              <w:left w:val="nil"/>
              <w:bottom w:val="single" w:color="000000" w:sz="4" w:space="0"/>
              <w:right w:val="single" w:color="000000" w:sz="4" w:space="0"/>
            </w:tcBorders>
            <w:noWrap/>
            <w:vAlign w:val="center"/>
          </w:tcPr>
          <w:p w14:paraId="4791C4A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73" w:type="dxa"/>
            <w:tcBorders>
              <w:top w:val="nil"/>
              <w:left w:val="nil"/>
              <w:bottom w:val="single" w:color="000000" w:sz="4" w:space="0"/>
              <w:right w:val="single" w:color="000000" w:sz="4" w:space="0"/>
            </w:tcBorders>
            <w:noWrap/>
            <w:vAlign w:val="center"/>
          </w:tcPr>
          <w:p w14:paraId="1E3C8B5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71" w:type="dxa"/>
            <w:tcBorders>
              <w:top w:val="nil"/>
              <w:left w:val="nil"/>
              <w:bottom w:val="single" w:color="000000" w:sz="4" w:space="0"/>
              <w:right w:val="single" w:color="000000" w:sz="4" w:space="0"/>
            </w:tcBorders>
            <w:noWrap/>
            <w:vAlign w:val="center"/>
          </w:tcPr>
          <w:p w14:paraId="014D906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F42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tcBorders>
              <w:top w:val="nil"/>
              <w:left w:val="single" w:color="000000" w:sz="4" w:space="0"/>
              <w:bottom w:val="single" w:color="000000" w:sz="4" w:space="0"/>
              <w:right w:val="single" w:color="000000" w:sz="4" w:space="0"/>
            </w:tcBorders>
            <w:noWrap/>
            <w:vAlign w:val="center"/>
          </w:tcPr>
          <w:p w14:paraId="2F0D646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2032" w:type="dxa"/>
            <w:tcBorders>
              <w:top w:val="nil"/>
              <w:left w:val="nil"/>
              <w:bottom w:val="single" w:color="000000" w:sz="4" w:space="0"/>
              <w:right w:val="single" w:color="000000" w:sz="4" w:space="0"/>
            </w:tcBorders>
            <w:noWrap/>
            <w:vAlign w:val="center"/>
          </w:tcPr>
          <w:p w14:paraId="7E87ACB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907" w:type="dxa"/>
            <w:tcBorders>
              <w:top w:val="nil"/>
              <w:left w:val="nil"/>
              <w:bottom w:val="single" w:color="000000" w:sz="4" w:space="0"/>
              <w:right w:val="single" w:color="000000" w:sz="4" w:space="0"/>
            </w:tcBorders>
            <w:noWrap/>
            <w:vAlign w:val="center"/>
          </w:tcPr>
          <w:p w14:paraId="2241220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28.51</w:t>
            </w:r>
          </w:p>
        </w:tc>
        <w:tc>
          <w:tcPr>
            <w:tcW w:w="880" w:type="dxa"/>
            <w:tcBorders>
              <w:top w:val="nil"/>
              <w:left w:val="nil"/>
              <w:bottom w:val="single" w:color="000000" w:sz="4" w:space="0"/>
              <w:right w:val="single" w:color="000000" w:sz="4" w:space="0"/>
            </w:tcBorders>
            <w:noWrap/>
            <w:vAlign w:val="center"/>
          </w:tcPr>
          <w:p w14:paraId="3EB1780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28.51</w:t>
            </w:r>
          </w:p>
        </w:tc>
        <w:tc>
          <w:tcPr>
            <w:tcW w:w="720" w:type="dxa"/>
            <w:tcBorders>
              <w:top w:val="nil"/>
              <w:left w:val="nil"/>
              <w:bottom w:val="single" w:color="000000" w:sz="4" w:space="0"/>
              <w:right w:val="single" w:color="000000" w:sz="4" w:space="0"/>
            </w:tcBorders>
            <w:noWrap/>
            <w:vAlign w:val="center"/>
          </w:tcPr>
          <w:p w14:paraId="25B2A8F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0" w:type="dxa"/>
            <w:tcBorders>
              <w:top w:val="nil"/>
              <w:left w:val="nil"/>
              <w:bottom w:val="single" w:color="000000" w:sz="4" w:space="0"/>
              <w:right w:val="single" w:color="000000" w:sz="4" w:space="0"/>
            </w:tcBorders>
            <w:noWrap/>
            <w:vAlign w:val="center"/>
          </w:tcPr>
          <w:p w14:paraId="30DCDD9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47" w:type="dxa"/>
            <w:gridSpan w:val="2"/>
            <w:tcBorders>
              <w:top w:val="nil"/>
              <w:left w:val="nil"/>
              <w:bottom w:val="single" w:color="000000" w:sz="4" w:space="0"/>
              <w:right w:val="single" w:color="000000" w:sz="4" w:space="0"/>
            </w:tcBorders>
            <w:noWrap/>
            <w:vAlign w:val="center"/>
          </w:tcPr>
          <w:p w14:paraId="3D06D1A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73" w:type="dxa"/>
            <w:tcBorders>
              <w:top w:val="nil"/>
              <w:left w:val="nil"/>
              <w:bottom w:val="single" w:color="000000" w:sz="4" w:space="0"/>
              <w:right w:val="single" w:color="000000" w:sz="4" w:space="0"/>
            </w:tcBorders>
            <w:noWrap/>
            <w:vAlign w:val="center"/>
          </w:tcPr>
          <w:p w14:paraId="7BB8102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71" w:type="dxa"/>
            <w:tcBorders>
              <w:top w:val="nil"/>
              <w:left w:val="nil"/>
              <w:bottom w:val="single" w:color="000000" w:sz="4" w:space="0"/>
              <w:right w:val="single" w:color="000000" w:sz="4" w:space="0"/>
            </w:tcBorders>
            <w:noWrap/>
            <w:vAlign w:val="center"/>
          </w:tcPr>
          <w:p w14:paraId="3421B81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5F1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tcBorders>
              <w:top w:val="nil"/>
              <w:left w:val="single" w:color="000000" w:sz="4" w:space="0"/>
              <w:bottom w:val="single" w:color="000000" w:sz="4" w:space="0"/>
              <w:right w:val="single" w:color="000000" w:sz="4" w:space="0"/>
            </w:tcBorders>
            <w:noWrap/>
            <w:vAlign w:val="center"/>
          </w:tcPr>
          <w:p w14:paraId="39BF2E6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2032" w:type="dxa"/>
            <w:tcBorders>
              <w:top w:val="nil"/>
              <w:left w:val="nil"/>
              <w:bottom w:val="single" w:color="000000" w:sz="4" w:space="0"/>
              <w:right w:val="single" w:color="000000" w:sz="4" w:space="0"/>
            </w:tcBorders>
            <w:noWrap/>
            <w:vAlign w:val="center"/>
          </w:tcPr>
          <w:p w14:paraId="631E22C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907" w:type="dxa"/>
            <w:tcBorders>
              <w:top w:val="nil"/>
              <w:left w:val="nil"/>
              <w:bottom w:val="single" w:color="000000" w:sz="4" w:space="0"/>
              <w:right w:val="single" w:color="000000" w:sz="4" w:space="0"/>
            </w:tcBorders>
            <w:noWrap/>
            <w:vAlign w:val="center"/>
          </w:tcPr>
          <w:p w14:paraId="6C7250E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10.85</w:t>
            </w:r>
          </w:p>
        </w:tc>
        <w:tc>
          <w:tcPr>
            <w:tcW w:w="880" w:type="dxa"/>
            <w:tcBorders>
              <w:top w:val="nil"/>
              <w:left w:val="nil"/>
              <w:bottom w:val="single" w:color="000000" w:sz="4" w:space="0"/>
              <w:right w:val="single" w:color="000000" w:sz="4" w:space="0"/>
            </w:tcBorders>
            <w:noWrap/>
            <w:vAlign w:val="center"/>
          </w:tcPr>
          <w:p w14:paraId="06FC6A7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10.85</w:t>
            </w:r>
          </w:p>
        </w:tc>
        <w:tc>
          <w:tcPr>
            <w:tcW w:w="720" w:type="dxa"/>
            <w:tcBorders>
              <w:top w:val="nil"/>
              <w:left w:val="nil"/>
              <w:bottom w:val="single" w:color="000000" w:sz="4" w:space="0"/>
              <w:right w:val="single" w:color="000000" w:sz="4" w:space="0"/>
            </w:tcBorders>
            <w:noWrap/>
            <w:vAlign w:val="center"/>
          </w:tcPr>
          <w:p w14:paraId="3E789A3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0" w:type="dxa"/>
            <w:tcBorders>
              <w:top w:val="nil"/>
              <w:left w:val="nil"/>
              <w:bottom w:val="single" w:color="000000" w:sz="4" w:space="0"/>
              <w:right w:val="single" w:color="000000" w:sz="4" w:space="0"/>
            </w:tcBorders>
            <w:noWrap/>
            <w:vAlign w:val="center"/>
          </w:tcPr>
          <w:p w14:paraId="70F6AC3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47" w:type="dxa"/>
            <w:gridSpan w:val="2"/>
            <w:tcBorders>
              <w:top w:val="nil"/>
              <w:left w:val="nil"/>
              <w:bottom w:val="single" w:color="000000" w:sz="4" w:space="0"/>
              <w:right w:val="single" w:color="000000" w:sz="4" w:space="0"/>
            </w:tcBorders>
            <w:noWrap/>
            <w:vAlign w:val="center"/>
          </w:tcPr>
          <w:p w14:paraId="79CF7B6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73" w:type="dxa"/>
            <w:tcBorders>
              <w:top w:val="nil"/>
              <w:left w:val="nil"/>
              <w:bottom w:val="single" w:color="000000" w:sz="4" w:space="0"/>
              <w:right w:val="single" w:color="000000" w:sz="4" w:space="0"/>
            </w:tcBorders>
            <w:noWrap/>
            <w:vAlign w:val="center"/>
          </w:tcPr>
          <w:p w14:paraId="33D53F3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71" w:type="dxa"/>
            <w:tcBorders>
              <w:top w:val="nil"/>
              <w:left w:val="nil"/>
              <w:bottom w:val="single" w:color="000000" w:sz="4" w:space="0"/>
              <w:right w:val="single" w:color="000000" w:sz="4" w:space="0"/>
            </w:tcBorders>
            <w:noWrap/>
            <w:vAlign w:val="center"/>
          </w:tcPr>
          <w:p w14:paraId="71712D1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5CC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tcBorders>
              <w:top w:val="nil"/>
              <w:left w:val="single" w:color="000000" w:sz="4" w:space="0"/>
              <w:bottom w:val="single" w:color="000000" w:sz="4" w:space="0"/>
              <w:right w:val="single" w:color="000000" w:sz="4" w:space="0"/>
            </w:tcBorders>
            <w:noWrap/>
            <w:vAlign w:val="center"/>
          </w:tcPr>
          <w:p w14:paraId="212DD74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2032" w:type="dxa"/>
            <w:tcBorders>
              <w:top w:val="nil"/>
              <w:left w:val="nil"/>
              <w:bottom w:val="single" w:color="000000" w:sz="4" w:space="0"/>
              <w:right w:val="single" w:color="000000" w:sz="4" w:space="0"/>
            </w:tcBorders>
            <w:noWrap/>
            <w:vAlign w:val="center"/>
          </w:tcPr>
          <w:p w14:paraId="55774FA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907" w:type="dxa"/>
            <w:tcBorders>
              <w:top w:val="nil"/>
              <w:left w:val="nil"/>
              <w:bottom w:val="single" w:color="000000" w:sz="4" w:space="0"/>
              <w:right w:val="single" w:color="000000" w:sz="4" w:space="0"/>
            </w:tcBorders>
            <w:noWrap/>
            <w:vAlign w:val="center"/>
          </w:tcPr>
          <w:p w14:paraId="526928B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10.85</w:t>
            </w:r>
          </w:p>
        </w:tc>
        <w:tc>
          <w:tcPr>
            <w:tcW w:w="880" w:type="dxa"/>
            <w:tcBorders>
              <w:top w:val="nil"/>
              <w:left w:val="nil"/>
              <w:bottom w:val="single" w:color="000000" w:sz="4" w:space="0"/>
              <w:right w:val="single" w:color="000000" w:sz="4" w:space="0"/>
            </w:tcBorders>
            <w:noWrap/>
            <w:vAlign w:val="center"/>
          </w:tcPr>
          <w:p w14:paraId="0324567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10.85</w:t>
            </w:r>
          </w:p>
        </w:tc>
        <w:tc>
          <w:tcPr>
            <w:tcW w:w="720" w:type="dxa"/>
            <w:tcBorders>
              <w:top w:val="nil"/>
              <w:left w:val="nil"/>
              <w:bottom w:val="single" w:color="000000" w:sz="4" w:space="0"/>
              <w:right w:val="single" w:color="000000" w:sz="4" w:space="0"/>
            </w:tcBorders>
            <w:noWrap/>
            <w:vAlign w:val="center"/>
          </w:tcPr>
          <w:p w14:paraId="1A66524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0" w:type="dxa"/>
            <w:tcBorders>
              <w:top w:val="nil"/>
              <w:left w:val="nil"/>
              <w:bottom w:val="single" w:color="000000" w:sz="4" w:space="0"/>
              <w:right w:val="single" w:color="000000" w:sz="4" w:space="0"/>
            </w:tcBorders>
            <w:noWrap/>
            <w:vAlign w:val="center"/>
          </w:tcPr>
          <w:p w14:paraId="1ECD302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47" w:type="dxa"/>
            <w:gridSpan w:val="2"/>
            <w:tcBorders>
              <w:top w:val="nil"/>
              <w:left w:val="nil"/>
              <w:bottom w:val="single" w:color="000000" w:sz="4" w:space="0"/>
              <w:right w:val="single" w:color="000000" w:sz="4" w:space="0"/>
            </w:tcBorders>
            <w:noWrap/>
            <w:vAlign w:val="center"/>
          </w:tcPr>
          <w:p w14:paraId="29B16D9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73" w:type="dxa"/>
            <w:tcBorders>
              <w:top w:val="nil"/>
              <w:left w:val="nil"/>
              <w:bottom w:val="single" w:color="000000" w:sz="4" w:space="0"/>
              <w:right w:val="single" w:color="000000" w:sz="4" w:space="0"/>
            </w:tcBorders>
            <w:noWrap/>
            <w:vAlign w:val="center"/>
          </w:tcPr>
          <w:p w14:paraId="4D26161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71" w:type="dxa"/>
            <w:tcBorders>
              <w:top w:val="nil"/>
              <w:left w:val="nil"/>
              <w:bottom w:val="single" w:color="000000" w:sz="4" w:space="0"/>
              <w:right w:val="single" w:color="000000" w:sz="4" w:space="0"/>
            </w:tcBorders>
            <w:noWrap/>
            <w:vAlign w:val="center"/>
          </w:tcPr>
          <w:p w14:paraId="0BB0378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3F7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tcBorders>
              <w:top w:val="nil"/>
              <w:left w:val="single" w:color="000000" w:sz="4" w:space="0"/>
              <w:bottom w:val="single" w:color="000000" w:sz="4" w:space="0"/>
              <w:right w:val="single" w:color="000000" w:sz="4" w:space="0"/>
            </w:tcBorders>
            <w:noWrap/>
            <w:vAlign w:val="center"/>
          </w:tcPr>
          <w:p w14:paraId="09DF53A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2032" w:type="dxa"/>
            <w:tcBorders>
              <w:top w:val="nil"/>
              <w:left w:val="nil"/>
              <w:bottom w:val="single" w:color="000000" w:sz="4" w:space="0"/>
              <w:right w:val="single" w:color="000000" w:sz="4" w:space="0"/>
            </w:tcBorders>
            <w:noWrap/>
            <w:vAlign w:val="center"/>
          </w:tcPr>
          <w:p w14:paraId="794D62A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907" w:type="dxa"/>
            <w:tcBorders>
              <w:top w:val="nil"/>
              <w:left w:val="nil"/>
              <w:bottom w:val="single" w:color="000000" w:sz="4" w:space="0"/>
              <w:right w:val="single" w:color="000000" w:sz="4" w:space="0"/>
            </w:tcBorders>
            <w:noWrap/>
            <w:vAlign w:val="center"/>
          </w:tcPr>
          <w:p w14:paraId="1E4FAF1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10.85</w:t>
            </w:r>
          </w:p>
        </w:tc>
        <w:tc>
          <w:tcPr>
            <w:tcW w:w="880" w:type="dxa"/>
            <w:tcBorders>
              <w:top w:val="nil"/>
              <w:left w:val="nil"/>
              <w:bottom w:val="single" w:color="000000" w:sz="4" w:space="0"/>
              <w:right w:val="single" w:color="000000" w:sz="4" w:space="0"/>
            </w:tcBorders>
            <w:noWrap/>
            <w:vAlign w:val="center"/>
          </w:tcPr>
          <w:p w14:paraId="32C5C79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10.85</w:t>
            </w:r>
          </w:p>
        </w:tc>
        <w:tc>
          <w:tcPr>
            <w:tcW w:w="720" w:type="dxa"/>
            <w:tcBorders>
              <w:top w:val="nil"/>
              <w:left w:val="nil"/>
              <w:bottom w:val="single" w:color="000000" w:sz="4" w:space="0"/>
              <w:right w:val="single" w:color="000000" w:sz="4" w:space="0"/>
            </w:tcBorders>
            <w:noWrap/>
            <w:vAlign w:val="center"/>
          </w:tcPr>
          <w:p w14:paraId="09BE136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0" w:type="dxa"/>
            <w:tcBorders>
              <w:top w:val="nil"/>
              <w:left w:val="nil"/>
              <w:bottom w:val="single" w:color="000000" w:sz="4" w:space="0"/>
              <w:right w:val="single" w:color="000000" w:sz="4" w:space="0"/>
            </w:tcBorders>
            <w:noWrap/>
            <w:vAlign w:val="center"/>
          </w:tcPr>
          <w:p w14:paraId="1DB266D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47" w:type="dxa"/>
            <w:gridSpan w:val="2"/>
            <w:tcBorders>
              <w:top w:val="nil"/>
              <w:left w:val="nil"/>
              <w:bottom w:val="single" w:color="000000" w:sz="4" w:space="0"/>
              <w:right w:val="single" w:color="000000" w:sz="4" w:space="0"/>
            </w:tcBorders>
            <w:noWrap/>
            <w:vAlign w:val="center"/>
          </w:tcPr>
          <w:p w14:paraId="0853F45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73" w:type="dxa"/>
            <w:tcBorders>
              <w:top w:val="nil"/>
              <w:left w:val="nil"/>
              <w:bottom w:val="single" w:color="000000" w:sz="4" w:space="0"/>
              <w:right w:val="single" w:color="000000" w:sz="4" w:space="0"/>
            </w:tcBorders>
            <w:noWrap/>
            <w:vAlign w:val="center"/>
          </w:tcPr>
          <w:p w14:paraId="1778A48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71" w:type="dxa"/>
            <w:tcBorders>
              <w:top w:val="nil"/>
              <w:left w:val="nil"/>
              <w:bottom w:val="single" w:color="000000" w:sz="4" w:space="0"/>
              <w:right w:val="single" w:color="000000" w:sz="4" w:space="0"/>
            </w:tcBorders>
            <w:noWrap/>
            <w:vAlign w:val="center"/>
          </w:tcPr>
          <w:p w14:paraId="136289C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CA7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tcBorders>
              <w:top w:val="nil"/>
              <w:left w:val="single" w:color="000000" w:sz="4" w:space="0"/>
              <w:bottom w:val="single" w:color="000000" w:sz="4" w:space="0"/>
              <w:right w:val="single" w:color="000000" w:sz="4" w:space="0"/>
            </w:tcBorders>
            <w:noWrap/>
            <w:vAlign w:val="center"/>
          </w:tcPr>
          <w:p w14:paraId="75D7D73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w:t>
            </w:r>
          </w:p>
        </w:tc>
        <w:tc>
          <w:tcPr>
            <w:tcW w:w="2032" w:type="dxa"/>
            <w:tcBorders>
              <w:top w:val="nil"/>
              <w:left w:val="nil"/>
              <w:bottom w:val="single" w:color="000000" w:sz="4" w:space="0"/>
              <w:right w:val="single" w:color="000000" w:sz="4" w:space="0"/>
            </w:tcBorders>
            <w:noWrap/>
            <w:vAlign w:val="center"/>
          </w:tcPr>
          <w:p w14:paraId="7ECD5D3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节能环保支出</w:t>
            </w:r>
          </w:p>
        </w:tc>
        <w:tc>
          <w:tcPr>
            <w:tcW w:w="907" w:type="dxa"/>
            <w:tcBorders>
              <w:top w:val="nil"/>
              <w:left w:val="nil"/>
              <w:bottom w:val="single" w:color="000000" w:sz="4" w:space="0"/>
              <w:right w:val="single" w:color="000000" w:sz="4" w:space="0"/>
            </w:tcBorders>
            <w:noWrap/>
            <w:vAlign w:val="center"/>
          </w:tcPr>
          <w:p w14:paraId="00DF1F6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966.13</w:t>
            </w:r>
          </w:p>
        </w:tc>
        <w:tc>
          <w:tcPr>
            <w:tcW w:w="880" w:type="dxa"/>
            <w:tcBorders>
              <w:top w:val="nil"/>
              <w:left w:val="nil"/>
              <w:bottom w:val="single" w:color="000000" w:sz="4" w:space="0"/>
              <w:right w:val="single" w:color="000000" w:sz="4" w:space="0"/>
            </w:tcBorders>
            <w:noWrap/>
            <w:vAlign w:val="center"/>
          </w:tcPr>
          <w:p w14:paraId="3339CF9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966.13</w:t>
            </w:r>
          </w:p>
        </w:tc>
        <w:tc>
          <w:tcPr>
            <w:tcW w:w="720" w:type="dxa"/>
            <w:tcBorders>
              <w:top w:val="nil"/>
              <w:left w:val="nil"/>
              <w:bottom w:val="single" w:color="000000" w:sz="4" w:space="0"/>
              <w:right w:val="single" w:color="000000" w:sz="4" w:space="0"/>
            </w:tcBorders>
            <w:noWrap/>
            <w:vAlign w:val="center"/>
          </w:tcPr>
          <w:p w14:paraId="5563D9D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0" w:type="dxa"/>
            <w:tcBorders>
              <w:top w:val="nil"/>
              <w:left w:val="nil"/>
              <w:bottom w:val="single" w:color="000000" w:sz="4" w:space="0"/>
              <w:right w:val="single" w:color="000000" w:sz="4" w:space="0"/>
            </w:tcBorders>
            <w:noWrap/>
            <w:vAlign w:val="center"/>
          </w:tcPr>
          <w:p w14:paraId="7D9B41F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47" w:type="dxa"/>
            <w:gridSpan w:val="2"/>
            <w:tcBorders>
              <w:top w:val="nil"/>
              <w:left w:val="nil"/>
              <w:bottom w:val="single" w:color="000000" w:sz="4" w:space="0"/>
              <w:right w:val="single" w:color="000000" w:sz="4" w:space="0"/>
            </w:tcBorders>
            <w:noWrap/>
            <w:vAlign w:val="center"/>
          </w:tcPr>
          <w:p w14:paraId="549C820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73" w:type="dxa"/>
            <w:tcBorders>
              <w:top w:val="nil"/>
              <w:left w:val="nil"/>
              <w:bottom w:val="single" w:color="000000" w:sz="4" w:space="0"/>
              <w:right w:val="single" w:color="000000" w:sz="4" w:space="0"/>
            </w:tcBorders>
            <w:noWrap/>
            <w:vAlign w:val="center"/>
          </w:tcPr>
          <w:p w14:paraId="4E5F8EA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71" w:type="dxa"/>
            <w:tcBorders>
              <w:top w:val="nil"/>
              <w:left w:val="nil"/>
              <w:bottom w:val="single" w:color="000000" w:sz="4" w:space="0"/>
              <w:right w:val="single" w:color="000000" w:sz="4" w:space="0"/>
            </w:tcBorders>
            <w:noWrap/>
            <w:vAlign w:val="center"/>
          </w:tcPr>
          <w:p w14:paraId="13328E6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27EC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tcBorders>
              <w:top w:val="nil"/>
              <w:left w:val="single" w:color="000000" w:sz="4" w:space="0"/>
              <w:bottom w:val="single" w:color="000000" w:sz="4" w:space="0"/>
              <w:right w:val="single" w:color="000000" w:sz="4" w:space="0"/>
            </w:tcBorders>
            <w:noWrap/>
            <w:vAlign w:val="center"/>
          </w:tcPr>
          <w:p w14:paraId="2C1EFDC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w:t>
            </w:r>
          </w:p>
        </w:tc>
        <w:tc>
          <w:tcPr>
            <w:tcW w:w="2032" w:type="dxa"/>
            <w:tcBorders>
              <w:top w:val="nil"/>
              <w:left w:val="nil"/>
              <w:bottom w:val="single" w:color="000000" w:sz="4" w:space="0"/>
              <w:right w:val="single" w:color="000000" w:sz="4" w:space="0"/>
            </w:tcBorders>
            <w:noWrap/>
            <w:vAlign w:val="center"/>
          </w:tcPr>
          <w:p w14:paraId="24A4DCE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环境保护管理事务</w:t>
            </w:r>
          </w:p>
        </w:tc>
        <w:tc>
          <w:tcPr>
            <w:tcW w:w="907" w:type="dxa"/>
            <w:tcBorders>
              <w:top w:val="nil"/>
              <w:left w:val="nil"/>
              <w:bottom w:val="single" w:color="000000" w:sz="4" w:space="0"/>
              <w:right w:val="single" w:color="000000" w:sz="4" w:space="0"/>
            </w:tcBorders>
            <w:noWrap/>
            <w:vAlign w:val="center"/>
          </w:tcPr>
          <w:p w14:paraId="2DB2C71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966.13</w:t>
            </w:r>
          </w:p>
        </w:tc>
        <w:tc>
          <w:tcPr>
            <w:tcW w:w="880" w:type="dxa"/>
            <w:tcBorders>
              <w:top w:val="nil"/>
              <w:left w:val="nil"/>
              <w:bottom w:val="single" w:color="000000" w:sz="4" w:space="0"/>
              <w:right w:val="single" w:color="000000" w:sz="4" w:space="0"/>
            </w:tcBorders>
            <w:noWrap/>
            <w:vAlign w:val="center"/>
          </w:tcPr>
          <w:p w14:paraId="0C66ED4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966.13</w:t>
            </w:r>
          </w:p>
        </w:tc>
        <w:tc>
          <w:tcPr>
            <w:tcW w:w="720" w:type="dxa"/>
            <w:tcBorders>
              <w:top w:val="nil"/>
              <w:left w:val="nil"/>
              <w:bottom w:val="single" w:color="000000" w:sz="4" w:space="0"/>
              <w:right w:val="single" w:color="000000" w:sz="4" w:space="0"/>
            </w:tcBorders>
            <w:noWrap/>
            <w:vAlign w:val="center"/>
          </w:tcPr>
          <w:p w14:paraId="09FF96E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0" w:type="dxa"/>
            <w:tcBorders>
              <w:top w:val="nil"/>
              <w:left w:val="nil"/>
              <w:bottom w:val="single" w:color="000000" w:sz="4" w:space="0"/>
              <w:right w:val="single" w:color="000000" w:sz="4" w:space="0"/>
            </w:tcBorders>
            <w:noWrap/>
            <w:vAlign w:val="center"/>
          </w:tcPr>
          <w:p w14:paraId="3D40945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47" w:type="dxa"/>
            <w:gridSpan w:val="2"/>
            <w:tcBorders>
              <w:top w:val="nil"/>
              <w:left w:val="nil"/>
              <w:bottom w:val="single" w:color="000000" w:sz="4" w:space="0"/>
              <w:right w:val="single" w:color="000000" w:sz="4" w:space="0"/>
            </w:tcBorders>
            <w:noWrap/>
            <w:vAlign w:val="center"/>
          </w:tcPr>
          <w:p w14:paraId="6000E20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73" w:type="dxa"/>
            <w:tcBorders>
              <w:top w:val="nil"/>
              <w:left w:val="nil"/>
              <w:bottom w:val="single" w:color="000000" w:sz="4" w:space="0"/>
              <w:right w:val="single" w:color="000000" w:sz="4" w:space="0"/>
            </w:tcBorders>
            <w:noWrap/>
            <w:vAlign w:val="center"/>
          </w:tcPr>
          <w:p w14:paraId="7E419A6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71" w:type="dxa"/>
            <w:tcBorders>
              <w:top w:val="nil"/>
              <w:left w:val="nil"/>
              <w:bottom w:val="single" w:color="000000" w:sz="4" w:space="0"/>
              <w:right w:val="single" w:color="000000" w:sz="4" w:space="0"/>
            </w:tcBorders>
            <w:noWrap/>
            <w:vAlign w:val="center"/>
          </w:tcPr>
          <w:p w14:paraId="4712ED4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B72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tcBorders>
              <w:top w:val="nil"/>
              <w:left w:val="single" w:color="000000" w:sz="4" w:space="0"/>
              <w:bottom w:val="single" w:color="000000" w:sz="4" w:space="0"/>
              <w:right w:val="single" w:color="000000" w:sz="4" w:space="0"/>
            </w:tcBorders>
            <w:noWrap/>
            <w:vAlign w:val="center"/>
          </w:tcPr>
          <w:p w14:paraId="3A57623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2110101</w:t>
            </w:r>
          </w:p>
        </w:tc>
        <w:tc>
          <w:tcPr>
            <w:tcW w:w="2032" w:type="dxa"/>
            <w:tcBorders>
              <w:top w:val="nil"/>
              <w:left w:val="nil"/>
              <w:bottom w:val="single" w:color="000000" w:sz="4" w:space="0"/>
              <w:right w:val="single" w:color="000000" w:sz="4" w:space="0"/>
            </w:tcBorders>
            <w:noWrap/>
            <w:vAlign w:val="center"/>
          </w:tcPr>
          <w:p w14:paraId="2048DCED">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907" w:type="dxa"/>
            <w:tcBorders>
              <w:top w:val="nil"/>
              <w:left w:val="nil"/>
              <w:bottom w:val="single" w:color="000000" w:sz="4" w:space="0"/>
              <w:right w:val="single" w:color="000000" w:sz="4" w:space="0"/>
            </w:tcBorders>
            <w:noWrap/>
            <w:vAlign w:val="center"/>
          </w:tcPr>
          <w:p w14:paraId="5F63C4C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869.09</w:t>
            </w:r>
          </w:p>
        </w:tc>
        <w:tc>
          <w:tcPr>
            <w:tcW w:w="880" w:type="dxa"/>
            <w:tcBorders>
              <w:top w:val="nil"/>
              <w:left w:val="nil"/>
              <w:bottom w:val="single" w:color="000000" w:sz="4" w:space="0"/>
              <w:right w:val="single" w:color="000000" w:sz="4" w:space="0"/>
            </w:tcBorders>
            <w:noWrap/>
            <w:vAlign w:val="center"/>
          </w:tcPr>
          <w:p w14:paraId="13C6AC5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869.09</w:t>
            </w:r>
          </w:p>
        </w:tc>
        <w:tc>
          <w:tcPr>
            <w:tcW w:w="720" w:type="dxa"/>
            <w:tcBorders>
              <w:top w:val="nil"/>
              <w:left w:val="nil"/>
              <w:bottom w:val="single" w:color="000000" w:sz="4" w:space="0"/>
              <w:right w:val="single" w:color="000000" w:sz="4" w:space="0"/>
            </w:tcBorders>
            <w:noWrap/>
            <w:vAlign w:val="center"/>
          </w:tcPr>
          <w:p w14:paraId="5639DCC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0" w:type="dxa"/>
            <w:tcBorders>
              <w:top w:val="nil"/>
              <w:left w:val="nil"/>
              <w:bottom w:val="single" w:color="000000" w:sz="4" w:space="0"/>
              <w:right w:val="single" w:color="000000" w:sz="4" w:space="0"/>
            </w:tcBorders>
            <w:noWrap/>
            <w:vAlign w:val="center"/>
          </w:tcPr>
          <w:p w14:paraId="2F1ABB8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47" w:type="dxa"/>
            <w:gridSpan w:val="2"/>
            <w:tcBorders>
              <w:top w:val="nil"/>
              <w:left w:val="nil"/>
              <w:bottom w:val="single" w:color="000000" w:sz="4" w:space="0"/>
              <w:right w:val="single" w:color="000000" w:sz="4" w:space="0"/>
            </w:tcBorders>
            <w:noWrap/>
            <w:vAlign w:val="center"/>
          </w:tcPr>
          <w:p w14:paraId="40B104E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73" w:type="dxa"/>
            <w:tcBorders>
              <w:top w:val="nil"/>
              <w:left w:val="nil"/>
              <w:bottom w:val="single" w:color="000000" w:sz="4" w:space="0"/>
              <w:right w:val="single" w:color="000000" w:sz="4" w:space="0"/>
            </w:tcBorders>
            <w:noWrap/>
            <w:vAlign w:val="center"/>
          </w:tcPr>
          <w:p w14:paraId="2435E5E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71" w:type="dxa"/>
            <w:tcBorders>
              <w:top w:val="nil"/>
              <w:left w:val="nil"/>
              <w:bottom w:val="single" w:color="000000" w:sz="4" w:space="0"/>
              <w:right w:val="single" w:color="000000" w:sz="4" w:space="0"/>
            </w:tcBorders>
            <w:noWrap/>
            <w:vAlign w:val="center"/>
          </w:tcPr>
          <w:p w14:paraId="1D859D1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BFF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tcBorders>
              <w:top w:val="nil"/>
              <w:left w:val="single" w:color="000000" w:sz="4" w:space="0"/>
              <w:bottom w:val="single" w:color="000000" w:sz="4" w:space="0"/>
              <w:right w:val="single" w:color="000000" w:sz="4" w:space="0"/>
            </w:tcBorders>
            <w:noWrap/>
            <w:vAlign w:val="center"/>
          </w:tcPr>
          <w:p w14:paraId="68F7775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2110199</w:t>
            </w:r>
          </w:p>
        </w:tc>
        <w:tc>
          <w:tcPr>
            <w:tcW w:w="2032" w:type="dxa"/>
            <w:tcBorders>
              <w:top w:val="nil"/>
              <w:left w:val="nil"/>
              <w:bottom w:val="single" w:color="000000" w:sz="4" w:space="0"/>
              <w:right w:val="single" w:color="000000" w:sz="4" w:space="0"/>
            </w:tcBorders>
            <w:noWrap/>
            <w:vAlign w:val="center"/>
          </w:tcPr>
          <w:p w14:paraId="2D1F798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其他环境保护管理事务支出</w:t>
            </w:r>
          </w:p>
        </w:tc>
        <w:tc>
          <w:tcPr>
            <w:tcW w:w="907" w:type="dxa"/>
            <w:tcBorders>
              <w:top w:val="nil"/>
              <w:left w:val="nil"/>
              <w:bottom w:val="single" w:color="000000" w:sz="4" w:space="0"/>
              <w:right w:val="single" w:color="000000" w:sz="4" w:space="0"/>
            </w:tcBorders>
            <w:noWrap/>
            <w:vAlign w:val="center"/>
          </w:tcPr>
          <w:p w14:paraId="2F2658D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97.04</w:t>
            </w:r>
          </w:p>
        </w:tc>
        <w:tc>
          <w:tcPr>
            <w:tcW w:w="880" w:type="dxa"/>
            <w:tcBorders>
              <w:top w:val="nil"/>
              <w:left w:val="nil"/>
              <w:bottom w:val="single" w:color="000000" w:sz="4" w:space="0"/>
              <w:right w:val="single" w:color="000000" w:sz="4" w:space="0"/>
            </w:tcBorders>
            <w:noWrap/>
            <w:vAlign w:val="center"/>
          </w:tcPr>
          <w:p w14:paraId="327C855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97.04</w:t>
            </w:r>
          </w:p>
        </w:tc>
        <w:tc>
          <w:tcPr>
            <w:tcW w:w="720" w:type="dxa"/>
            <w:tcBorders>
              <w:top w:val="nil"/>
              <w:left w:val="nil"/>
              <w:bottom w:val="single" w:color="000000" w:sz="4" w:space="0"/>
              <w:right w:val="single" w:color="000000" w:sz="4" w:space="0"/>
            </w:tcBorders>
            <w:noWrap/>
            <w:vAlign w:val="center"/>
          </w:tcPr>
          <w:p w14:paraId="458F093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0" w:type="dxa"/>
            <w:tcBorders>
              <w:top w:val="nil"/>
              <w:left w:val="nil"/>
              <w:bottom w:val="single" w:color="000000" w:sz="4" w:space="0"/>
              <w:right w:val="single" w:color="000000" w:sz="4" w:space="0"/>
            </w:tcBorders>
            <w:noWrap/>
            <w:vAlign w:val="center"/>
          </w:tcPr>
          <w:p w14:paraId="1B08CF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47" w:type="dxa"/>
            <w:gridSpan w:val="2"/>
            <w:tcBorders>
              <w:top w:val="nil"/>
              <w:left w:val="nil"/>
              <w:bottom w:val="single" w:color="000000" w:sz="4" w:space="0"/>
              <w:right w:val="single" w:color="000000" w:sz="4" w:space="0"/>
            </w:tcBorders>
            <w:noWrap/>
            <w:vAlign w:val="center"/>
          </w:tcPr>
          <w:p w14:paraId="30A5122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73" w:type="dxa"/>
            <w:tcBorders>
              <w:top w:val="nil"/>
              <w:left w:val="nil"/>
              <w:bottom w:val="single" w:color="000000" w:sz="4" w:space="0"/>
              <w:right w:val="single" w:color="000000" w:sz="4" w:space="0"/>
            </w:tcBorders>
            <w:noWrap/>
            <w:vAlign w:val="center"/>
          </w:tcPr>
          <w:p w14:paraId="4D45260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71" w:type="dxa"/>
            <w:tcBorders>
              <w:top w:val="nil"/>
              <w:left w:val="nil"/>
              <w:bottom w:val="single" w:color="000000" w:sz="4" w:space="0"/>
              <w:right w:val="single" w:color="000000" w:sz="4" w:space="0"/>
            </w:tcBorders>
            <w:noWrap/>
            <w:vAlign w:val="center"/>
          </w:tcPr>
          <w:p w14:paraId="31010E3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38F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tcBorders>
              <w:top w:val="nil"/>
              <w:left w:val="single" w:color="000000" w:sz="4" w:space="0"/>
              <w:bottom w:val="single" w:color="000000" w:sz="4" w:space="0"/>
              <w:right w:val="single" w:color="000000" w:sz="4" w:space="0"/>
            </w:tcBorders>
            <w:noWrap/>
            <w:vAlign w:val="center"/>
          </w:tcPr>
          <w:p w14:paraId="0FBEC0C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2032" w:type="dxa"/>
            <w:tcBorders>
              <w:top w:val="nil"/>
              <w:left w:val="nil"/>
              <w:bottom w:val="single" w:color="000000" w:sz="4" w:space="0"/>
              <w:right w:val="single" w:color="000000" w:sz="4" w:space="0"/>
            </w:tcBorders>
            <w:noWrap/>
            <w:vAlign w:val="center"/>
          </w:tcPr>
          <w:p w14:paraId="7292E11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907" w:type="dxa"/>
            <w:tcBorders>
              <w:top w:val="nil"/>
              <w:left w:val="nil"/>
              <w:bottom w:val="single" w:color="000000" w:sz="4" w:space="0"/>
              <w:right w:val="single" w:color="000000" w:sz="4" w:space="0"/>
            </w:tcBorders>
            <w:noWrap/>
            <w:vAlign w:val="center"/>
          </w:tcPr>
          <w:p w14:paraId="2D63FD5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18.98</w:t>
            </w:r>
          </w:p>
        </w:tc>
        <w:tc>
          <w:tcPr>
            <w:tcW w:w="880" w:type="dxa"/>
            <w:tcBorders>
              <w:top w:val="nil"/>
              <w:left w:val="nil"/>
              <w:bottom w:val="single" w:color="000000" w:sz="4" w:space="0"/>
              <w:right w:val="single" w:color="000000" w:sz="4" w:space="0"/>
            </w:tcBorders>
            <w:noWrap/>
            <w:vAlign w:val="center"/>
          </w:tcPr>
          <w:p w14:paraId="03CED7F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18.98</w:t>
            </w:r>
          </w:p>
        </w:tc>
        <w:tc>
          <w:tcPr>
            <w:tcW w:w="720" w:type="dxa"/>
            <w:tcBorders>
              <w:top w:val="nil"/>
              <w:left w:val="nil"/>
              <w:bottom w:val="single" w:color="000000" w:sz="4" w:space="0"/>
              <w:right w:val="single" w:color="000000" w:sz="4" w:space="0"/>
            </w:tcBorders>
            <w:noWrap/>
            <w:vAlign w:val="center"/>
          </w:tcPr>
          <w:p w14:paraId="5379704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0" w:type="dxa"/>
            <w:tcBorders>
              <w:top w:val="nil"/>
              <w:left w:val="nil"/>
              <w:bottom w:val="single" w:color="000000" w:sz="4" w:space="0"/>
              <w:right w:val="single" w:color="000000" w:sz="4" w:space="0"/>
            </w:tcBorders>
            <w:noWrap/>
            <w:vAlign w:val="center"/>
          </w:tcPr>
          <w:p w14:paraId="38CF3B7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47" w:type="dxa"/>
            <w:gridSpan w:val="2"/>
            <w:tcBorders>
              <w:top w:val="nil"/>
              <w:left w:val="nil"/>
              <w:bottom w:val="single" w:color="000000" w:sz="4" w:space="0"/>
              <w:right w:val="single" w:color="000000" w:sz="4" w:space="0"/>
            </w:tcBorders>
            <w:noWrap/>
            <w:vAlign w:val="center"/>
          </w:tcPr>
          <w:p w14:paraId="5AAFD2C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73" w:type="dxa"/>
            <w:tcBorders>
              <w:top w:val="nil"/>
              <w:left w:val="nil"/>
              <w:bottom w:val="single" w:color="000000" w:sz="4" w:space="0"/>
              <w:right w:val="single" w:color="000000" w:sz="4" w:space="0"/>
            </w:tcBorders>
            <w:noWrap/>
            <w:vAlign w:val="center"/>
          </w:tcPr>
          <w:p w14:paraId="09ED619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71" w:type="dxa"/>
            <w:tcBorders>
              <w:top w:val="nil"/>
              <w:left w:val="nil"/>
              <w:bottom w:val="single" w:color="000000" w:sz="4" w:space="0"/>
              <w:right w:val="single" w:color="000000" w:sz="4" w:space="0"/>
            </w:tcBorders>
            <w:noWrap/>
            <w:vAlign w:val="center"/>
          </w:tcPr>
          <w:p w14:paraId="05F3112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035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tcBorders>
              <w:top w:val="nil"/>
              <w:left w:val="single" w:color="000000" w:sz="4" w:space="0"/>
              <w:bottom w:val="single" w:color="000000" w:sz="4" w:space="0"/>
              <w:right w:val="single" w:color="000000" w:sz="4" w:space="0"/>
            </w:tcBorders>
            <w:noWrap/>
            <w:vAlign w:val="center"/>
          </w:tcPr>
          <w:p w14:paraId="6E9D600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2032" w:type="dxa"/>
            <w:tcBorders>
              <w:top w:val="nil"/>
              <w:left w:val="nil"/>
              <w:bottom w:val="single" w:color="000000" w:sz="4" w:space="0"/>
              <w:right w:val="single" w:color="000000" w:sz="4" w:space="0"/>
            </w:tcBorders>
            <w:noWrap/>
            <w:vAlign w:val="center"/>
          </w:tcPr>
          <w:p w14:paraId="071CCA4E">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907" w:type="dxa"/>
            <w:tcBorders>
              <w:top w:val="nil"/>
              <w:left w:val="nil"/>
              <w:bottom w:val="single" w:color="000000" w:sz="4" w:space="0"/>
              <w:right w:val="single" w:color="000000" w:sz="4" w:space="0"/>
            </w:tcBorders>
            <w:noWrap/>
            <w:vAlign w:val="center"/>
          </w:tcPr>
          <w:p w14:paraId="7A9460B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18.98</w:t>
            </w:r>
          </w:p>
        </w:tc>
        <w:tc>
          <w:tcPr>
            <w:tcW w:w="880" w:type="dxa"/>
            <w:tcBorders>
              <w:top w:val="nil"/>
              <w:left w:val="nil"/>
              <w:bottom w:val="single" w:color="000000" w:sz="4" w:space="0"/>
              <w:right w:val="single" w:color="000000" w:sz="4" w:space="0"/>
            </w:tcBorders>
            <w:noWrap/>
            <w:vAlign w:val="center"/>
          </w:tcPr>
          <w:p w14:paraId="676A893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18.98</w:t>
            </w:r>
          </w:p>
        </w:tc>
        <w:tc>
          <w:tcPr>
            <w:tcW w:w="720" w:type="dxa"/>
            <w:tcBorders>
              <w:top w:val="nil"/>
              <w:left w:val="nil"/>
              <w:bottom w:val="single" w:color="000000" w:sz="4" w:space="0"/>
              <w:right w:val="single" w:color="000000" w:sz="4" w:space="0"/>
            </w:tcBorders>
            <w:noWrap/>
            <w:vAlign w:val="center"/>
          </w:tcPr>
          <w:p w14:paraId="41257F1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0" w:type="dxa"/>
            <w:tcBorders>
              <w:top w:val="nil"/>
              <w:left w:val="nil"/>
              <w:bottom w:val="single" w:color="000000" w:sz="4" w:space="0"/>
              <w:right w:val="single" w:color="000000" w:sz="4" w:space="0"/>
            </w:tcBorders>
            <w:noWrap/>
            <w:vAlign w:val="center"/>
          </w:tcPr>
          <w:p w14:paraId="5A114F1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47" w:type="dxa"/>
            <w:gridSpan w:val="2"/>
            <w:tcBorders>
              <w:top w:val="nil"/>
              <w:left w:val="nil"/>
              <w:bottom w:val="single" w:color="000000" w:sz="4" w:space="0"/>
              <w:right w:val="single" w:color="000000" w:sz="4" w:space="0"/>
            </w:tcBorders>
            <w:noWrap/>
            <w:vAlign w:val="center"/>
          </w:tcPr>
          <w:p w14:paraId="446CEF9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73" w:type="dxa"/>
            <w:tcBorders>
              <w:top w:val="nil"/>
              <w:left w:val="nil"/>
              <w:bottom w:val="single" w:color="000000" w:sz="4" w:space="0"/>
              <w:right w:val="single" w:color="000000" w:sz="4" w:space="0"/>
            </w:tcBorders>
            <w:noWrap/>
            <w:vAlign w:val="center"/>
          </w:tcPr>
          <w:p w14:paraId="56CE7B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71" w:type="dxa"/>
            <w:tcBorders>
              <w:top w:val="nil"/>
              <w:left w:val="nil"/>
              <w:bottom w:val="single" w:color="000000" w:sz="4" w:space="0"/>
              <w:right w:val="single" w:color="000000" w:sz="4" w:space="0"/>
            </w:tcBorders>
            <w:noWrap/>
            <w:vAlign w:val="center"/>
          </w:tcPr>
          <w:p w14:paraId="00F65E3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249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1040" w:type="dxa"/>
            <w:tcBorders>
              <w:top w:val="nil"/>
              <w:left w:val="single" w:color="000000" w:sz="4" w:space="0"/>
              <w:bottom w:val="single" w:color="000000" w:sz="4" w:space="0"/>
              <w:right w:val="single" w:color="000000" w:sz="4" w:space="0"/>
            </w:tcBorders>
            <w:noWrap/>
            <w:vAlign w:val="center"/>
          </w:tcPr>
          <w:p w14:paraId="7603834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2032" w:type="dxa"/>
            <w:tcBorders>
              <w:top w:val="nil"/>
              <w:left w:val="nil"/>
              <w:bottom w:val="single" w:color="000000" w:sz="4" w:space="0"/>
              <w:right w:val="single" w:color="000000" w:sz="4" w:space="0"/>
            </w:tcBorders>
            <w:noWrap/>
            <w:vAlign w:val="center"/>
          </w:tcPr>
          <w:p w14:paraId="629D353B">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907" w:type="dxa"/>
            <w:tcBorders>
              <w:top w:val="nil"/>
              <w:left w:val="nil"/>
              <w:bottom w:val="single" w:color="000000" w:sz="4" w:space="0"/>
              <w:right w:val="single" w:color="000000" w:sz="4" w:space="0"/>
            </w:tcBorders>
            <w:noWrap/>
            <w:vAlign w:val="center"/>
          </w:tcPr>
          <w:p w14:paraId="3F728B4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18.98</w:t>
            </w:r>
          </w:p>
        </w:tc>
        <w:tc>
          <w:tcPr>
            <w:tcW w:w="880" w:type="dxa"/>
            <w:tcBorders>
              <w:top w:val="nil"/>
              <w:left w:val="nil"/>
              <w:bottom w:val="single" w:color="000000" w:sz="4" w:space="0"/>
              <w:right w:val="single" w:color="000000" w:sz="4" w:space="0"/>
            </w:tcBorders>
            <w:noWrap/>
            <w:vAlign w:val="center"/>
          </w:tcPr>
          <w:p w14:paraId="6907A51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18.98</w:t>
            </w:r>
          </w:p>
        </w:tc>
        <w:tc>
          <w:tcPr>
            <w:tcW w:w="720" w:type="dxa"/>
            <w:tcBorders>
              <w:top w:val="nil"/>
              <w:left w:val="nil"/>
              <w:bottom w:val="single" w:color="000000" w:sz="4" w:space="0"/>
              <w:right w:val="single" w:color="000000" w:sz="4" w:space="0"/>
            </w:tcBorders>
            <w:noWrap/>
            <w:vAlign w:val="center"/>
          </w:tcPr>
          <w:p w14:paraId="4F60445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0" w:type="dxa"/>
            <w:tcBorders>
              <w:top w:val="nil"/>
              <w:left w:val="nil"/>
              <w:bottom w:val="single" w:color="000000" w:sz="4" w:space="0"/>
              <w:right w:val="single" w:color="000000" w:sz="4" w:space="0"/>
            </w:tcBorders>
            <w:noWrap/>
            <w:vAlign w:val="center"/>
          </w:tcPr>
          <w:p w14:paraId="4E2F9BE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47" w:type="dxa"/>
            <w:gridSpan w:val="2"/>
            <w:tcBorders>
              <w:top w:val="nil"/>
              <w:left w:val="nil"/>
              <w:bottom w:val="single" w:color="000000" w:sz="4" w:space="0"/>
              <w:right w:val="single" w:color="000000" w:sz="4" w:space="0"/>
            </w:tcBorders>
            <w:noWrap/>
            <w:vAlign w:val="center"/>
          </w:tcPr>
          <w:p w14:paraId="26D43AD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73" w:type="dxa"/>
            <w:tcBorders>
              <w:top w:val="nil"/>
              <w:left w:val="nil"/>
              <w:bottom w:val="single" w:color="000000" w:sz="4" w:space="0"/>
              <w:right w:val="single" w:color="000000" w:sz="4" w:space="0"/>
            </w:tcBorders>
            <w:noWrap/>
            <w:vAlign w:val="center"/>
          </w:tcPr>
          <w:p w14:paraId="7EC4E5C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771" w:type="dxa"/>
            <w:tcBorders>
              <w:top w:val="nil"/>
              <w:left w:val="nil"/>
              <w:bottom w:val="single" w:color="000000" w:sz="4" w:space="0"/>
              <w:right w:val="single" w:color="000000" w:sz="4" w:space="0"/>
            </w:tcBorders>
            <w:noWrap/>
            <w:vAlign w:val="center"/>
          </w:tcPr>
          <w:p w14:paraId="6BEAD19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405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9" w:hRule="exact"/>
          <w:jc w:val="center"/>
        </w:trPr>
        <w:tc>
          <w:tcPr>
            <w:tcW w:w="9230" w:type="dxa"/>
            <w:gridSpan w:val="10"/>
            <w:tcBorders>
              <w:top w:val="nil"/>
              <w:left w:val="nil"/>
              <w:bottom w:val="nil"/>
              <w:right w:val="nil"/>
            </w:tcBorders>
            <w:noWrap/>
            <w:vAlign w:val="center"/>
          </w:tcPr>
          <w:p w14:paraId="7F2384E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4621547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tbl>
      <w:tblPr>
        <w:tblStyle w:val="12"/>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2441"/>
        <w:gridCol w:w="1009"/>
        <w:gridCol w:w="920"/>
        <w:gridCol w:w="694"/>
        <w:gridCol w:w="226"/>
        <w:gridCol w:w="987"/>
        <w:gridCol w:w="893"/>
        <w:gridCol w:w="1136"/>
      </w:tblGrid>
      <w:tr w14:paraId="211D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jc w:val="center"/>
        </w:trPr>
        <w:tc>
          <w:tcPr>
            <w:tcW w:w="5000" w:type="pct"/>
            <w:gridSpan w:val="9"/>
            <w:tcBorders>
              <w:top w:val="nil"/>
              <w:left w:val="nil"/>
              <w:bottom w:val="nil"/>
              <w:right w:val="nil"/>
            </w:tcBorders>
            <w:noWrap/>
            <w:vAlign w:val="bottom"/>
          </w:tcPr>
          <w:p w14:paraId="36E7C3B9">
            <w:pPr>
              <w:jc w:val="center"/>
              <w:rPr>
                <w:rFonts w:hint="eastAsia" w:ascii="宋体" w:hAnsi="宋体" w:eastAsia="宋体" w:cs="宋体"/>
                <w:i w:val="0"/>
                <w:iCs w:val="0"/>
                <w:color w:val="000000"/>
                <w:sz w:val="20"/>
                <w:szCs w:val="20"/>
                <w:highlight w:val="none"/>
                <w:u w:val="none"/>
              </w:rPr>
            </w:pPr>
            <w:r>
              <w:rPr>
                <w:rFonts w:hint="eastAsia" w:ascii="仿宋_GB2312" w:hAnsi="宋体" w:eastAsia="仿宋_GB2312"/>
                <w:b/>
                <w:color w:val="auto"/>
                <w:kern w:val="0"/>
                <w:sz w:val="32"/>
                <w:szCs w:val="32"/>
                <w:highlight w:val="none"/>
              </w:rPr>
              <w:br w:type="page"/>
            </w: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3830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jc w:val="center"/>
        </w:trPr>
        <w:tc>
          <w:tcPr>
            <w:tcW w:w="5000" w:type="pct"/>
            <w:gridSpan w:val="9"/>
            <w:tcBorders>
              <w:top w:val="nil"/>
              <w:left w:val="nil"/>
              <w:bottom w:val="nil"/>
              <w:right w:val="nil"/>
            </w:tcBorders>
            <w:noWrap/>
            <w:vAlign w:val="bottom"/>
          </w:tcPr>
          <w:p w14:paraId="0BF225CF">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25078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0" w:hRule="exact"/>
          <w:jc w:val="center"/>
        </w:trPr>
        <w:tc>
          <w:tcPr>
            <w:tcW w:w="1862" w:type="pct"/>
            <w:gridSpan w:val="2"/>
            <w:tcBorders>
              <w:top w:val="nil"/>
              <w:left w:val="nil"/>
              <w:bottom w:val="single" w:color="auto" w:sz="4" w:space="0"/>
              <w:right w:val="nil"/>
            </w:tcBorders>
            <w:noWrap/>
            <w:vAlign w:val="bottom"/>
          </w:tcPr>
          <w:p w14:paraId="20D5AB64">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单位：衡水市景县生态环</w:t>
            </w:r>
            <w:r>
              <w:rPr>
                <w:rFonts w:hint="default" w:ascii="方正仿宋_GB2312" w:hAnsi="方正仿宋_GB2312" w:eastAsia="方正仿宋_GB2312" w:cs="方正仿宋_GB2312"/>
                <w:i w:val="0"/>
                <w:iCs w:val="0"/>
                <w:color w:val="000000"/>
                <w:kern w:val="0"/>
                <w:sz w:val="20"/>
                <w:szCs w:val="20"/>
                <w:highlight w:val="none"/>
                <w:u w:val="none"/>
                <w:lang w:eastAsia="zh-CN" w:bidi="ar"/>
              </w:rPr>
              <w:t>境</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局</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14:paraId="62295C9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4"/>
            <w:tcBorders>
              <w:top w:val="nil"/>
              <w:left w:val="nil"/>
              <w:bottom w:val="single" w:color="auto" w:sz="4" w:space="0"/>
              <w:right w:val="nil"/>
            </w:tcBorders>
            <w:noWrap/>
            <w:vAlign w:val="bottom"/>
          </w:tcPr>
          <w:p w14:paraId="69C50B4D">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2DD5E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1862" w:type="pct"/>
            <w:gridSpan w:val="2"/>
            <w:tcBorders>
              <w:top w:val="single" w:color="auto" w:sz="4" w:space="0"/>
              <w:left w:val="single" w:color="000000" w:sz="4" w:space="0"/>
              <w:bottom w:val="single" w:color="000000" w:sz="4" w:space="0"/>
              <w:right w:val="single" w:color="000000" w:sz="4" w:space="0"/>
            </w:tcBorders>
            <w:noWrap/>
            <w:vAlign w:val="center"/>
          </w:tcPr>
          <w:p w14:paraId="056D76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539" w:type="pct"/>
            <w:vMerge w:val="restart"/>
            <w:tcBorders>
              <w:top w:val="single" w:color="auto" w:sz="4" w:space="0"/>
              <w:left w:val="nil"/>
              <w:bottom w:val="single" w:color="000000" w:sz="4" w:space="0"/>
              <w:right w:val="single" w:color="000000" w:sz="4" w:space="0"/>
            </w:tcBorders>
            <w:noWrap w:val="0"/>
            <w:vAlign w:val="center"/>
          </w:tcPr>
          <w:p w14:paraId="7C3A64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492" w:type="pct"/>
            <w:vMerge w:val="restart"/>
            <w:tcBorders>
              <w:top w:val="single" w:color="auto" w:sz="4" w:space="0"/>
              <w:left w:val="nil"/>
              <w:bottom w:val="single" w:color="000000" w:sz="4" w:space="0"/>
              <w:right w:val="single" w:color="000000" w:sz="4" w:space="0"/>
            </w:tcBorders>
            <w:noWrap w:val="0"/>
            <w:vAlign w:val="center"/>
          </w:tcPr>
          <w:p w14:paraId="5D2A5D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492" w:type="pct"/>
            <w:gridSpan w:val="2"/>
            <w:vMerge w:val="restart"/>
            <w:tcBorders>
              <w:top w:val="single" w:color="auto" w:sz="4" w:space="0"/>
              <w:left w:val="nil"/>
              <w:bottom w:val="single" w:color="000000" w:sz="4" w:space="0"/>
              <w:right w:val="single" w:color="000000" w:sz="4" w:space="0"/>
            </w:tcBorders>
            <w:noWrap w:val="0"/>
            <w:vAlign w:val="center"/>
          </w:tcPr>
          <w:p w14:paraId="3409C0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528" w:type="pct"/>
            <w:vMerge w:val="restart"/>
            <w:tcBorders>
              <w:top w:val="single" w:color="auto" w:sz="4" w:space="0"/>
              <w:left w:val="nil"/>
              <w:bottom w:val="single" w:color="000000" w:sz="4" w:space="0"/>
              <w:right w:val="single" w:color="000000" w:sz="4" w:space="0"/>
            </w:tcBorders>
            <w:noWrap w:val="0"/>
            <w:vAlign w:val="center"/>
          </w:tcPr>
          <w:p w14:paraId="7200FF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477" w:type="pct"/>
            <w:vMerge w:val="restart"/>
            <w:tcBorders>
              <w:top w:val="single" w:color="auto" w:sz="4" w:space="0"/>
              <w:left w:val="nil"/>
              <w:bottom w:val="single" w:color="000000" w:sz="4" w:space="0"/>
              <w:right w:val="single" w:color="000000" w:sz="4" w:space="0"/>
            </w:tcBorders>
            <w:noWrap w:val="0"/>
            <w:vAlign w:val="center"/>
          </w:tcPr>
          <w:p w14:paraId="22D07C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607" w:type="pct"/>
            <w:vMerge w:val="restart"/>
            <w:tcBorders>
              <w:top w:val="single" w:color="auto" w:sz="4" w:space="0"/>
              <w:left w:val="nil"/>
              <w:bottom w:val="single" w:color="000000" w:sz="4" w:space="0"/>
              <w:right w:val="single" w:color="000000" w:sz="4" w:space="0"/>
            </w:tcBorders>
            <w:noWrap w:val="0"/>
            <w:vAlign w:val="center"/>
          </w:tcPr>
          <w:p w14:paraId="3F8B7F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6B16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14:paraId="523DE5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305" w:type="pct"/>
            <w:vMerge w:val="restart"/>
            <w:tcBorders>
              <w:top w:val="nil"/>
              <w:left w:val="nil"/>
              <w:bottom w:val="single" w:color="000000" w:sz="4" w:space="0"/>
              <w:right w:val="single" w:color="000000" w:sz="4" w:space="0"/>
            </w:tcBorders>
            <w:noWrap/>
            <w:vAlign w:val="center"/>
          </w:tcPr>
          <w:p w14:paraId="770EBC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noWrap w:val="0"/>
            <w:vAlign w:val="center"/>
          </w:tcPr>
          <w:p w14:paraId="0A0B1C91">
            <w:pPr>
              <w:jc w:val="center"/>
              <w:rPr>
                <w:rFonts w:hint="eastAsia" w:ascii="宋体" w:hAnsi="宋体" w:eastAsia="宋体" w:cs="宋体"/>
                <w:i w:val="0"/>
                <w:iCs w:val="0"/>
                <w:color w:val="000000"/>
                <w:sz w:val="20"/>
                <w:szCs w:val="20"/>
                <w:highlight w:val="none"/>
                <w:u w:val="none"/>
              </w:rPr>
            </w:pPr>
          </w:p>
        </w:tc>
        <w:tc>
          <w:tcPr>
            <w:tcW w:w="492" w:type="pct"/>
            <w:vMerge w:val="continue"/>
            <w:tcBorders>
              <w:top w:val="single" w:color="000000" w:sz="4" w:space="0"/>
              <w:left w:val="nil"/>
              <w:bottom w:val="single" w:color="000000" w:sz="4" w:space="0"/>
              <w:right w:val="single" w:color="000000" w:sz="4" w:space="0"/>
            </w:tcBorders>
            <w:noWrap w:val="0"/>
            <w:vAlign w:val="center"/>
          </w:tcPr>
          <w:p w14:paraId="2951C889">
            <w:pPr>
              <w:jc w:val="center"/>
              <w:rPr>
                <w:rFonts w:hint="eastAsia" w:ascii="宋体" w:hAnsi="宋体" w:eastAsia="宋体" w:cs="宋体"/>
                <w:i w:val="0"/>
                <w:iCs w:val="0"/>
                <w:color w:val="000000"/>
                <w:sz w:val="20"/>
                <w:szCs w:val="20"/>
                <w:highlight w:val="none"/>
                <w:u w:val="none"/>
              </w:rPr>
            </w:pPr>
          </w:p>
        </w:tc>
        <w:tc>
          <w:tcPr>
            <w:tcW w:w="492" w:type="pct"/>
            <w:gridSpan w:val="2"/>
            <w:vMerge w:val="continue"/>
            <w:tcBorders>
              <w:top w:val="single" w:color="000000" w:sz="4" w:space="0"/>
              <w:left w:val="nil"/>
              <w:bottom w:val="single" w:color="000000" w:sz="4" w:space="0"/>
              <w:right w:val="single" w:color="000000" w:sz="4" w:space="0"/>
            </w:tcBorders>
            <w:noWrap w:val="0"/>
            <w:vAlign w:val="center"/>
          </w:tcPr>
          <w:p w14:paraId="30D979F7">
            <w:pPr>
              <w:jc w:val="center"/>
              <w:rPr>
                <w:rFonts w:hint="eastAsia" w:ascii="宋体" w:hAnsi="宋体" w:eastAsia="宋体" w:cs="宋体"/>
                <w:i w:val="0"/>
                <w:iCs w:val="0"/>
                <w:color w:val="000000"/>
                <w:sz w:val="20"/>
                <w:szCs w:val="20"/>
                <w:highlight w:val="none"/>
                <w:u w:val="none"/>
              </w:rPr>
            </w:pPr>
          </w:p>
        </w:tc>
        <w:tc>
          <w:tcPr>
            <w:tcW w:w="528" w:type="pct"/>
            <w:vMerge w:val="continue"/>
            <w:tcBorders>
              <w:top w:val="single" w:color="000000" w:sz="4" w:space="0"/>
              <w:left w:val="nil"/>
              <w:bottom w:val="single" w:color="000000" w:sz="4" w:space="0"/>
              <w:right w:val="single" w:color="000000" w:sz="4" w:space="0"/>
            </w:tcBorders>
            <w:noWrap w:val="0"/>
            <w:vAlign w:val="center"/>
          </w:tcPr>
          <w:p w14:paraId="47E6D677">
            <w:pPr>
              <w:jc w:val="center"/>
              <w:rPr>
                <w:rFonts w:hint="eastAsia" w:ascii="宋体" w:hAnsi="宋体" w:eastAsia="宋体" w:cs="宋体"/>
                <w:i w:val="0"/>
                <w:iCs w:val="0"/>
                <w:color w:val="000000"/>
                <w:sz w:val="20"/>
                <w:szCs w:val="20"/>
                <w:highlight w:val="none"/>
                <w:u w:val="none"/>
              </w:rPr>
            </w:pPr>
          </w:p>
        </w:tc>
        <w:tc>
          <w:tcPr>
            <w:tcW w:w="477" w:type="pct"/>
            <w:vMerge w:val="continue"/>
            <w:tcBorders>
              <w:top w:val="single" w:color="000000" w:sz="4" w:space="0"/>
              <w:left w:val="nil"/>
              <w:bottom w:val="single" w:color="000000" w:sz="4" w:space="0"/>
              <w:right w:val="single" w:color="000000" w:sz="4" w:space="0"/>
            </w:tcBorders>
            <w:noWrap w:val="0"/>
            <w:vAlign w:val="center"/>
          </w:tcPr>
          <w:p w14:paraId="28CACC2B">
            <w:pPr>
              <w:jc w:val="center"/>
              <w:rPr>
                <w:rFonts w:hint="eastAsia" w:ascii="宋体" w:hAnsi="宋体" w:eastAsia="宋体" w:cs="宋体"/>
                <w:i w:val="0"/>
                <w:iCs w:val="0"/>
                <w:color w:val="000000"/>
                <w:sz w:val="20"/>
                <w:szCs w:val="20"/>
                <w:highlight w:val="none"/>
                <w:u w:val="none"/>
              </w:rPr>
            </w:pPr>
          </w:p>
        </w:tc>
        <w:tc>
          <w:tcPr>
            <w:tcW w:w="607" w:type="pct"/>
            <w:vMerge w:val="continue"/>
            <w:tcBorders>
              <w:top w:val="single" w:color="000000" w:sz="4" w:space="0"/>
              <w:left w:val="nil"/>
              <w:bottom w:val="single" w:color="000000" w:sz="4" w:space="0"/>
              <w:right w:val="single" w:color="000000" w:sz="4" w:space="0"/>
            </w:tcBorders>
            <w:noWrap w:val="0"/>
            <w:vAlign w:val="center"/>
          </w:tcPr>
          <w:p w14:paraId="40FD5830">
            <w:pPr>
              <w:jc w:val="center"/>
              <w:rPr>
                <w:rFonts w:hint="eastAsia" w:ascii="宋体" w:hAnsi="宋体" w:eastAsia="宋体" w:cs="宋体"/>
                <w:i w:val="0"/>
                <w:iCs w:val="0"/>
                <w:color w:val="000000"/>
                <w:sz w:val="20"/>
                <w:szCs w:val="20"/>
                <w:highlight w:val="none"/>
                <w:u w:val="none"/>
              </w:rPr>
            </w:pPr>
          </w:p>
        </w:tc>
      </w:tr>
      <w:tr w14:paraId="4582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392C8DCE">
            <w:pPr>
              <w:jc w:val="center"/>
              <w:rPr>
                <w:rFonts w:hint="eastAsia" w:ascii="宋体" w:hAnsi="宋体" w:eastAsia="宋体" w:cs="宋体"/>
                <w:i w:val="0"/>
                <w:iCs w:val="0"/>
                <w:color w:val="000000"/>
                <w:sz w:val="20"/>
                <w:szCs w:val="20"/>
                <w:highlight w:val="none"/>
                <w:u w:val="none"/>
              </w:rPr>
            </w:pPr>
          </w:p>
        </w:tc>
        <w:tc>
          <w:tcPr>
            <w:tcW w:w="1305" w:type="pct"/>
            <w:vMerge w:val="continue"/>
            <w:tcBorders>
              <w:top w:val="nil"/>
              <w:left w:val="nil"/>
              <w:bottom w:val="single" w:color="000000" w:sz="4" w:space="0"/>
              <w:right w:val="single" w:color="000000" w:sz="4" w:space="0"/>
            </w:tcBorders>
            <w:noWrap/>
            <w:vAlign w:val="center"/>
          </w:tcPr>
          <w:p w14:paraId="0C353E59">
            <w:pPr>
              <w:jc w:val="center"/>
              <w:rPr>
                <w:rFonts w:hint="eastAsia" w:ascii="宋体" w:hAnsi="宋体" w:eastAsia="宋体" w:cs="宋体"/>
                <w:i w:val="0"/>
                <w:iCs w:val="0"/>
                <w:color w:val="000000"/>
                <w:sz w:val="20"/>
                <w:szCs w:val="20"/>
                <w:highlight w:val="none"/>
                <w:u w:val="none"/>
              </w:rPr>
            </w:pPr>
          </w:p>
        </w:tc>
        <w:tc>
          <w:tcPr>
            <w:tcW w:w="539" w:type="pct"/>
            <w:vMerge w:val="continue"/>
            <w:tcBorders>
              <w:top w:val="single" w:color="000000" w:sz="4" w:space="0"/>
              <w:left w:val="nil"/>
              <w:bottom w:val="single" w:color="000000" w:sz="4" w:space="0"/>
              <w:right w:val="single" w:color="000000" w:sz="4" w:space="0"/>
            </w:tcBorders>
            <w:noWrap w:val="0"/>
            <w:vAlign w:val="center"/>
          </w:tcPr>
          <w:p w14:paraId="3D18252C">
            <w:pPr>
              <w:jc w:val="center"/>
              <w:rPr>
                <w:rFonts w:hint="eastAsia" w:ascii="宋体" w:hAnsi="宋体" w:eastAsia="宋体" w:cs="宋体"/>
                <w:i w:val="0"/>
                <w:iCs w:val="0"/>
                <w:color w:val="000000"/>
                <w:sz w:val="20"/>
                <w:szCs w:val="20"/>
                <w:highlight w:val="none"/>
                <w:u w:val="none"/>
              </w:rPr>
            </w:pPr>
          </w:p>
        </w:tc>
        <w:tc>
          <w:tcPr>
            <w:tcW w:w="492" w:type="pct"/>
            <w:vMerge w:val="continue"/>
            <w:tcBorders>
              <w:top w:val="single" w:color="000000" w:sz="4" w:space="0"/>
              <w:left w:val="nil"/>
              <w:bottom w:val="single" w:color="000000" w:sz="4" w:space="0"/>
              <w:right w:val="single" w:color="000000" w:sz="4" w:space="0"/>
            </w:tcBorders>
            <w:noWrap w:val="0"/>
            <w:vAlign w:val="center"/>
          </w:tcPr>
          <w:p w14:paraId="16EE0ED5">
            <w:pPr>
              <w:jc w:val="center"/>
              <w:rPr>
                <w:rFonts w:hint="eastAsia" w:ascii="宋体" w:hAnsi="宋体" w:eastAsia="宋体" w:cs="宋体"/>
                <w:i w:val="0"/>
                <w:iCs w:val="0"/>
                <w:color w:val="000000"/>
                <w:sz w:val="20"/>
                <w:szCs w:val="20"/>
                <w:highlight w:val="none"/>
                <w:u w:val="none"/>
              </w:rPr>
            </w:pPr>
          </w:p>
        </w:tc>
        <w:tc>
          <w:tcPr>
            <w:tcW w:w="492" w:type="pct"/>
            <w:gridSpan w:val="2"/>
            <w:vMerge w:val="continue"/>
            <w:tcBorders>
              <w:top w:val="single" w:color="000000" w:sz="4" w:space="0"/>
              <w:left w:val="nil"/>
              <w:bottom w:val="single" w:color="000000" w:sz="4" w:space="0"/>
              <w:right w:val="single" w:color="000000" w:sz="4" w:space="0"/>
            </w:tcBorders>
            <w:noWrap w:val="0"/>
            <w:vAlign w:val="center"/>
          </w:tcPr>
          <w:p w14:paraId="5B68D0A7">
            <w:pPr>
              <w:jc w:val="center"/>
              <w:rPr>
                <w:rFonts w:hint="eastAsia" w:ascii="宋体" w:hAnsi="宋体" w:eastAsia="宋体" w:cs="宋体"/>
                <w:i w:val="0"/>
                <w:iCs w:val="0"/>
                <w:color w:val="000000"/>
                <w:sz w:val="20"/>
                <w:szCs w:val="20"/>
                <w:highlight w:val="none"/>
                <w:u w:val="none"/>
              </w:rPr>
            </w:pPr>
          </w:p>
        </w:tc>
        <w:tc>
          <w:tcPr>
            <w:tcW w:w="528" w:type="pct"/>
            <w:vMerge w:val="continue"/>
            <w:tcBorders>
              <w:top w:val="single" w:color="000000" w:sz="4" w:space="0"/>
              <w:left w:val="nil"/>
              <w:bottom w:val="single" w:color="000000" w:sz="4" w:space="0"/>
              <w:right w:val="single" w:color="000000" w:sz="4" w:space="0"/>
            </w:tcBorders>
            <w:noWrap w:val="0"/>
            <w:vAlign w:val="center"/>
          </w:tcPr>
          <w:p w14:paraId="3C9447BF">
            <w:pPr>
              <w:jc w:val="center"/>
              <w:rPr>
                <w:rFonts w:hint="eastAsia" w:ascii="宋体" w:hAnsi="宋体" w:eastAsia="宋体" w:cs="宋体"/>
                <w:i w:val="0"/>
                <w:iCs w:val="0"/>
                <w:color w:val="000000"/>
                <w:sz w:val="20"/>
                <w:szCs w:val="20"/>
                <w:highlight w:val="none"/>
                <w:u w:val="none"/>
              </w:rPr>
            </w:pPr>
          </w:p>
        </w:tc>
        <w:tc>
          <w:tcPr>
            <w:tcW w:w="477" w:type="pct"/>
            <w:vMerge w:val="continue"/>
            <w:tcBorders>
              <w:top w:val="single" w:color="000000" w:sz="4" w:space="0"/>
              <w:left w:val="nil"/>
              <w:bottom w:val="single" w:color="000000" w:sz="4" w:space="0"/>
              <w:right w:val="single" w:color="000000" w:sz="4" w:space="0"/>
            </w:tcBorders>
            <w:noWrap w:val="0"/>
            <w:vAlign w:val="center"/>
          </w:tcPr>
          <w:p w14:paraId="59F77349">
            <w:pPr>
              <w:jc w:val="center"/>
              <w:rPr>
                <w:rFonts w:hint="eastAsia" w:ascii="宋体" w:hAnsi="宋体" w:eastAsia="宋体" w:cs="宋体"/>
                <w:i w:val="0"/>
                <w:iCs w:val="0"/>
                <w:color w:val="000000"/>
                <w:sz w:val="20"/>
                <w:szCs w:val="20"/>
                <w:highlight w:val="none"/>
                <w:u w:val="none"/>
              </w:rPr>
            </w:pPr>
          </w:p>
        </w:tc>
        <w:tc>
          <w:tcPr>
            <w:tcW w:w="607" w:type="pct"/>
            <w:vMerge w:val="continue"/>
            <w:tcBorders>
              <w:top w:val="single" w:color="000000" w:sz="4" w:space="0"/>
              <w:left w:val="nil"/>
              <w:bottom w:val="single" w:color="000000" w:sz="4" w:space="0"/>
              <w:right w:val="single" w:color="000000" w:sz="4" w:space="0"/>
            </w:tcBorders>
            <w:noWrap w:val="0"/>
            <w:vAlign w:val="center"/>
          </w:tcPr>
          <w:p w14:paraId="47AC9F0B">
            <w:pPr>
              <w:jc w:val="center"/>
              <w:rPr>
                <w:rFonts w:hint="eastAsia" w:ascii="宋体" w:hAnsi="宋体" w:eastAsia="宋体" w:cs="宋体"/>
                <w:i w:val="0"/>
                <w:iCs w:val="0"/>
                <w:color w:val="000000"/>
                <w:sz w:val="20"/>
                <w:szCs w:val="20"/>
                <w:highlight w:val="none"/>
                <w:u w:val="none"/>
              </w:rPr>
            </w:pPr>
          </w:p>
        </w:tc>
      </w:tr>
      <w:tr w14:paraId="3468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427F6352">
            <w:pPr>
              <w:jc w:val="center"/>
              <w:rPr>
                <w:rFonts w:hint="eastAsia" w:ascii="宋体" w:hAnsi="宋体" w:eastAsia="宋体" w:cs="宋体"/>
                <w:i w:val="0"/>
                <w:iCs w:val="0"/>
                <w:color w:val="000000"/>
                <w:sz w:val="20"/>
                <w:szCs w:val="20"/>
                <w:highlight w:val="none"/>
                <w:u w:val="none"/>
              </w:rPr>
            </w:pPr>
          </w:p>
        </w:tc>
        <w:tc>
          <w:tcPr>
            <w:tcW w:w="1305" w:type="pct"/>
            <w:vMerge w:val="continue"/>
            <w:tcBorders>
              <w:top w:val="nil"/>
              <w:left w:val="nil"/>
              <w:bottom w:val="single" w:color="000000" w:sz="4" w:space="0"/>
              <w:right w:val="single" w:color="000000" w:sz="4" w:space="0"/>
            </w:tcBorders>
            <w:noWrap/>
            <w:vAlign w:val="center"/>
          </w:tcPr>
          <w:p w14:paraId="48419A62">
            <w:pPr>
              <w:jc w:val="center"/>
              <w:rPr>
                <w:rFonts w:hint="eastAsia" w:ascii="宋体" w:hAnsi="宋体" w:eastAsia="宋体" w:cs="宋体"/>
                <w:i w:val="0"/>
                <w:iCs w:val="0"/>
                <w:color w:val="000000"/>
                <w:sz w:val="20"/>
                <w:szCs w:val="20"/>
                <w:highlight w:val="none"/>
                <w:u w:val="none"/>
              </w:rPr>
            </w:pPr>
          </w:p>
        </w:tc>
        <w:tc>
          <w:tcPr>
            <w:tcW w:w="539" w:type="pct"/>
            <w:vMerge w:val="continue"/>
            <w:tcBorders>
              <w:top w:val="single" w:color="000000" w:sz="4" w:space="0"/>
              <w:left w:val="nil"/>
              <w:bottom w:val="single" w:color="000000" w:sz="4" w:space="0"/>
              <w:right w:val="single" w:color="000000" w:sz="4" w:space="0"/>
            </w:tcBorders>
            <w:noWrap w:val="0"/>
            <w:vAlign w:val="center"/>
          </w:tcPr>
          <w:p w14:paraId="06D11F9F">
            <w:pPr>
              <w:jc w:val="center"/>
              <w:rPr>
                <w:rFonts w:hint="eastAsia" w:ascii="宋体" w:hAnsi="宋体" w:eastAsia="宋体" w:cs="宋体"/>
                <w:i w:val="0"/>
                <w:iCs w:val="0"/>
                <w:color w:val="000000"/>
                <w:sz w:val="20"/>
                <w:szCs w:val="20"/>
                <w:highlight w:val="none"/>
                <w:u w:val="none"/>
              </w:rPr>
            </w:pPr>
          </w:p>
        </w:tc>
        <w:tc>
          <w:tcPr>
            <w:tcW w:w="492" w:type="pct"/>
            <w:vMerge w:val="continue"/>
            <w:tcBorders>
              <w:top w:val="single" w:color="000000" w:sz="4" w:space="0"/>
              <w:left w:val="nil"/>
              <w:bottom w:val="single" w:color="000000" w:sz="4" w:space="0"/>
              <w:right w:val="single" w:color="000000" w:sz="4" w:space="0"/>
            </w:tcBorders>
            <w:noWrap w:val="0"/>
            <w:vAlign w:val="center"/>
          </w:tcPr>
          <w:p w14:paraId="3FA076FB">
            <w:pPr>
              <w:jc w:val="center"/>
              <w:rPr>
                <w:rFonts w:hint="eastAsia" w:ascii="宋体" w:hAnsi="宋体" w:eastAsia="宋体" w:cs="宋体"/>
                <w:i w:val="0"/>
                <w:iCs w:val="0"/>
                <w:color w:val="000000"/>
                <w:sz w:val="20"/>
                <w:szCs w:val="20"/>
                <w:highlight w:val="none"/>
                <w:u w:val="none"/>
              </w:rPr>
            </w:pPr>
          </w:p>
        </w:tc>
        <w:tc>
          <w:tcPr>
            <w:tcW w:w="492" w:type="pct"/>
            <w:gridSpan w:val="2"/>
            <w:vMerge w:val="continue"/>
            <w:tcBorders>
              <w:top w:val="single" w:color="000000" w:sz="4" w:space="0"/>
              <w:left w:val="nil"/>
              <w:bottom w:val="single" w:color="000000" w:sz="4" w:space="0"/>
              <w:right w:val="single" w:color="000000" w:sz="4" w:space="0"/>
            </w:tcBorders>
            <w:noWrap w:val="0"/>
            <w:vAlign w:val="center"/>
          </w:tcPr>
          <w:p w14:paraId="3D7B8E5D">
            <w:pPr>
              <w:jc w:val="center"/>
              <w:rPr>
                <w:rFonts w:hint="eastAsia" w:ascii="宋体" w:hAnsi="宋体" w:eastAsia="宋体" w:cs="宋体"/>
                <w:i w:val="0"/>
                <w:iCs w:val="0"/>
                <w:color w:val="000000"/>
                <w:sz w:val="20"/>
                <w:szCs w:val="20"/>
                <w:highlight w:val="none"/>
                <w:u w:val="none"/>
              </w:rPr>
            </w:pPr>
          </w:p>
        </w:tc>
        <w:tc>
          <w:tcPr>
            <w:tcW w:w="528" w:type="pct"/>
            <w:vMerge w:val="continue"/>
            <w:tcBorders>
              <w:top w:val="single" w:color="000000" w:sz="4" w:space="0"/>
              <w:left w:val="nil"/>
              <w:bottom w:val="single" w:color="000000" w:sz="4" w:space="0"/>
              <w:right w:val="single" w:color="000000" w:sz="4" w:space="0"/>
            </w:tcBorders>
            <w:noWrap w:val="0"/>
            <w:vAlign w:val="center"/>
          </w:tcPr>
          <w:p w14:paraId="541412EE">
            <w:pPr>
              <w:jc w:val="center"/>
              <w:rPr>
                <w:rFonts w:hint="eastAsia" w:ascii="宋体" w:hAnsi="宋体" w:eastAsia="宋体" w:cs="宋体"/>
                <w:i w:val="0"/>
                <w:iCs w:val="0"/>
                <w:color w:val="000000"/>
                <w:sz w:val="20"/>
                <w:szCs w:val="20"/>
                <w:highlight w:val="none"/>
                <w:u w:val="none"/>
              </w:rPr>
            </w:pPr>
          </w:p>
        </w:tc>
        <w:tc>
          <w:tcPr>
            <w:tcW w:w="477" w:type="pct"/>
            <w:vMerge w:val="continue"/>
            <w:tcBorders>
              <w:top w:val="single" w:color="000000" w:sz="4" w:space="0"/>
              <w:left w:val="nil"/>
              <w:bottom w:val="single" w:color="000000" w:sz="4" w:space="0"/>
              <w:right w:val="single" w:color="000000" w:sz="4" w:space="0"/>
            </w:tcBorders>
            <w:noWrap w:val="0"/>
            <w:vAlign w:val="center"/>
          </w:tcPr>
          <w:p w14:paraId="6F3EF942">
            <w:pPr>
              <w:jc w:val="center"/>
              <w:rPr>
                <w:rFonts w:hint="eastAsia" w:ascii="宋体" w:hAnsi="宋体" w:eastAsia="宋体" w:cs="宋体"/>
                <w:i w:val="0"/>
                <w:iCs w:val="0"/>
                <w:color w:val="000000"/>
                <w:sz w:val="20"/>
                <w:szCs w:val="20"/>
                <w:highlight w:val="none"/>
                <w:u w:val="none"/>
              </w:rPr>
            </w:pPr>
          </w:p>
        </w:tc>
        <w:tc>
          <w:tcPr>
            <w:tcW w:w="607" w:type="pct"/>
            <w:vMerge w:val="continue"/>
            <w:tcBorders>
              <w:top w:val="single" w:color="000000" w:sz="4" w:space="0"/>
              <w:left w:val="nil"/>
              <w:bottom w:val="single" w:color="000000" w:sz="4" w:space="0"/>
              <w:right w:val="single" w:color="000000" w:sz="4" w:space="0"/>
            </w:tcBorders>
            <w:noWrap w:val="0"/>
            <w:vAlign w:val="center"/>
          </w:tcPr>
          <w:p w14:paraId="36B226FB">
            <w:pPr>
              <w:jc w:val="center"/>
              <w:rPr>
                <w:rFonts w:hint="eastAsia" w:ascii="宋体" w:hAnsi="宋体" w:eastAsia="宋体" w:cs="宋体"/>
                <w:i w:val="0"/>
                <w:iCs w:val="0"/>
                <w:color w:val="000000"/>
                <w:sz w:val="20"/>
                <w:szCs w:val="20"/>
                <w:highlight w:val="none"/>
                <w:u w:val="none"/>
              </w:rPr>
            </w:pPr>
          </w:p>
        </w:tc>
      </w:tr>
      <w:tr w14:paraId="19DD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1862" w:type="pct"/>
            <w:gridSpan w:val="2"/>
            <w:tcBorders>
              <w:top w:val="single" w:color="000000" w:sz="4" w:space="0"/>
              <w:left w:val="single" w:color="000000" w:sz="4" w:space="0"/>
              <w:bottom w:val="single" w:color="000000" w:sz="4" w:space="0"/>
              <w:right w:val="single" w:color="000000" w:sz="4" w:space="0"/>
            </w:tcBorders>
            <w:noWrap/>
            <w:vAlign w:val="center"/>
          </w:tcPr>
          <w:p w14:paraId="35C12A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539" w:type="pct"/>
            <w:tcBorders>
              <w:top w:val="nil"/>
              <w:left w:val="nil"/>
              <w:bottom w:val="single" w:color="000000" w:sz="4" w:space="0"/>
              <w:right w:val="single" w:color="000000" w:sz="4" w:space="0"/>
            </w:tcBorders>
            <w:noWrap w:val="0"/>
            <w:vAlign w:val="center"/>
          </w:tcPr>
          <w:p w14:paraId="367451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492" w:type="pct"/>
            <w:tcBorders>
              <w:top w:val="nil"/>
              <w:left w:val="nil"/>
              <w:bottom w:val="single" w:color="000000" w:sz="4" w:space="0"/>
              <w:right w:val="single" w:color="000000" w:sz="4" w:space="0"/>
            </w:tcBorders>
            <w:noWrap w:val="0"/>
            <w:vAlign w:val="center"/>
          </w:tcPr>
          <w:p w14:paraId="30E251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492" w:type="pct"/>
            <w:gridSpan w:val="2"/>
            <w:tcBorders>
              <w:top w:val="nil"/>
              <w:left w:val="nil"/>
              <w:bottom w:val="single" w:color="000000" w:sz="4" w:space="0"/>
              <w:right w:val="single" w:color="000000" w:sz="4" w:space="0"/>
            </w:tcBorders>
            <w:noWrap w:val="0"/>
            <w:vAlign w:val="center"/>
          </w:tcPr>
          <w:p w14:paraId="18C98F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528" w:type="pct"/>
            <w:tcBorders>
              <w:top w:val="nil"/>
              <w:left w:val="nil"/>
              <w:bottom w:val="single" w:color="000000" w:sz="4" w:space="0"/>
              <w:right w:val="single" w:color="000000" w:sz="4" w:space="0"/>
            </w:tcBorders>
            <w:noWrap w:val="0"/>
            <w:vAlign w:val="center"/>
          </w:tcPr>
          <w:p w14:paraId="5D854A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477" w:type="pct"/>
            <w:tcBorders>
              <w:top w:val="nil"/>
              <w:left w:val="nil"/>
              <w:bottom w:val="single" w:color="000000" w:sz="4" w:space="0"/>
              <w:right w:val="single" w:color="000000" w:sz="4" w:space="0"/>
            </w:tcBorders>
            <w:noWrap w:val="0"/>
            <w:vAlign w:val="center"/>
          </w:tcPr>
          <w:p w14:paraId="5D30B5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7" w:type="pct"/>
            <w:tcBorders>
              <w:top w:val="nil"/>
              <w:left w:val="nil"/>
              <w:bottom w:val="single" w:color="000000" w:sz="4" w:space="0"/>
              <w:right w:val="single" w:color="000000" w:sz="4" w:space="0"/>
            </w:tcBorders>
            <w:noWrap w:val="0"/>
            <w:vAlign w:val="center"/>
          </w:tcPr>
          <w:p w14:paraId="38E926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47F3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1862" w:type="pct"/>
            <w:gridSpan w:val="2"/>
            <w:tcBorders>
              <w:top w:val="single" w:color="000000" w:sz="4" w:space="0"/>
              <w:left w:val="single" w:color="000000" w:sz="4" w:space="0"/>
              <w:bottom w:val="single" w:color="000000" w:sz="4" w:space="0"/>
              <w:right w:val="single" w:color="000000" w:sz="4" w:space="0"/>
            </w:tcBorders>
            <w:noWrap/>
            <w:vAlign w:val="center"/>
          </w:tcPr>
          <w:p w14:paraId="0E0C23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539" w:type="pct"/>
            <w:tcBorders>
              <w:top w:val="nil"/>
              <w:left w:val="nil"/>
              <w:bottom w:val="single" w:color="000000" w:sz="4" w:space="0"/>
              <w:right w:val="single" w:color="000000" w:sz="4" w:space="0"/>
            </w:tcBorders>
            <w:noWrap/>
            <w:vAlign w:val="center"/>
          </w:tcPr>
          <w:p w14:paraId="08F47F8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1,044.48</w:t>
            </w:r>
          </w:p>
        </w:tc>
        <w:tc>
          <w:tcPr>
            <w:tcW w:w="492" w:type="pct"/>
            <w:tcBorders>
              <w:top w:val="nil"/>
              <w:left w:val="nil"/>
              <w:bottom w:val="single" w:color="000000" w:sz="4" w:space="0"/>
              <w:right w:val="single" w:color="000000" w:sz="4" w:space="0"/>
            </w:tcBorders>
            <w:noWrap/>
            <w:vAlign w:val="center"/>
          </w:tcPr>
          <w:p w14:paraId="3440085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944.82</w:t>
            </w:r>
          </w:p>
        </w:tc>
        <w:tc>
          <w:tcPr>
            <w:tcW w:w="492" w:type="pct"/>
            <w:gridSpan w:val="2"/>
            <w:tcBorders>
              <w:top w:val="nil"/>
              <w:left w:val="nil"/>
              <w:bottom w:val="single" w:color="000000" w:sz="4" w:space="0"/>
              <w:right w:val="single" w:color="000000" w:sz="4" w:space="0"/>
            </w:tcBorders>
            <w:noWrap/>
            <w:vAlign w:val="center"/>
          </w:tcPr>
          <w:p w14:paraId="26B4141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99.65</w:t>
            </w:r>
          </w:p>
        </w:tc>
        <w:tc>
          <w:tcPr>
            <w:tcW w:w="528" w:type="pct"/>
            <w:tcBorders>
              <w:top w:val="nil"/>
              <w:left w:val="nil"/>
              <w:bottom w:val="single" w:color="000000" w:sz="4" w:space="0"/>
              <w:right w:val="single" w:color="000000" w:sz="4" w:space="0"/>
            </w:tcBorders>
            <w:noWrap/>
            <w:vAlign w:val="center"/>
          </w:tcPr>
          <w:p w14:paraId="45A3F4C0">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66030E9A">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22C2EE29">
            <w:pPr>
              <w:jc w:val="right"/>
              <w:rPr>
                <w:rFonts w:hint="default" w:ascii="Times New Roman" w:hAnsi="Times New Roman" w:eastAsia="宋体" w:cs="Times New Roman"/>
                <w:i w:val="0"/>
                <w:iCs w:val="0"/>
                <w:color w:val="000000"/>
                <w:sz w:val="20"/>
                <w:szCs w:val="20"/>
                <w:highlight w:val="none"/>
                <w:u w:val="none"/>
              </w:rPr>
            </w:pPr>
          </w:p>
        </w:tc>
      </w:tr>
      <w:tr w14:paraId="5890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tcBorders>
              <w:top w:val="nil"/>
              <w:left w:val="single" w:color="000000" w:sz="4" w:space="0"/>
              <w:bottom w:val="single" w:color="000000" w:sz="4" w:space="0"/>
              <w:right w:val="single" w:color="000000" w:sz="4" w:space="0"/>
            </w:tcBorders>
            <w:noWrap/>
            <w:vAlign w:val="center"/>
          </w:tcPr>
          <w:p w14:paraId="06F4737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1305" w:type="pct"/>
            <w:tcBorders>
              <w:top w:val="nil"/>
              <w:left w:val="nil"/>
              <w:bottom w:val="single" w:color="000000" w:sz="4" w:space="0"/>
              <w:right w:val="single" w:color="000000" w:sz="4" w:space="0"/>
            </w:tcBorders>
            <w:noWrap/>
            <w:vAlign w:val="center"/>
          </w:tcPr>
          <w:p w14:paraId="08C51A0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539" w:type="pct"/>
            <w:tcBorders>
              <w:top w:val="nil"/>
              <w:left w:val="nil"/>
              <w:bottom w:val="single" w:color="000000" w:sz="4" w:space="0"/>
              <w:right w:val="single" w:color="000000" w:sz="4" w:space="0"/>
            </w:tcBorders>
            <w:noWrap/>
            <w:vAlign w:val="center"/>
          </w:tcPr>
          <w:p w14:paraId="26390D6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48.51</w:t>
            </w:r>
          </w:p>
        </w:tc>
        <w:tc>
          <w:tcPr>
            <w:tcW w:w="492" w:type="pct"/>
            <w:tcBorders>
              <w:top w:val="nil"/>
              <w:left w:val="nil"/>
              <w:bottom w:val="single" w:color="000000" w:sz="4" w:space="0"/>
              <w:right w:val="single" w:color="000000" w:sz="4" w:space="0"/>
            </w:tcBorders>
            <w:noWrap/>
            <w:vAlign w:val="center"/>
          </w:tcPr>
          <w:p w14:paraId="7B52EF5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48.51</w:t>
            </w:r>
          </w:p>
        </w:tc>
        <w:tc>
          <w:tcPr>
            <w:tcW w:w="492" w:type="pct"/>
            <w:gridSpan w:val="2"/>
            <w:tcBorders>
              <w:top w:val="nil"/>
              <w:left w:val="nil"/>
              <w:bottom w:val="single" w:color="000000" w:sz="4" w:space="0"/>
              <w:right w:val="single" w:color="000000" w:sz="4" w:space="0"/>
            </w:tcBorders>
            <w:noWrap/>
            <w:vAlign w:val="center"/>
          </w:tcPr>
          <w:p w14:paraId="13D689CC">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2F820669">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35CA8FC8">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1A78381D">
            <w:pPr>
              <w:jc w:val="right"/>
              <w:rPr>
                <w:rFonts w:hint="default" w:ascii="Times New Roman" w:hAnsi="Times New Roman" w:eastAsia="宋体" w:cs="Times New Roman"/>
                <w:i w:val="0"/>
                <w:iCs w:val="0"/>
                <w:color w:val="000000"/>
                <w:sz w:val="20"/>
                <w:szCs w:val="20"/>
                <w:highlight w:val="none"/>
                <w:u w:val="none"/>
              </w:rPr>
            </w:pPr>
          </w:p>
        </w:tc>
      </w:tr>
      <w:tr w14:paraId="2998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tcBorders>
              <w:top w:val="nil"/>
              <w:left w:val="single" w:color="000000" w:sz="4" w:space="0"/>
              <w:bottom w:val="single" w:color="000000" w:sz="4" w:space="0"/>
              <w:right w:val="single" w:color="000000" w:sz="4" w:space="0"/>
            </w:tcBorders>
            <w:noWrap/>
            <w:vAlign w:val="center"/>
          </w:tcPr>
          <w:p w14:paraId="11EDC64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1305" w:type="pct"/>
            <w:tcBorders>
              <w:top w:val="nil"/>
              <w:left w:val="nil"/>
              <w:bottom w:val="single" w:color="000000" w:sz="4" w:space="0"/>
              <w:right w:val="single" w:color="000000" w:sz="4" w:space="0"/>
            </w:tcBorders>
            <w:noWrap/>
            <w:vAlign w:val="center"/>
          </w:tcPr>
          <w:p w14:paraId="39313B4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539" w:type="pct"/>
            <w:tcBorders>
              <w:top w:val="nil"/>
              <w:left w:val="nil"/>
              <w:bottom w:val="single" w:color="000000" w:sz="4" w:space="0"/>
              <w:right w:val="single" w:color="000000" w:sz="4" w:space="0"/>
            </w:tcBorders>
            <w:noWrap/>
            <w:vAlign w:val="center"/>
          </w:tcPr>
          <w:p w14:paraId="3E5A613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48.51</w:t>
            </w:r>
          </w:p>
        </w:tc>
        <w:tc>
          <w:tcPr>
            <w:tcW w:w="492" w:type="pct"/>
            <w:tcBorders>
              <w:top w:val="nil"/>
              <w:left w:val="nil"/>
              <w:bottom w:val="single" w:color="000000" w:sz="4" w:space="0"/>
              <w:right w:val="single" w:color="000000" w:sz="4" w:space="0"/>
            </w:tcBorders>
            <w:noWrap/>
            <w:vAlign w:val="center"/>
          </w:tcPr>
          <w:p w14:paraId="15C602F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48.51</w:t>
            </w:r>
          </w:p>
        </w:tc>
        <w:tc>
          <w:tcPr>
            <w:tcW w:w="492" w:type="pct"/>
            <w:gridSpan w:val="2"/>
            <w:tcBorders>
              <w:top w:val="nil"/>
              <w:left w:val="nil"/>
              <w:bottom w:val="single" w:color="000000" w:sz="4" w:space="0"/>
              <w:right w:val="single" w:color="000000" w:sz="4" w:space="0"/>
            </w:tcBorders>
            <w:noWrap/>
            <w:vAlign w:val="center"/>
          </w:tcPr>
          <w:p w14:paraId="2ABA67A7">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2ED68485">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6BEB14FF">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6E9E2DF5">
            <w:pPr>
              <w:jc w:val="right"/>
              <w:rPr>
                <w:rFonts w:hint="default" w:ascii="Times New Roman" w:hAnsi="Times New Roman" w:eastAsia="宋体" w:cs="Times New Roman"/>
                <w:i w:val="0"/>
                <w:iCs w:val="0"/>
                <w:color w:val="000000"/>
                <w:sz w:val="20"/>
                <w:szCs w:val="20"/>
                <w:highlight w:val="none"/>
                <w:u w:val="none"/>
              </w:rPr>
            </w:pPr>
          </w:p>
        </w:tc>
      </w:tr>
      <w:tr w14:paraId="39FC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tcBorders>
              <w:top w:val="nil"/>
              <w:left w:val="single" w:color="000000" w:sz="4" w:space="0"/>
              <w:bottom w:val="single" w:color="000000" w:sz="4" w:space="0"/>
              <w:right w:val="single" w:color="000000" w:sz="4" w:space="0"/>
            </w:tcBorders>
            <w:noWrap/>
            <w:vAlign w:val="center"/>
          </w:tcPr>
          <w:p w14:paraId="03D5AFA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1305" w:type="pct"/>
            <w:tcBorders>
              <w:top w:val="nil"/>
              <w:left w:val="nil"/>
              <w:bottom w:val="single" w:color="000000" w:sz="4" w:space="0"/>
              <w:right w:val="single" w:color="000000" w:sz="4" w:space="0"/>
            </w:tcBorders>
            <w:noWrap/>
            <w:vAlign w:val="center"/>
          </w:tcPr>
          <w:p w14:paraId="46C0E10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539" w:type="pct"/>
            <w:tcBorders>
              <w:top w:val="nil"/>
              <w:left w:val="nil"/>
              <w:bottom w:val="single" w:color="000000" w:sz="4" w:space="0"/>
              <w:right w:val="single" w:color="000000" w:sz="4" w:space="0"/>
            </w:tcBorders>
            <w:noWrap/>
            <w:vAlign w:val="center"/>
          </w:tcPr>
          <w:p w14:paraId="5A6135F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w:t>
            </w:r>
          </w:p>
        </w:tc>
        <w:tc>
          <w:tcPr>
            <w:tcW w:w="492" w:type="pct"/>
            <w:tcBorders>
              <w:top w:val="nil"/>
              <w:left w:val="nil"/>
              <w:bottom w:val="single" w:color="000000" w:sz="4" w:space="0"/>
              <w:right w:val="single" w:color="000000" w:sz="4" w:space="0"/>
            </w:tcBorders>
            <w:noWrap/>
            <w:vAlign w:val="center"/>
          </w:tcPr>
          <w:p w14:paraId="23BD396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w:t>
            </w:r>
          </w:p>
        </w:tc>
        <w:tc>
          <w:tcPr>
            <w:tcW w:w="492" w:type="pct"/>
            <w:gridSpan w:val="2"/>
            <w:tcBorders>
              <w:top w:val="nil"/>
              <w:left w:val="nil"/>
              <w:bottom w:val="single" w:color="000000" w:sz="4" w:space="0"/>
              <w:right w:val="single" w:color="000000" w:sz="4" w:space="0"/>
            </w:tcBorders>
            <w:noWrap/>
            <w:vAlign w:val="center"/>
          </w:tcPr>
          <w:p w14:paraId="5E22A2BE">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5791324B">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50EA9112">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0229279D">
            <w:pPr>
              <w:jc w:val="right"/>
              <w:rPr>
                <w:rFonts w:hint="default" w:ascii="Times New Roman" w:hAnsi="Times New Roman" w:eastAsia="宋体" w:cs="Times New Roman"/>
                <w:i w:val="0"/>
                <w:iCs w:val="0"/>
                <w:color w:val="000000"/>
                <w:sz w:val="20"/>
                <w:szCs w:val="20"/>
                <w:highlight w:val="none"/>
                <w:u w:val="none"/>
              </w:rPr>
            </w:pPr>
          </w:p>
        </w:tc>
      </w:tr>
      <w:tr w14:paraId="08E3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tcBorders>
              <w:top w:val="nil"/>
              <w:left w:val="single" w:color="000000" w:sz="4" w:space="0"/>
              <w:bottom w:val="single" w:color="000000" w:sz="4" w:space="0"/>
              <w:right w:val="single" w:color="000000" w:sz="4" w:space="0"/>
            </w:tcBorders>
            <w:noWrap/>
            <w:vAlign w:val="center"/>
          </w:tcPr>
          <w:p w14:paraId="142D9F2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1305" w:type="pct"/>
            <w:tcBorders>
              <w:top w:val="nil"/>
              <w:left w:val="nil"/>
              <w:bottom w:val="single" w:color="000000" w:sz="4" w:space="0"/>
              <w:right w:val="single" w:color="000000" w:sz="4" w:space="0"/>
            </w:tcBorders>
            <w:noWrap/>
            <w:vAlign w:val="center"/>
          </w:tcPr>
          <w:p w14:paraId="584FAF3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539" w:type="pct"/>
            <w:tcBorders>
              <w:top w:val="nil"/>
              <w:left w:val="nil"/>
              <w:bottom w:val="single" w:color="000000" w:sz="4" w:space="0"/>
              <w:right w:val="single" w:color="000000" w:sz="4" w:space="0"/>
            </w:tcBorders>
            <w:noWrap/>
            <w:vAlign w:val="center"/>
          </w:tcPr>
          <w:p w14:paraId="3B624BB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28.51</w:t>
            </w:r>
          </w:p>
        </w:tc>
        <w:tc>
          <w:tcPr>
            <w:tcW w:w="492" w:type="pct"/>
            <w:tcBorders>
              <w:top w:val="nil"/>
              <w:left w:val="nil"/>
              <w:bottom w:val="single" w:color="000000" w:sz="4" w:space="0"/>
              <w:right w:val="single" w:color="000000" w:sz="4" w:space="0"/>
            </w:tcBorders>
            <w:noWrap/>
            <w:vAlign w:val="center"/>
          </w:tcPr>
          <w:p w14:paraId="0FB3F68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28.51</w:t>
            </w:r>
          </w:p>
        </w:tc>
        <w:tc>
          <w:tcPr>
            <w:tcW w:w="492" w:type="pct"/>
            <w:gridSpan w:val="2"/>
            <w:tcBorders>
              <w:top w:val="nil"/>
              <w:left w:val="nil"/>
              <w:bottom w:val="single" w:color="000000" w:sz="4" w:space="0"/>
              <w:right w:val="single" w:color="000000" w:sz="4" w:space="0"/>
            </w:tcBorders>
            <w:noWrap/>
            <w:vAlign w:val="center"/>
          </w:tcPr>
          <w:p w14:paraId="7AC2E579">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305009DE">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4EEF93AC">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751329F1">
            <w:pPr>
              <w:jc w:val="right"/>
              <w:rPr>
                <w:rFonts w:hint="default" w:ascii="Times New Roman" w:hAnsi="Times New Roman" w:eastAsia="宋体" w:cs="Times New Roman"/>
                <w:i w:val="0"/>
                <w:iCs w:val="0"/>
                <w:color w:val="000000"/>
                <w:sz w:val="20"/>
                <w:szCs w:val="20"/>
                <w:highlight w:val="none"/>
                <w:u w:val="none"/>
              </w:rPr>
            </w:pPr>
          </w:p>
        </w:tc>
      </w:tr>
      <w:tr w14:paraId="4B15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tcBorders>
              <w:top w:val="nil"/>
              <w:left w:val="single" w:color="000000" w:sz="4" w:space="0"/>
              <w:bottom w:val="single" w:color="000000" w:sz="4" w:space="0"/>
              <w:right w:val="single" w:color="000000" w:sz="4" w:space="0"/>
            </w:tcBorders>
            <w:noWrap/>
            <w:vAlign w:val="center"/>
          </w:tcPr>
          <w:p w14:paraId="4A96398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1305" w:type="pct"/>
            <w:tcBorders>
              <w:top w:val="nil"/>
              <w:left w:val="nil"/>
              <w:bottom w:val="single" w:color="000000" w:sz="4" w:space="0"/>
              <w:right w:val="single" w:color="000000" w:sz="4" w:space="0"/>
            </w:tcBorders>
            <w:noWrap/>
            <w:vAlign w:val="center"/>
          </w:tcPr>
          <w:p w14:paraId="29C4569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539" w:type="pct"/>
            <w:tcBorders>
              <w:top w:val="nil"/>
              <w:left w:val="nil"/>
              <w:bottom w:val="single" w:color="000000" w:sz="4" w:space="0"/>
              <w:right w:val="single" w:color="000000" w:sz="4" w:space="0"/>
            </w:tcBorders>
            <w:noWrap/>
            <w:vAlign w:val="center"/>
          </w:tcPr>
          <w:p w14:paraId="10E6F40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10.85</w:t>
            </w:r>
          </w:p>
        </w:tc>
        <w:tc>
          <w:tcPr>
            <w:tcW w:w="492" w:type="pct"/>
            <w:tcBorders>
              <w:top w:val="nil"/>
              <w:left w:val="nil"/>
              <w:bottom w:val="single" w:color="000000" w:sz="4" w:space="0"/>
              <w:right w:val="single" w:color="000000" w:sz="4" w:space="0"/>
            </w:tcBorders>
            <w:noWrap/>
            <w:vAlign w:val="center"/>
          </w:tcPr>
          <w:p w14:paraId="110AC0F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10.85</w:t>
            </w:r>
          </w:p>
        </w:tc>
        <w:tc>
          <w:tcPr>
            <w:tcW w:w="492" w:type="pct"/>
            <w:gridSpan w:val="2"/>
            <w:tcBorders>
              <w:top w:val="nil"/>
              <w:left w:val="nil"/>
              <w:bottom w:val="single" w:color="000000" w:sz="4" w:space="0"/>
              <w:right w:val="single" w:color="000000" w:sz="4" w:space="0"/>
            </w:tcBorders>
            <w:noWrap/>
            <w:vAlign w:val="center"/>
          </w:tcPr>
          <w:p w14:paraId="7C87EC20">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2D18114D">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6AA9B2F8">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15DCA772">
            <w:pPr>
              <w:jc w:val="right"/>
              <w:rPr>
                <w:rFonts w:hint="default" w:ascii="Times New Roman" w:hAnsi="Times New Roman" w:eastAsia="宋体" w:cs="Times New Roman"/>
                <w:i w:val="0"/>
                <w:iCs w:val="0"/>
                <w:color w:val="000000"/>
                <w:sz w:val="20"/>
                <w:szCs w:val="20"/>
                <w:highlight w:val="none"/>
                <w:u w:val="none"/>
              </w:rPr>
            </w:pPr>
          </w:p>
        </w:tc>
      </w:tr>
      <w:tr w14:paraId="44894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tcBorders>
              <w:top w:val="nil"/>
              <w:left w:val="single" w:color="000000" w:sz="4" w:space="0"/>
              <w:bottom w:val="single" w:color="000000" w:sz="4" w:space="0"/>
              <w:right w:val="single" w:color="000000" w:sz="4" w:space="0"/>
            </w:tcBorders>
            <w:noWrap/>
            <w:vAlign w:val="center"/>
          </w:tcPr>
          <w:p w14:paraId="1DABE5B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1305" w:type="pct"/>
            <w:tcBorders>
              <w:top w:val="nil"/>
              <w:left w:val="nil"/>
              <w:bottom w:val="single" w:color="000000" w:sz="4" w:space="0"/>
              <w:right w:val="single" w:color="000000" w:sz="4" w:space="0"/>
            </w:tcBorders>
            <w:noWrap/>
            <w:vAlign w:val="center"/>
          </w:tcPr>
          <w:p w14:paraId="6D44378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539" w:type="pct"/>
            <w:tcBorders>
              <w:top w:val="nil"/>
              <w:left w:val="nil"/>
              <w:bottom w:val="single" w:color="000000" w:sz="4" w:space="0"/>
              <w:right w:val="single" w:color="000000" w:sz="4" w:space="0"/>
            </w:tcBorders>
            <w:noWrap/>
            <w:vAlign w:val="center"/>
          </w:tcPr>
          <w:p w14:paraId="7FC85F1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10.85</w:t>
            </w:r>
          </w:p>
        </w:tc>
        <w:tc>
          <w:tcPr>
            <w:tcW w:w="492" w:type="pct"/>
            <w:tcBorders>
              <w:top w:val="nil"/>
              <w:left w:val="nil"/>
              <w:bottom w:val="single" w:color="000000" w:sz="4" w:space="0"/>
              <w:right w:val="single" w:color="000000" w:sz="4" w:space="0"/>
            </w:tcBorders>
            <w:noWrap/>
            <w:vAlign w:val="center"/>
          </w:tcPr>
          <w:p w14:paraId="4357DFF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10.85</w:t>
            </w:r>
          </w:p>
        </w:tc>
        <w:tc>
          <w:tcPr>
            <w:tcW w:w="492" w:type="pct"/>
            <w:gridSpan w:val="2"/>
            <w:tcBorders>
              <w:top w:val="nil"/>
              <w:left w:val="nil"/>
              <w:bottom w:val="single" w:color="000000" w:sz="4" w:space="0"/>
              <w:right w:val="single" w:color="000000" w:sz="4" w:space="0"/>
            </w:tcBorders>
            <w:noWrap/>
            <w:vAlign w:val="center"/>
          </w:tcPr>
          <w:p w14:paraId="1CADFA1D">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05E2B916">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7DC68647">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58E2040A">
            <w:pPr>
              <w:jc w:val="right"/>
              <w:rPr>
                <w:rFonts w:hint="default" w:ascii="Times New Roman" w:hAnsi="Times New Roman" w:eastAsia="宋体" w:cs="Times New Roman"/>
                <w:i w:val="0"/>
                <w:iCs w:val="0"/>
                <w:color w:val="000000"/>
                <w:sz w:val="20"/>
                <w:szCs w:val="20"/>
                <w:highlight w:val="none"/>
                <w:u w:val="none"/>
              </w:rPr>
            </w:pPr>
          </w:p>
        </w:tc>
      </w:tr>
      <w:tr w14:paraId="1EC3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tcBorders>
              <w:top w:val="nil"/>
              <w:left w:val="single" w:color="000000" w:sz="4" w:space="0"/>
              <w:bottom w:val="single" w:color="000000" w:sz="4" w:space="0"/>
              <w:right w:val="single" w:color="000000" w:sz="4" w:space="0"/>
            </w:tcBorders>
            <w:noWrap/>
            <w:vAlign w:val="center"/>
          </w:tcPr>
          <w:p w14:paraId="2E08223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1305" w:type="pct"/>
            <w:tcBorders>
              <w:top w:val="nil"/>
              <w:left w:val="nil"/>
              <w:bottom w:val="single" w:color="000000" w:sz="4" w:space="0"/>
              <w:right w:val="single" w:color="000000" w:sz="4" w:space="0"/>
            </w:tcBorders>
            <w:noWrap/>
            <w:vAlign w:val="center"/>
          </w:tcPr>
          <w:p w14:paraId="760B1FF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539" w:type="pct"/>
            <w:tcBorders>
              <w:top w:val="nil"/>
              <w:left w:val="nil"/>
              <w:bottom w:val="single" w:color="000000" w:sz="4" w:space="0"/>
              <w:right w:val="single" w:color="000000" w:sz="4" w:space="0"/>
            </w:tcBorders>
            <w:noWrap/>
            <w:vAlign w:val="center"/>
          </w:tcPr>
          <w:p w14:paraId="4C45CDD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10.85</w:t>
            </w:r>
          </w:p>
        </w:tc>
        <w:tc>
          <w:tcPr>
            <w:tcW w:w="492" w:type="pct"/>
            <w:tcBorders>
              <w:top w:val="nil"/>
              <w:left w:val="nil"/>
              <w:bottom w:val="single" w:color="000000" w:sz="4" w:space="0"/>
              <w:right w:val="single" w:color="000000" w:sz="4" w:space="0"/>
            </w:tcBorders>
            <w:noWrap/>
            <w:vAlign w:val="center"/>
          </w:tcPr>
          <w:p w14:paraId="4EDE89A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10.85</w:t>
            </w:r>
          </w:p>
        </w:tc>
        <w:tc>
          <w:tcPr>
            <w:tcW w:w="492" w:type="pct"/>
            <w:gridSpan w:val="2"/>
            <w:tcBorders>
              <w:top w:val="nil"/>
              <w:left w:val="nil"/>
              <w:bottom w:val="single" w:color="000000" w:sz="4" w:space="0"/>
              <w:right w:val="single" w:color="000000" w:sz="4" w:space="0"/>
            </w:tcBorders>
            <w:noWrap/>
            <w:vAlign w:val="center"/>
          </w:tcPr>
          <w:p w14:paraId="48512F9D">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0C48D2C2">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43BB40FB">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627F9725">
            <w:pPr>
              <w:jc w:val="right"/>
              <w:rPr>
                <w:rFonts w:hint="default" w:ascii="Times New Roman" w:hAnsi="Times New Roman" w:eastAsia="宋体" w:cs="Times New Roman"/>
                <w:i w:val="0"/>
                <w:iCs w:val="0"/>
                <w:color w:val="000000"/>
                <w:sz w:val="20"/>
                <w:szCs w:val="20"/>
                <w:highlight w:val="none"/>
                <w:u w:val="none"/>
              </w:rPr>
            </w:pPr>
          </w:p>
        </w:tc>
      </w:tr>
      <w:tr w14:paraId="41A0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tcBorders>
              <w:top w:val="nil"/>
              <w:left w:val="single" w:color="000000" w:sz="4" w:space="0"/>
              <w:bottom w:val="single" w:color="000000" w:sz="4" w:space="0"/>
              <w:right w:val="single" w:color="000000" w:sz="4" w:space="0"/>
            </w:tcBorders>
            <w:noWrap/>
            <w:vAlign w:val="center"/>
          </w:tcPr>
          <w:p w14:paraId="7D54491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1305" w:type="pct"/>
            <w:tcBorders>
              <w:top w:val="nil"/>
              <w:left w:val="nil"/>
              <w:bottom w:val="single" w:color="000000" w:sz="4" w:space="0"/>
              <w:right w:val="single" w:color="000000" w:sz="4" w:space="0"/>
            </w:tcBorders>
            <w:noWrap/>
            <w:vAlign w:val="center"/>
          </w:tcPr>
          <w:p w14:paraId="64C740A4">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539" w:type="pct"/>
            <w:tcBorders>
              <w:top w:val="nil"/>
              <w:left w:val="nil"/>
              <w:bottom w:val="single" w:color="000000" w:sz="4" w:space="0"/>
              <w:right w:val="single" w:color="000000" w:sz="4" w:space="0"/>
            </w:tcBorders>
            <w:noWrap/>
            <w:vAlign w:val="center"/>
          </w:tcPr>
          <w:p w14:paraId="4BBEB77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966.13</w:t>
            </w:r>
          </w:p>
        </w:tc>
        <w:tc>
          <w:tcPr>
            <w:tcW w:w="492" w:type="pct"/>
            <w:tcBorders>
              <w:top w:val="nil"/>
              <w:left w:val="nil"/>
              <w:bottom w:val="single" w:color="000000" w:sz="4" w:space="0"/>
              <w:right w:val="single" w:color="000000" w:sz="4" w:space="0"/>
            </w:tcBorders>
            <w:noWrap/>
            <w:vAlign w:val="center"/>
          </w:tcPr>
          <w:p w14:paraId="73B5802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866.48</w:t>
            </w:r>
          </w:p>
        </w:tc>
        <w:tc>
          <w:tcPr>
            <w:tcW w:w="492" w:type="pct"/>
            <w:gridSpan w:val="2"/>
            <w:tcBorders>
              <w:top w:val="nil"/>
              <w:left w:val="nil"/>
              <w:bottom w:val="single" w:color="000000" w:sz="4" w:space="0"/>
              <w:right w:val="single" w:color="000000" w:sz="4" w:space="0"/>
            </w:tcBorders>
            <w:noWrap/>
            <w:vAlign w:val="center"/>
          </w:tcPr>
          <w:p w14:paraId="1FA5DC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99.65</w:t>
            </w:r>
          </w:p>
        </w:tc>
        <w:tc>
          <w:tcPr>
            <w:tcW w:w="528" w:type="pct"/>
            <w:tcBorders>
              <w:top w:val="nil"/>
              <w:left w:val="nil"/>
              <w:bottom w:val="single" w:color="000000" w:sz="4" w:space="0"/>
              <w:right w:val="single" w:color="000000" w:sz="4" w:space="0"/>
            </w:tcBorders>
            <w:noWrap/>
            <w:vAlign w:val="center"/>
          </w:tcPr>
          <w:p w14:paraId="1F5AA53A">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6255CC17">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79987911">
            <w:pPr>
              <w:jc w:val="right"/>
              <w:rPr>
                <w:rFonts w:hint="default" w:ascii="Times New Roman" w:hAnsi="Times New Roman" w:eastAsia="宋体" w:cs="Times New Roman"/>
                <w:i w:val="0"/>
                <w:iCs w:val="0"/>
                <w:color w:val="000000"/>
                <w:sz w:val="20"/>
                <w:szCs w:val="20"/>
                <w:highlight w:val="none"/>
                <w:u w:val="none"/>
              </w:rPr>
            </w:pPr>
          </w:p>
        </w:tc>
      </w:tr>
      <w:tr w14:paraId="60F37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tcBorders>
              <w:top w:val="nil"/>
              <w:left w:val="single" w:color="000000" w:sz="4" w:space="0"/>
              <w:bottom w:val="single" w:color="000000" w:sz="4" w:space="0"/>
              <w:right w:val="single" w:color="000000" w:sz="4" w:space="0"/>
            </w:tcBorders>
            <w:noWrap/>
            <w:vAlign w:val="center"/>
          </w:tcPr>
          <w:p w14:paraId="7AC4E8E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1305" w:type="pct"/>
            <w:tcBorders>
              <w:top w:val="nil"/>
              <w:left w:val="nil"/>
              <w:bottom w:val="single" w:color="000000" w:sz="4" w:space="0"/>
              <w:right w:val="single" w:color="000000" w:sz="4" w:space="0"/>
            </w:tcBorders>
            <w:noWrap/>
            <w:vAlign w:val="center"/>
          </w:tcPr>
          <w:p w14:paraId="6E21831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539" w:type="pct"/>
            <w:tcBorders>
              <w:top w:val="nil"/>
              <w:left w:val="nil"/>
              <w:bottom w:val="single" w:color="000000" w:sz="4" w:space="0"/>
              <w:right w:val="single" w:color="000000" w:sz="4" w:space="0"/>
            </w:tcBorders>
            <w:noWrap/>
            <w:vAlign w:val="center"/>
          </w:tcPr>
          <w:p w14:paraId="039C6AE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966.13</w:t>
            </w:r>
          </w:p>
        </w:tc>
        <w:tc>
          <w:tcPr>
            <w:tcW w:w="492" w:type="pct"/>
            <w:tcBorders>
              <w:top w:val="nil"/>
              <w:left w:val="nil"/>
              <w:bottom w:val="single" w:color="000000" w:sz="4" w:space="0"/>
              <w:right w:val="single" w:color="000000" w:sz="4" w:space="0"/>
            </w:tcBorders>
            <w:noWrap/>
            <w:vAlign w:val="center"/>
          </w:tcPr>
          <w:p w14:paraId="3B23E5E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866.48</w:t>
            </w:r>
          </w:p>
        </w:tc>
        <w:tc>
          <w:tcPr>
            <w:tcW w:w="492" w:type="pct"/>
            <w:gridSpan w:val="2"/>
            <w:tcBorders>
              <w:top w:val="nil"/>
              <w:left w:val="nil"/>
              <w:bottom w:val="single" w:color="000000" w:sz="4" w:space="0"/>
              <w:right w:val="single" w:color="000000" w:sz="4" w:space="0"/>
            </w:tcBorders>
            <w:noWrap/>
            <w:vAlign w:val="center"/>
          </w:tcPr>
          <w:p w14:paraId="6291F9F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99.65</w:t>
            </w:r>
          </w:p>
        </w:tc>
        <w:tc>
          <w:tcPr>
            <w:tcW w:w="528" w:type="pct"/>
            <w:tcBorders>
              <w:top w:val="nil"/>
              <w:left w:val="nil"/>
              <w:bottom w:val="single" w:color="000000" w:sz="4" w:space="0"/>
              <w:right w:val="single" w:color="000000" w:sz="4" w:space="0"/>
            </w:tcBorders>
            <w:noWrap/>
            <w:vAlign w:val="center"/>
          </w:tcPr>
          <w:p w14:paraId="4049F9AE">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3DACB0E2">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6CB0D82C">
            <w:pPr>
              <w:jc w:val="right"/>
              <w:rPr>
                <w:rFonts w:hint="default" w:ascii="Times New Roman" w:hAnsi="Times New Roman" w:eastAsia="宋体" w:cs="Times New Roman"/>
                <w:i w:val="0"/>
                <w:iCs w:val="0"/>
                <w:color w:val="000000"/>
                <w:sz w:val="20"/>
                <w:szCs w:val="20"/>
                <w:highlight w:val="none"/>
                <w:u w:val="none"/>
              </w:rPr>
            </w:pPr>
          </w:p>
        </w:tc>
      </w:tr>
      <w:tr w14:paraId="5E37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tcBorders>
              <w:top w:val="nil"/>
              <w:left w:val="single" w:color="000000" w:sz="4" w:space="0"/>
              <w:bottom w:val="single" w:color="000000" w:sz="4" w:space="0"/>
              <w:right w:val="single" w:color="000000" w:sz="4" w:space="0"/>
            </w:tcBorders>
            <w:noWrap/>
            <w:vAlign w:val="center"/>
          </w:tcPr>
          <w:p w14:paraId="48BA77C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1305" w:type="pct"/>
            <w:tcBorders>
              <w:top w:val="nil"/>
              <w:left w:val="nil"/>
              <w:bottom w:val="single" w:color="000000" w:sz="4" w:space="0"/>
              <w:right w:val="single" w:color="000000" w:sz="4" w:space="0"/>
            </w:tcBorders>
            <w:noWrap/>
            <w:vAlign w:val="center"/>
          </w:tcPr>
          <w:p w14:paraId="3B375CC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539" w:type="pct"/>
            <w:tcBorders>
              <w:top w:val="nil"/>
              <w:left w:val="nil"/>
              <w:bottom w:val="single" w:color="000000" w:sz="4" w:space="0"/>
              <w:right w:val="single" w:color="000000" w:sz="4" w:space="0"/>
            </w:tcBorders>
            <w:noWrap/>
            <w:vAlign w:val="center"/>
          </w:tcPr>
          <w:p w14:paraId="756788E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869.09</w:t>
            </w:r>
          </w:p>
        </w:tc>
        <w:tc>
          <w:tcPr>
            <w:tcW w:w="492" w:type="pct"/>
            <w:tcBorders>
              <w:top w:val="nil"/>
              <w:left w:val="nil"/>
              <w:bottom w:val="single" w:color="000000" w:sz="4" w:space="0"/>
              <w:right w:val="single" w:color="000000" w:sz="4" w:space="0"/>
            </w:tcBorders>
            <w:noWrap/>
            <w:vAlign w:val="center"/>
          </w:tcPr>
          <w:p w14:paraId="5A57912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769.44</w:t>
            </w:r>
          </w:p>
        </w:tc>
        <w:tc>
          <w:tcPr>
            <w:tcW w:w="492" w:type="pct"/>
            <w:gridSpan w:val="2"/>
            <w:tcBorders>
              <w:top w:val="nil"/>
              <w:left w:val="nil"/>
              <w:bottom w:val="single" w:color="000000" w:sz="4" w:space="0"/>
              <w:right w:val="single" w:color="000000" w:sz="4" w:space="0"/>
            </w:tcBorders>
            <w:noWrap/>
            <w:vAlign w:val="center"/>
          </w:tcPr>
          <w:p w14:paraId="09FC55A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99.65</w:t>
            </w:r>
          </w:p>
        </w:tc>
        <w:tc>
          <w:tcPr>
            <w:tcW w:w="528" w:type="pct"/>
            <w:tcBorders>
              <w:top w:val="nil"/>
              <w:left w:val="nil"/>
              <w:bottom w:val="single" w:color="000000" w:sz="4" w:space="0"/>
              <w:right w:val="single" w:color="000000" w:sz="4" w:space="0"/>
            </w:tcBorders>
            <w:noWrap/>
            <w:vAlign w:val="center"/>
          </w:tcPr>
          <w:p w14:paraId="6DC801D2">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5B8A3D53">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28A0FA63">
            <w:pPr>
              <w:jc w:val="right"/>
              <w:rPr>
                <w:rFonts w:hint="default" w:ascii="Times New Roman" w:hAnsi="Times New Roman" w:eastAsia="宋体" w:cs="Times New Roman"/>
                <w:i w:val="0"/>
                <w:iCs w:val="0"/>
                <w:color w:val="000000"/>
                <w:sz w:val="20"/>
                <w:szCs w:val="20"/>
                <w:highlight w:val="none"/>
                <w:u w:val="none"/>
              </w:rPr>
            </w:pPr>
          </w:p>
        </w:tc>
      </w:tr>
      <w:tr w14:paraId="3E86C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tcBorders>
              <w:top w:val="nil"/>
              <w:left w:val="single" w:color="000000" w:sz="4" w:space="0"/>
              <w:bottom w:val="single" w:color="000000" w:sz="4" w:space="0"/>
              <w:right w:val="single" w:color="000000" w:sz="4" w:space="0"/>
            </w:tcBorders>
            <w:noWrap/>
            <w:vAlign w:val="center"/>
          </w:tcPr>
          <w:p w14:paraId="6A6BD32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1305" w:type="pct"/>
            <w:tcBorders>
              <w:top w:val="nil"/>
              <w:left w:val="nil"/>
              <w:bottom w:val="single" w:color="000000" w:sz="4" w:space="0"/>
              <w:right w:val="single" w:color="000000" w:sz="4" w:space="0"/>
            </w:tcBorders>
            <w:noWrap/>
            <w:vAlign w:val="center"/>
          </w:tcPr>
          <w:p w14:paraId="1EA0AD2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539" w:type="pct"/>
            <w:tcBorders>
              <w:top w:val="nil"/>
              <w:left w:val="nil"/>
              <w:bottom w:val="single" w:color="000000" w:sz="4" w:space="0"/>
              <w:right w:val="single" w:color="000000" w:sz="4" w:space="0"/>
            </w:tcBorders>
            <w:noWrap/>
            <w:vAlign w:val="center"/>
          </w:tcPr>
          <w:p w14:paraId="333D788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97.04</w:t>
            </w:r>
          </w:p>
        </w:tc>
        <w:tc>
          <w:tcPr>
            <w:tcW w:w="492" w:type="pct"/>
            <w:tcBorders>
              <w:top w:val="nil"/>
              <w:left w:val="nil"/>
              <w:bottom w:val="single" w:color="000000" w:sz="4" w:space="0"/>
              <w:right w:val="single" w:color="000000" w:sz="4" w:space="0"/>
            </w:tcBorders>
            <w:noWrap/>
            <w:vAlign w:val="center"/>
          </w:tcPr>
          <w:p w14:paraId="0BAEDB6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97.04</w:t>
            </w:r>
          </w:p>
        </w:tc>
        <w:tc>
          <w:tcPr>
            <w:tcW w:w="492" w:type="pct"/>
            <w:gridSpan w:val="2"/>
            <w:tcBorders>
              <w:top w:val="nil"/>
              <w:left w:val="nil"/>
              <w:bottom w:val="single" w:color="000000" w:sz="4" w:space="0"/>
              <w:right w:val="single" w:color="000000" w:sz="4" w:space="0"/>
            </w:tcBorders>
            <w:noWrap/>
            <w:vAlign w:val="center"/>
          </w:tcPr>
          <w:p w14:paraId="3616858B">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22103DAC">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52A2E81B">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7F4B74D2">
            <w:pPr>
              <w:jc w:val="right"/>
              <w:rPr>
                <w:rFonts w:hint="default" w:ascii="Times New Roman" w:hAnsi="Times New Roman" w:eastAsia="宋体" w:cs="Times New Roman"/>
                <w:i w:val="0"/>
                <w:iCs w:val="0"/>
                <w:color w:val="000000"/>
                <w:sz w:val="20"/>
                <w:szCs w:val="20"/>
                <w:highlight w:val="none"/>
                <w:u w:val="none"/>
              </w:rPr>
            </w:pPr>
          </w:p>
        </w:tc>
      </w:tr>
      <w:tr w14:paraId="3CAD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tcBorders>
              <w:top w:val="nil"/>
              <w:left w:val="single" w:color="000000" w:sz="4" w:space="0"/>
              <w:bottom w:val="single" w:color="000000" w:sz="4" w:space="0"/>
              <w:right w:val="single" w:color="000000" w:sz="4" w:space="0"/>
            </w:tcBorders>
            <w:noWrap/>
            <w:vAlign w:val="center"/>
          </w:tcPr>
          <w:p w14:paraId="764C599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1305" w:type="pct"/>
            <w:tcBorders>
              <w:top w:val="nil"/>
              <w:left w:val="nil"/>
              <w:bottom w:val="single" w:color="000000" w:sz="4" w:space="0"/>
              <w:right w:val="single" w:color="000000" w:sz="4" w:space="0"/>
            </w:tcBorders>
            <w:noWrap/>
            <w:vAlign w:val="center"/>
          </w:tcPr>
          <w:p w14:paraId="0625660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539" w:type="pct"/>
            <w:tcBorders>
              <w:top w:val="nil"/>
              <w:left w:val="nil"/>
              <w:bottom w:val="single" w:color="000000" w:sz="4" w:space="0"/>
              <w:right w:val="single" w:color="000000" w:sz="4" w:space="0"/>
            </w:tcBorders>
            <w:noWrap/>
            <w:vAlign w:val="center"/>
          </w:tcPr>
          <w:p w14:paraId="1EF1038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18.98</w:t>
            </w:r>
          </w:p>
        </w:tc>
        <w:tc>
          <w:tcPr>
            <w:tcW w:w="492" w:type="pct"/>
            <w:tcBorders>
              <w:top w:val="nil"/>
              <w:left w:val="nil"/>
              <w:bottom w:val="single" w:color="000000" w:sz="4" w:space="0"/>
              <w:right w:val="single" w:color="000000" w:sz="4" w:space="0"/>
            </w:tcBorders>
            <w:noWrap/>
            <w:vAlign w:val="center"/>
          </w:tcPr>
          <w:p w14:paraId="5674E63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18.98</w:t>
            </w:r>
          </w:p>
        </w:tc>
        <w:tc>
          <w:tcPr>
            <w:tcW w:w="492" w:type="pct"/>
            <w:gridSpan w:val="2"/>
            <w:tcBorders>
              <w:top w:val="nil"/>
              <w:left w:val="nil"/>
              <w:bottom w:val="single" w:color="000000" w:sz="4" w:space="0"/>
              <w:right w:val="single" w:color="000000" w:sz="4" w:space="0"/>
            </w:tcBorders>
            <w:noWrap/>
            <w:vAlign w:val="center"/>
          </w:tcPr>
          <w:p w14:paraId="5F561BED">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0F7F73CC">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4D3B55B1">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0D3094C8">
            <w:pPr>
              <w:jc w:val="right"/>
              <w:rPr>
                <w:rFonts w:hint="default" w:ascii="Times New Roman" w:hAnsi="Times New Roman" w:eastAsia="宋体" w:cs="Times New Roman"/>
                <w:i w:val="0"/>
                <w:iCs w:val="0"/>
                <w:color w:val="000000"/>
                <w:sz w:val="20"/>
                <w:szCs w:val="20"/>
                <w:highlight w:val="none"/>
                <w:u w:val="none"/>
              </w:rPr>
            </w:pPr>
          </w:p>
        </w:tc>
      </w:tr>
      <w:tr w14:paraId="4CFA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tcBorders>
              <w:top w:val="nil"/>
              <w:left w:val="single" w:color="000000" w:sz="4" w:space="0"/>
              <w:bottom w:val="single" w:color="000000" w:sz="4" w:space="0"/>
              <w:right w:val="single" w:color="000000" w:sz="4" w:space="0"/>
            </w:tcBorders>
            <w:noWrap/>
            <w:vAlign w:val="center"/>
          </w:tcPr>
          <w:p w14:paraId="3A2A3A7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1305" w:type="pct"/>
            <w:tcBorders>
              <w:top w:val="nil"/>
              <w:left w:val="nil"/>
              <w:bottom w:val="single" w:color="000000" w:sz="4" w:space="0"/>
              <w:right w:val="single" w:color="000000" w:sz="4" w:space="0"/>
            </w:tcBorders>
            <w:noWrap/>
            <w:vAlign w:val="center"/>
          </w:tcPr>
          <w:p w14:paraId="2F488E1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539" w:type="pct"/>
            <w:tcBorders>
              <w:top w:val="nil"/>
              <w:left w:val="nil"/>
              <w:bottom w:val="single" w:color="000000" w:sz="4" w:space="0"/>
              <w:right w:val="single" w:color="000000" w:sz="4" w:space="0"/>
            </w:tcBorders>
            <w:noWrap/>
            <w:vAlign w:val="center"/>
          </w:tcPr>
          <w:p w14:paraId="1F37485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18.98</w:t>
            </w:r>
          </w:p>
        </w:tc>
        <w:tc>
          <w:tcPr>
            <w:tcW w:w="492" w:type="pct"/>
            <w:tcBorders>
              <w:top w:val="nil"/>
              <w:left w:val="nil"/>
              <w:bottom w:val="single" w:color="000000" w:sz="4" w:space="0"/>
              <w:right w:val="single" w:color="000000" w:sz="4" w:space="0"/>
            </w:tcBorders>
            <w:noWrap/>
            <w:vAlign w:val="center"/>
          </w:tcPr>
          <w:p w14:paraId="44C9784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18.98</w:t>
            </w:r>
          </w:p>
        </w:tc>
        <w:tc>
          <w:tcPr>
            <w:tcW w:w="492" w:type="pct"/>
            <w:gridSpan w:val="2"/>
            <w:tcBorders>
              <w:top w:val="nil"/>
              <w:left w:val="nil"/>
              <w:bottom w:val="single" w:color="000000" w:sz="4" w:space="0"/>
              <w:right w:val="single" w:color="000000" w:sz="4" w:space="0"/>
            </w:tcBorders>
            <w:noWrap/>
            <w:vAlign w:val="center"/>
          </w:tcPr>
          <w:p w14:paraId="315236C8">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4A768B2B">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72AA07AC">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60E13046">
            <w:pPr>
              <w:jc w:val="right"/>
              <w:rPr>
                <w:rFonts w:hint="default" w:ascii="Times New Roman" w:hAnsi="Times New Roman" w:eastAsia="宋体" w:cs="Times New Roman"/>
                <w:i w:val="0"/>
                <w:iCs w:val="0"/>
                <w:color w:val="000000"/>
                <w:sz w:val="20"/>
                <w:szCs w:val="20"/>
                <w:highlight w:val="none"/>
                <w:u w:val="none"/>
              </w:rPr>
            </w:pPr>
          </w:p>
        </w:tc>
      </w:tr>
      <w:tr w14:paraId="2C1E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56" w:type="pct"/>
            <w:tcBorders>
              <w:top w:val="nil"/>
              <w:left w:val="single" w:color="000000" w:sz="4" w:space="0"/>
              <w:bottom w:val="single" w:color="000000" w:sz="4" w:space="0"/>
              <w:right w:val="single" w:color="000000" w:sz="4" w:space="0"/>
            </w:tcBorders>
            <w:noWrap/>
            <w:vAlign w:val="center"/>
          </w:tcPr>
          <w:p w14:paraId="4C2718D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1305" w:type="pct"/>
            <w:tcBorders>
              <w:top w:val="nil"/>
              <w:left w:val="nil"/>
              <w:bottom w:val="single" w:color="000000" w:sz="4" w:space="0"/>
              <w:right w:val="single" w:color="000000" w:sz="4" w:space="0"/>
            </w:tcBorders>
            <w:noWrap/>
            <w:vAlign w:val="center"/>
          </w:tcPr>
          <w:p w14:paraId="4283F13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539" w:type="pct"/>
            <w:tcBorders>
              <w:top w:val="nil"/>
              <w:left w:val="nil"/>
              <w:bottom w:val="single" w:color="000000" w:sz="4" w:space="0"/>
              <w:right w:val="single" w:color="000000" w:sz="4" w:space="0"/>
            </w:tcBorders>
            <w:noWrap/>
            <w:vAlign w:val="center"/>
          </w:tcPr>
          <w:p w14:paraId="690B916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18.98</w:t>
            </w:r>
          </w:p>
        </w:tc>
        <w:tc>
          <w:tcPr>
            <w:tcW w:w="492" w:type="pct"/>
            <w:tcBorders>
              <w:top w:val="nil"/>
              <w:left w:val="nil"/>
              <w:bottom w:val="single" w:color="000000" w:sz="4" w:space="0"/>
              <w:right w:val="single" w:color="000000" w:sz="4" w:space="0"/>
            </w:tcBorders>
            <w:noWrap/>
            <w:vAlign w:val="center"/>
          </w:tcPr>
          <w:p w14:paraId="1D89215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18.98</w:t>
            </w:r>
          </w:p>
        </w:tc>
        <w:tc>
          <w:tcPr>
            <w:tcW w:w="492" w:type="pct"/>
            <w:gridSpan w:val="2"/>
            <w:tcBorders>
              <w:top w:val="nil"/>
              <w:left w:val="nil"/>
              <w:bottom w:val="single" w:color="000000" w:sz="4" w:space="0"/>
              <w:right w:val="single" w:color="000000" w:sz="4" w:space="0"/>
            </w:tcBorders>
            <w:noWrap/>
            <w:vAlign w:val="center"/>
          </w:tcPr>
          <w:p w14:paraId="029FB730">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706A2039">
            <w:pPr>
              <w:jc w:val="right"/>
              <w:rPr>
                <w:rFonts w:hint="default" w:ascii="Times New Roman" w:hAnsi="Times New Roman" w:eastAsia="宋体" w:cs="Times New Roman"/>
                <w:i w:val="0"/>
                <w:iCs w:val="0"/>
                <w:color w:val="000000"/>
                <w:sz w:val="20"/>
                <w:szCs w:val="20"/>
                <w:highlight w:val="none"/>
                <w:u w:val="none"/>
              </w:rPr>
            </w:pPr>
          </w:p>
        </w:tc>
        <w:tc>
          <w:tcPr>
            <w:tcW w:w="477" w:type="pct"/>
            <w:tcBorders>
              <w:top w:val="nil"/>
              <w:left w:val="nil"/>
              <w:bottom w:val="single" w:color="000000" w:sz="4" w:space="0"/>
              <w:right w:val="single" w:color="000000" w:sz="4" w:space="0"/>
            </w:tcBorders>
            <w:noWrap/>
            <w:vAlign w:val="center"/>
          </w:tcPr>
          <w:p w14:paraId="21740008">
            <w:pPr>
              <w:jc w:val="right"/>
              <w:rPr>
                <w:rFonts w:hint="default" w:ascii="Times New Roman" w:hAnsi="Times New Roman" w:eastAsia="宋体" w:cs="Times New Roman"/>
                <w:i w:val="0"/>
                <w:iCs w:val="0"/>
                <w:color w:val="000000"/>
                <w:sz w:val="20"/>
                <w:szCs w:val="20"/>
                <w:highlight w:val="none"/>
                <w:u w:val="none"/>
              </w:rPr>
            </w:pPr>
          </w:p>
        </w:tc>
        <w:tc>
          <w:tcPr>
            <w:tcW w:w="607" w:type="pct"/>
            <w:tcBorders>
              <w:top w:val="nil"/>
              <w:left w:val="nil"/>
              <w:bottom w:val="single" w:color="000000" w:sz="4" w:space="0"/>
              <w:right w:val="single" w:color="000000" w:sz="4" w:space="0"/>
            </w:tcBorders>
            <w:noWrap/>
            <w:vAlign w:val="center"/>
          </w:tcPr>
          <w:p w14:paraId="7688E544">
            <w:pPr>
              <w:jc w:val="right"/>
              <w:rPr>
                <w:rFonts w:hint="default" w:ascii="Times New Roman" w:hAnsi="Times New Roman" w:eastAsia="宋体" w:cs="Times New Roman"/>
                <w:i w:val="0"/>
                <w:iCs w:val="0"/>
                <w:color w:val="000000"/>
                <w:sz w:val="20"/>
                <w:szCs w:val="20"/>
                <w:highlight w:val="none"/>
                <w:u w:val="none"/>
              </w:rPr>
            </w:pPr>
          </w:p>
        </w:tc>
      </w:tr>
      <w:tr w14:paraId="14019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exact"/>
          <w:jc w:val="center"/>
        </w:trPr>
        <w:tc>
          <w:tcPr>
            <w:tcW w:w="5000" w:type="pct"/>
            <w:gridSpan w:val="9"/>
            <w:tcBorders>
              <w:top w:val="nil"/>
              <w:left w:val="nil"/>
              <w:bottom w:val="nil"/>
              <w:right w:val="nil"/>
            </w:tcBorders>
            <w:noWrap/>
            <w:vAlign w:val="center"/>
          </w:tcPr>
          <w:p w14:paraId="3E814E9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394D582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10DF933">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7281" w:type="pct"/>
        <w:tblInd w:w="-18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75F2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5000" w:type="pct"/>
            <w:gridSpan w:val="11"/>
            <w:tcBorders>
              <w:top w:val="nil"/>
              <w:left w:val="nil"/>
              <w:bottom w:val="nil"/>
              <w:right w:val="nil"/>
            </w:tcBorders>
            <w:noWrap/>
            <w:vAlign w:val="bottom"/>
          </w:tcPr>
          <w:p w14:paraId="073AE815">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3930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5000" w:type="pct"/>
            <w:gridSpan w:val="11"/>
            <w:tcBorders>
              <w:top w:val="nil"/>
              <w:left w:val="nil"/>
              <w:bottom w:val="nil"/>
              <w:right w:val="nil"/>
            </w:tcBorders>
            <w:noWrap/>
            <w:vAlign w:val="bottom"/>
          </w:tcPr>
          <w:p w14:paraId="217BC889">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0AB9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2431" w:type="pct"/>
            <w:gridSpan w:val="4"/>
            <w:tcBorders>
              <w:top w:val="nil"/>
              <w:left w:val="nil"/>
              <w:bottom w:val="single" w:color="auto" w:sz="4" w:space="0"/>
              <w:right w:val="nil"/>
            </w:tcBorders>
            <w:noWrap/>
            <w:vAlign w:val="bottom"/>
          </w:tcPr>
          <w:p w14:paraId="434EB527">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单位：衡水市景县生态环境局</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14:paraId="12B75D93">
            <w:pPr>
              <w:jc w:val="both"/>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14:paraId="409D90FB">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AD5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1723" w:type="pct"/>
            <w:gridSpan w:val="3"/>
            <w:tcBorders>
              <w:top w:val="single" w:color="auto" w:sz="4" w:space="0"/>
              <w:left w:val="nil"/>
              <w:bottom w:val="single" w:color="000000" w:sz="4" w:space="0"/>
              <w:right w:val="single" w:color="000000" w:sz="4" w:space="0"/>
            </w:tcBorders>
            <w:noWrap/>
            <w:vAlign w:val="center"/>
          </w:tcPr>
          <w:p w14:paraId="46BD8AF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14:paraId="4D299B5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62F1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vMerge w:val="restart"/>
            <w:tcBorders>
              <w:top w:val="nil"/>
              <w:left w:val="single" w:color="000000" w:sz="4" w:space="0"/>
              <w:bottom w:val="single" w:color="000000" w:sz="4" w:space="0"/>
              <w:right w:val="single" w:color="000000" w:sz="4" w:space="0"/>
            </w:tcBorders>
            <w:noWrap w:val="0"/>
            <w:vAlign w:val="center"/>
          </w:tcPr>
          <w:p w14:paraId="7B69EB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14:paraId="0B73C2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14:paraId="6E356CF1">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14:paraId="32A1CB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14:paraId="3E8FD4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14:paraId="273267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14:paraId="3FAF87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14:paraId="2E7CF3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14:paraId="686034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50C7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vMerge w:val="continue"/>
            <w:tcBorders>
              <w:top w:val="nil"/>
              <w:left w:val="single" w:color="000000" w:sz="4" w:space="0"/>
              <w:bottom w:val="single" w:color="000000" w:sz="4" w:space="0"/>
              <w:right w:val="single" w:color="000000" w:sz="4" w:space="0"/>
            </w:tcBorders>
            <w:noWrap w:val="0"/>
            <w:vAlign w:val="center"/>
          </w:tcPr>
          <w:p w14:paraId="02B41B3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503C237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14:paraId="287CF47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14:paraId="6E18399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59D5DB5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14:paraId="46FCA4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07C055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04CF12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16DBC3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7AFF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1C4DCB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6" w:type="pct"/>
            <w:tcBorders>
              <w:top w:val="nil"/>
              <w:left w:val="nil"/>
              <w:bottom w:val="single" w:color="000000" w:sz="4" w:space="0"/>
              <w:right w:val="single" w:color="000000" w:sz="4" w:space="0"/>
            </w:tcBorders>
            <w:noWrap/>
            <w:vAlign w:val="center"/>
          </w:tcPr>
          <w:p w14:paraId="3513B254">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14:paraId="15AA5A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14:paraId="63C80D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6" w:type="pct"/>
            <w:tcBorders>
              <w:top w:val="nil"/>
              <w:left w:val="nil"/>
              <w:bottom w:val="single" w:color="000000" w:sz="4" w:space="0"/>
              <w:right w:val="single" w:color="000000" w:sz="4" w:space="0"/>
            </w:tcBorders>
            <w:noWrap/>
            <w:vAlign w:val="center"/>
          </w:tcPr>
          <w:p w14:paraId="6274FBDA">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14:paraId="3DFBC1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14:paraId="426755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14:paraId="2AC011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14:paraId="716964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6671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43ED46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2233EB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14:paraId="5A7B25E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1,044.48</w:t>
            </w:r>
          </w:p>
        </w:tc>
        <w:tc>
          <w:tcPr>
            <w:tcW w:w="895" w:type="pct"/>
            <w:gridSpan w:val="2"/>
            <w:tcBorders>
              <w:top w:val="nil"/>
              <w:left w:val="nil"/>
              <w:bottom w:val="single" w:color="000000" w:sz="4" w:space="0"/>
              <w:right w:val="single" w:color="000000" w:sz="4" w:space="0"/>
            </w:tcBorders>
            <w:noWrap/>
            <w:vAlign w:val="center"/>
          </w:tcPr>
          <w:p w14:paraId="28725A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14:paraId="5CD666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14:paraId="02DE900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A505B3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C97B30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3001B37">
            <w:pPr>
              <w:jc w:val="right"/>
              <w:rPr>
                <w:rFonts w:hint="default" w:ascii="Times New Roman" w:hAnsi="Times New Roman" w:eastAsia="宋体" w:cs="Times New Roman"/>
                <w:i w:val="0"/>
                <w:iCs w:val="0"/>
                <w:color w:val="000000"/>
                <w:sz w:val="20"/>
                <w:szCs w:val="20"/>
                <w:highlight w:val="none"/>
                <w:u w:val="none"/>
              </w:rPr>
            </w:pPr>
          </w:p>
        </w:tc>
      </w:tr>
      <w:tr w14:paraId="14C5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18F3299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24A545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14:paraId="739039B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478DC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14:paraId="2C109F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14:paraId="664F229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CAB9F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EF6644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EC395DA">
            <w:pPr>
              <w:jc w:val="right"/>
              <w:rPr>
                <w:rFonts w:hint="default" w:ascii="Times New Roman" w:hAnsi="Times New Roman" w:eastAsia="宋体" w:cs="Times New Roman"/>
                <w:i w:val="0"/>
                <w:iCs w:val="0"/>
                <w:color w:val="000000"/>
                <w:sz w:val="20"/>
                <w:szCs w:val="20"/>
                <w:highlight w:val="none"/>
                <w:u w:val="none"/>
              </w:rPr>
            </w:pPr>
          </w:p>
        </w:tc>
      </w:tr>
      <w:tr w14:paraId="400D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7A32B3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1F7A14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14:paraId="09F7CD3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7E2BA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14:paraId="662CA6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14:paraId="11DB1D6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394B5C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110483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79F8466">
            <w:pPr>
              <w:jc w:val="right"/>
              <w:rPr>
                <w:rFonts w:hint="default" w:ascii="Times New Roman" w:hAnsi="Times New Roman" w:eastAsia="宋体" w:cs="Times New Roman"/>
                <w:i w:val="0"/>
                <w:iCs w:val="0"/>
                <w:color w:val="000000"/>
                <w:sz w:val="20"/>
                <w:szCs w:val="20"/>
                <w:highlight w:val="none"/>
                <w:u w:val="none"/>
              </w:rPr>
            </w:pPr>
          </w:p>
        </w:tc>
      </w:tr>
      <w:tr w14:paraId="2CF8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35F4A0BF">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0E846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14:paraId="622C72A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0C54C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14:paraId="1B52C1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14:paraId="39185D0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832EFE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37E6E6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FAF1F83">
            <w:pPr>
              <w:jc w:val="right"/>
              <w:rPr>
                <w:rFonts w:hint="default" w:ascii="Times New Roman" w:hAnsi="Times New Roman" w:eastAsia="宋体" w:cs="Times New Roman"/>
                <w:i w:val="0"/>
                <w:iCs w:val="0"/>
                <w:color w:val="000000"/>
                <w:sz w:val="20"/>
                <w:szCs w:val="20"/>
                <w:highlight w:val="none"/>
                <w:u w:val="none"/>
              </w:rPr>
            </w:pPr>
          </w:p>
        </w:tc>
      </w:tr>
      <w:tr w14:paraId="64797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1DE265D2">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4AF3F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14:paraId="70DC050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D8D2F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14:paraId="2027AB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14:paraId="582085B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47C614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C44DBB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0854BCA">
            <w:pPr>
              <w:jc w:val="right"/>
              <w:rPr>
                <w:rFonts w:hint="default" w:ascii="Times New Roman" w:hAnsi="Times New Roman" w:eastAsia="宋体" w:cs="Times New Roman"/>
                <w:i w:val="0"/>
                <w:iCs w:val="0"/>
                <w:color w:val="000000"/>
                <w:sz w:val="20"/>
                <w:szCs w:val="20"/>
                <w:highlight w:val="none"/>
                <w:u w:val="none"/>
              </w:rPr>
            </w:pPr>
          </w:p>
        </w:tc>
      </w:tr>
      <w:tr w14:paraId="6156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069CFC91">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A42D9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14:paraId="163C3FCA">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6331244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14:paraId="2EBDCC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14:paraId="5B872C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EF6162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9A168F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719F03E">
            <w:pPr>
              <w:jc w:val="right"/>
              <w:rPr>
                <w:rFonts w:hint="default" w:ascii="Times New Roman" w:hAnsi="Times New Roman" w:eastAsia="宋体" w:cs="Times New Roman"/>
                <w:i w:val="0"/>
                <w:iCs w:val="0"/>
                <w:color w:val="000000"/>
                <w:sz w:val="20"/>
                <w:szCs w:val="20"/>
                <w:highlight w:val="none"/>
                <w:u w:val="none"/>
              </w:rPr>
            </w:pPr>
          </w:p>
        </w:tc>
      </w:tr>
      <w:tr w14:paraId="37F4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478E1BC1">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0A970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14:paraId="5D3761E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A0B08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14:paraId="0FFCB7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14:paraId="0ED6575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237F70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D28136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F3DDDB4">
            <w:pPr>
              <w:jc w:val="right"/>
              <w:rPr>
                <w:rFonts w:hint="default" w:ascii="Times New Roman" w:hAnsi="Times New Roman" w:eastAsia="宋体" w:cs="Times New Roman"/>
                <w:i w:val="0"/>
                <w:iCs w:val="0"/>
                <w:color w:val="000000"/>
                <w:sz w:val="20"/>
                <w:szCs w:val="20"/>
                <w:highlight w:val="none"/>
                <w:u w:val="none"/>
              </w:rPr>
            </w:pPr>
          </w:p>
        </w:tc>
      </w:tr>
      <w:tr w14:paraId="6D0E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0AD80339">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E20C4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14:paraId="6A6567FE">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7459F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14:paraId="30F801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14:paraId="328AF74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48.51</w:t>
            </w:r>
          </w:p>
        </w:tc>
        <w:tc>
          <w:tcPr>
            <w:tcW w:w="520" w:type="pct"/>
            <w:tcBorders>
              <w:top w:val="nil"/>
              <w:left w:val="nil"/>
              <w:bottom w:val="single" w:color="000000" w:sz="4" w:space="0"/>
              <w:right w:val="single" w:color="000000" w:sz="4" w:space="0"/>
            </w:tcBorders>
            <w:noWrap/>
            <w:vAlign w:val="center"/>
          </w:tcPr>
          <w:p w14:paraId="5FF298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48.51</w:t>
            </w:r>
          </w:p>
        </w:tc>
        <w:tc>
          <w:tcPr>
            <w:tcW w:w="520" w:type="pct"/>
            <w:tcBorders>
              <w:top w:val="nil"/>
              <w:left w:val="nil"/>
              <w:bottom w:val="single" w:color="000000" w:sz="4" w:space="0"/>
              <w:right w:val="single" w:color="000000" w:sz="4" w:space="0"/>
            </w:tcBorders>
            <w:noWrap/>
            <w:vAlign w:val="center"/>
          </w:tcPr>
          <w:p w14:paraId="5663D68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CF34FE0">
            <w:pPr>
              <w:jc w:val="right"/>
              <w:rPr>
                <w:rFonts w:hint="default" w:ascii="Times New Roman" w:hAnsi="Times New Roman" w:eastAsia="宋体" w:cs="Times New Roman"/>
                <w:i w:val="0"/>
                <w:iCs w:val="0"/>
                <w:color w:val="000000"/>
                <w:sz w:val="20"/>
                <w:szCs w:val="20"/>
                <w:highlight w:val="none"/>
                <w:u w:val="none"/>
              </w:rPr>
            </w:pPr>
          </w:p>
        </w:tc>
      </w:tr>
      <w:tr w14:paraId="1467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0F3673DA">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0443D3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14:paraId="3133019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BFA7A8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14:paraId="1F7A47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14:paraId="3E48FCA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10.85</w:t>
            </w:r>
          </w:p>
        </w:tc>
        <w:tc>
          <w:tcPr>
            <w:tcW w:w="520" w:type="pct"/>
            <w:tcBorders>
              <w:top w:val="nil"/>
              <w:left w:val="nil"/>
              <w:bottom w:val="single" w:color="000000" w:sz="4" w:space="0"/>
              <w:right w:val="single" w:color="000000" w:sz="4" w:space="0"/>
            </w:tcBorders>
            <w:noWrap/>
            <w:vAlign w:val="center"/>
          </w:tcPr>
          <w:p w14:paraId="3E32FF0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10.85</w:t>
            </w:r>
          </w:p>
        </w:tc>
        <w:tc>
          <w:tcPr>
            <w:tcW w:w="520" w:type="pct"/>
            <w:tcBorders>
              <w:top w:val="nil"/>
              <w:left w:val="nil"/>
              <w:bottom w:val="single" w:color="000000" w:sz="4" w:space="0"/>
              <w:right w:val="single" w:color="000000" w:sz="4" w:space="0"/>
            </w:tcBorders>
            <w:noWrap/>
            <w:vAlign w:val="center"/>
          </w:tcPr>
          <w:p w14:paraId="510D0E1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729B6B28">
            <w:pPr>
              <w:jc w:val="right"/>
              <w:rPr>
                <w:rFonts w:hint="default" w:ascii="Times New Roman" w:hAnsi="Times New Roman" w:eastAsia="宋体" w:cs="Times New Roman"/>
                <w:i w:val="0"/>
                <w:iCs w:val="0"/>
                <w:color w:val="000000"/>
                <w:sz w:val="20"/>
                <w:szCs w:val="20"/>
                <w:highlight w:val="none"/>
                <w:u w:val="none"/>
              </w:rPr>
            </w:pPr>
          </w:p>
        </w:tc>
      </w:tr>
      <w:tr w14:paraId="56BB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00D2152D">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38B31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14:paraId="3541D3A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B4B9C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14:paraId="58A825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14:paraId="590CBAA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966.13</w:t>
            </w:r>
          </w:p>
        </w:tc>
        <w:tc>
          <w:tcPr>
            <w:tcW w:w="520" w:type="pct"/>
            <w:tcBorders>
              <w:top w:val="nil"/>
              <w:left w:val="nil"/>
              <w:bottom w:val="single" w:color="000000" w:sz="4" w:space="0"/>
              <w:right w:val="single" w:color="000000" w:sz="4" w:space="0"/>
            </w:tcBorders>
            <w:noWrap/>
            <w:vAlign w:val="center"/>
          </w:tcPr>
          <w:p w14:paraId="7710E7F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966.13</w:t>
            </w:r>
          </w:p>
        </w:tc>
        <w:tc>
          <w:tcPr>
            <w:tcW w:w="520" w:type="pct"/>
            <w:tcBorders>
              <w:top w:val="nil"/>
              <w:left w:val="nil"/>
              <w:bottom w:val="single" w:color="000000" w:sz="4" w:space="0"/>
              <w:right w:val="single" w:color="000000" w:sz="4" w:space="0"/>
            </w:tcBorders>
            <w:noWrap/>
            <w:vAlign w:val="center"/>
          </w:tcPr>
          <w:p w14:paraId="496D865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750B6BD">
            <w:pPr>
              <w:jc w:val="right"/>
              <w:rPr>
                <w:rFonts w:hint="default" w:ascii="Times New Roman" w:hAnsi="Times New Roman" w:eastAsia="宋体" w:cs="Times New Roman"/>
                <w:i w:val="0"/>
                <w:iCs w:val="0"/>
                <w:color w:val="000000"/>
                <w:sz w:val="20"/>
                <w:szCs w:val="20"/>
                <w:highlight w:val="none"/>
                <w:u w:val="none"/>
              </w:rPr>
            </w:pPr>
          </w:p>
        </w:tc>
      </w:tr>
      <w:tr w14:paraId="4FEE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2989E89D">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367AD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14:paraId="5B13470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A0A184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14:paraId="605B75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14:paraId="0913E70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D37100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BE35D6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79D4355">
            <w:pPr>
              <w:jc w:val="right"/>
              <w:rPr>
                <w:rFonts w:hint="default" w:ascii="Times New Roman" w:hAnsi="Times New Roman" w:eastAsia="宋体" w:cs="Times New Roman"/>
                <w:i w:val="0"/>
                <w:iCs w:val="0"/>
                <w:color w:val="000000"/>
                <w:sz w:val="20"/>
                <w:szCs w:val="20"/>
                <w:highlight w:val="none"/>
                <w:u w:val="none"/>
              </w:rPr>
            </w:pPr>
          </w:p>
        </w:tc>
      </w:tr>
      <w:tr w14:paraId="13BF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auto" w:sz="4" w:space="0"/>
              <w:right w:val="single" w:color="000000" w:sz="4" w:space="0"/>
            </w:tcBorders>
            <w:noWrap/>
            <w:vAlign w:val="center"/>
          </w:tcPr>
          <w:p w14:paraId="55555970">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14:paraId="26288B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14:paraId="4F2476A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14:paraId="39B3C0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14:paraId="429EFA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14:paraId="71D1851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4C24DA3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752BE2C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14:paraId="4AEDC224">
            <w:pPr>
              <w:jc w:val="right"/>
              <w:rPr>
                <w:rFonts w:hint="default" w:ascii="Times New Roman" w:hAnsi="Times New Roman" w:eastAsia="宋体" w:cs="Times New Roman"/>
                <w:i w:val="0"/>
                <w:iCs w:val="0"/>
                <w:color w:val="000000"/>
                <w:sz w:val="20"/>
                <w:szCs w:val="20"/>
                <w:highlight w:val="none"/>
                <w:u w:val="none"/>
              </w:rPr>
            </w:pPr>
          </w:p>
        </w:tc>
      </w:tr>
      <w:tr w14:paraId="1921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single" w:color="auto" w:sz="4" w:space="0"/>
              <w:left w:val="single" w:color="auto" w:sz="4" w:space="0"/>
              <w:bottom w:val="single" w:color="auto" w:sz="4" w:space="0"/>
              <w:right w:val="single" w:color="auto" w:sz="4" w:space="0"/>
            </w:tcBorders>
            <w:noWrap/>
            <w:vAlign w:val="center"/>
          </w:tcPr>
          <w:p w14:paraId="650C0DDA">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0DF7C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2D86C94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58EB65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3C41F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C5DA5B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1F4761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513133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8097B41">
            <w:pPr>
              <w:jc w:val="right"/>
              <w:rPr>
                <w:rFonts w:hint="default" w:ascii="Times New Roman" w:hAnsi="Times New Roman" w:eastAsia="宋体" w:cs="Times New Roman"/>
                <w:i w:val="0"/>
                <w:iCs w:val="0"/>
                <w:color w:val="000000"/>
                <w:sz w:val="20"/>
                <w:szCs w:val="20"/>
                <w:highlight w:val="none"/>
                <w:u w:val="none"/>
              </w:rPr>
            </w:pPr>
          </w:p>
        </w:tc>
      </w:tr>
      <w:tr w14:paraId="3634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single" w:color="auto" w:sz="4" w:space="0"/>
              <w:left w:val="single" w:color="auto" w:sz="4" w:space="0"/>
              <w:bottom w:val="single" w:color="auto" w:sz="4" w:space="0"/>
              <w:right w:val="single" w:color="auto" w:sz="4" w:space="0"/>
            </w:tcBorders>
            <w:noWrap/>
            <w:vAlign w:val="center"/>
          </w:tcPr>
          <w:p w14:paraId="4B7FE47D">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1D4C6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491EBFC0">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F24D0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867D7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3FEE11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501FBD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04A91B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DD0663E">
            <w:pPr>
              <w:jc w:val="right"/>
              <w:rPr>
                <w:rFonts w:hint="default" w:ascii="Times New Roman" w:hAnsi="Times New Roman" w:eastAsia="宋体" w:cs="Times New Roman"/>
                <w:i w:val="0"/>
                <w:iCs w:val="0"/>
                <w:color w:val="000000"/>
                <w:sz w:val="20"/>
                <w:szCs w:val="20"/>
                <w:highlight w:val="none"/>
                <w:u w:val="none"/>
              </w:rPr>
            </w:pPr>
          </w:p>
        </w:tc>
      </w:tr>
      <w:tr w14:paraId="5219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single" w:color="auto" w:sz="4" w:space="0"/>
              <w:left w:val="single" w:color="auto" w:sz="4" w:space="0"/>
              <w:bottom w:val="single" w:color="auto" w:sz="4" w:space="0"/>
              <w:right w:val="single" w:color="auto" w:sz="4" w:space="0"/>
            </w:tcBorders>
            <w:noWrap/>
            <w:vAlign w:val="center"/>
          </w:tcPr>
          <w:p w14:paraId="3B9A945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90669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0606828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40124D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22093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9FD7E5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D32F8D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F9710E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01488A1">
            <w:pPr>
              <w:jc w:val="right"/>
              <w:rPr>
                <w:rFonts w:hint="default" w:ascii="Times New Roman" w:hAnsi="Times New Roman" w:eastAsia="宋体" w:cs="Times New Roman"/>
                <w:i w:val="0"/>
                <w:iCs w:val="0"/>
                <w:color w:val="000000"/>
                <w:sz w:val="20"/>
                <w:szCs w:val="20"/>
                <w:highlight w:val="none"/>
                <w:u w:val="none"/>
              </w:rPr>
            </w:pPr>
          </w:p>
        </w:tc>
      </w:tr>
      <w:tr w14:paraId="0642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single" w:color="auto" w:sz="4" w:space="0"/>
              <w:left w:val="single" w:color="auto" w:sz="4" w:space="0"/>
              <w:bottom w:val="single" w:color="auto" w:sz="4" w:space="0"/>
              <w:right w:val="single" w:color="auto" w:sz="4" w:space="0"/>
            </w:tcBorders>
            <w:noWrap/>
            <w:vAlign w:val="center"/>
          </w:tcPr>
          <w:p w14:paraId="2A621B79">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9A504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47BA661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CBD75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214E21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528711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2EB225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0E94D0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AFED4E8">
            <w:pPr>
              <w:jc w:val="right"/>
              <w:rPr>
                <w:rFonts w:hint="default" w:ascii="Times New Roman" w:hAnsi="Times New Roman" w:eastAsia="宋体" w:cs="Times New Roman"/>
                <w:i w:val="0"/>
                <w:iCs w:val="0"/>
                <w:color w:val="000000"/>
                <w:sz w:val="20"/>
                <w:szCs w:val="20"/>
                <w:highlight w:val="none"/>
                <w:u w:val="none"/>
              </w:rPr>
            </w:pPr>
          </w:p>
        </w:tc>
      </w:tr>
      <w:tr w14:paraId="3549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single" w:color="auto" w:sz="4" w:space="0"/>
              <w:left w:val="single" w:color="auto" w:sz="4" w:space="0"/>
              <w:bottom w:val="single" w:color="auto" w:sz="4" w:space="0"/>
              <w:right w:val="single" w:color="auto" w:sz="4" w:space="0"/>
            </w:tcBorders>
            <w:noWrap/>
            <w:vAlign w:val="center"/>
          </w:tcPr>
          <w:p w14:paraId="696FEA8D">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EA1FE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57EE45C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EB73A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CBEA5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FE0B6B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3910C3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C66EFA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3E54651">
            <w:pPr>
              <w:jc w:val="right"/>
              <w:rPr>
                <w:rFonts w:hint="default" w:ascii="Times New Roman" w:hAnsi="Times New Roman" w:eastAsia="宋体" w:cs="Times New Roman"/>
                <w:i w:val="0"/>
                <w:iCs w:val="0"/>
                <w:color w:val="000000"/>
                <w:sz w:val="20"/>
                <w:szCs w:val="20"/>
                <w:highlight w:val="none"/>
                <w:u w:val="none"/>
              </w:rPr>
            </w:pPr>
          </w:p>
        </w:tc>
      </w:tr>
      <w:tr w14:paraId="240B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single" w:color="auto" w:sz="4" w:space="0"/>
              <w:left w:val="single" w:color="auto" w:sz="4" w:space="0"/>
              <w:bottom w:val="single" w:color="auto" w:sz="4" w:space="0"/>
              <w:right w:val="single" w:color="auto" w:sz="4" w:space="0"/>
            </w:tcBorders>
            <w:noWrap/>
            <w:vAlign w:val="center"/>
          </w:tcPr>
          <w:p w14:paraId="54BFE653">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3255A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2D1A8AA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7BE5C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622AFD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6C593B1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DA20AC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EFEFF9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B2C623E">
            <w:pPr>
              <w:jc w:val="right"/>
              <w:rPr>
                <w:rFonts w:hint="default" w:ascii="Times New Roman" w:hAnsi="Times New Roman" w:eastAsia="宋体" w:cs="Times New Roman"/>
                <w:i w:val="0"/>
                <w:iCs w:val="0"/>
                <w:color w:val="000000"/>
                <w:sz w:val="20"/>
                <w:szCs w:val="20"/>
                <w:highlight w:val="none"/>
                <w:u w:val="none"/>
              </w:rPr>
            </w:pPr>
          </w:p>
        </w:tc>
      </w:tr>
      <w:tr w14:paraId="5C1F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single" w:color="auto" w:sz="4" w:space="0"/>
              <w:left w:val="single" w:color="auto" w:sz="4" w:space="0"/>
              <w:bottom w:val="single" w:color="auto" w:sz="4" w:space="0"/>
              <w:right w:val="single" w:color="auto" w:sz="4" w:space="0"/>
            </w:tcBorders>
            <w:noWrap/>
            <w:vAlign w:val="center"/>
          </w:tcPr>
          <w:p w14:paraId="584C55ED">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EF7DB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5DCE169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F1475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1C4C97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0B5A76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18.98</w:t>
            </w:r>
          </w:p>
        </w:tc>
        <w:tc>
          <w:tcPr>
            <w:tcW w:w="520" w:type="pct"/>
            <w:tcBorders>
              <w:top w:val="single" w:color="auto" w:sz="4" w:space="0"/>
              <w:left w:val="single" w:color="auto" w:sz="4" w:space="0"/>
              <w:bottom w:val="single" w:color="auto" w:sz="4" w:space="0"/>
              <w:right w:val="single" w:color="auto" w:sz="4" w:space="0"/>
            </w:tcBorders>
            <w:noWrap/>
            <w:vAlign w:val="center"/>
          </w:tcPr>
          <w:p w14:paraId="71CEB8F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18.98</w:t>
            </w:r>
          </w:p>
        </w:tc>
        <w:tc>
          <w:tcPr>
            <w:tcW w:w="520" w:type="pct"/>
            <w:tcBorders>
              <w:top w:val="single" w:color="auto" w:sz="4" w:space="0"/>
              <w:left w:val="single" w:color="auto" w:sz="4" w:space="0"/>
              <w:bottom w:val="single" w:color="auto" w:sz="4" w:space="0"/>
              <w:right w:val="single" w:color="auto" w:sz="4" w:space="0"/>
            </w:tcBorders>
            <w:noWrap/>
            <w:vAlign w:val="center"/>
          </w:tcPr>
          <w:p w14:paraId="3896F4A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FB6EDFF">
            <w:pPr>
              <w:jc w:val="right"/>
              <w:rPr>
                <w:rFonts w:hint="default" w:ascii="Times New Roman" w:hAnsi="Times New Roman" w:eastAsia="宋体" w:cs="Times New Roman"/>
                <w:i w:val="0"/>
                <w:iCs w:val="0"/>
                <w:color w:val="000000"/>
                <w:sz w:val="20"/>
                <w:szCs w:val="20"/>
                <w:highlight w:val="none"/>
                <w:u w:val="none"/>
              </w:rPr>
            </w:pPr>
          </w:p>
        </w:tc>
      </w:tr>
      <w:tr w14:paraId="52C9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single" w:color="auto" w:sz="4" w:space="0"/>
              <w:left w:val="single" w:color="auto" w:sz="4" w:space="0"/>
              <w:bottom w:val="single" w:color="auto" w:sz="4" w:space="0"/>
              <w:right w:val="single" w:color="auto" w:sz="4" w:space="0"/>
            </w:tcBorders>
            <w:noWrap/>
            <w:vAlign w:val="center"/>
          </w:tcPr>
          <w:p w14:paraId="3D655DDE">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5A690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112A39C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2721C8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640FEC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11614B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E6BF77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6BC4F5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ABB9C56">
            <w:pPr>
              <w:jc w:val="right"/>
              <w:rPr>
                <w:rFonts w:hint="default" w:ascii="Times New Roman" w:hAnsi="Times New Roman" w:eastAsia="宋体" w:cs="Times New Roman"/>
                <w:i w:val="0"/>
                <w:iCs w:val="0"/>
                <w:color w:val="000000"/>
                <w:sz w:val="20"/>
                <w:szCs w:val="20"/>
                <w:highlight w:val="none"/>
                <w:u w:val="none"/>
              </w:rPr>
            </w:pPr>
          </w:p>
        </w:tc>
      </w:tr>
      <w:tr w14:paraId="7C3B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single" w:color="auto" w:sz="4" w:space="0"/>
              <w:left w:val="single" w:color="auto" w:sz="4" w:space="0"/>
              <w:bottom w:val="single" w:color="auto" w:sz="4" w:space="0"/>
              <w:right w:val="single" w:color="auto" w:sz="4" w:space="0"/>
            </w:tcBorders>
            <w:noWrap/>
            <w:vAlign w:val="center"/>
          </w:tcPr>
          <w:p w14:paraId="2316557D">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380365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2ED94CF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C722B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28E36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7F28D3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CFCABA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906853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A1F6B03">
            <w:pPr>
              <w:jc w:val="right"/>
              <w:rPr>
                <w:rFonts w:hint="default" w:ascii="Times New Roman" w:hAnsi="Times New Roman" w:eastAsia="宋体" w:cs="Times New Roman"/>
                <w:i w:val="0"/>
                <w:iCs w:val="0"/>
                <w:color w:val="000000"/>
                <w:sz w:val="20"/>
                <w:szCs w:val="20"/>
                <w:highlight w:val="none"/>
                <w:u w:val="none"/>
              </w:rPr>
            </w:pPr>
          </w:p>
        </w:tc>
      </w:tr>
      <w:tr w14:paraId="15EA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single" w:color="auto" w:sz="4" w:space="0"/>
              <w:left w:val="single" w:color="auto" w:sz="4" w:space="0"/>
              <w:bottom w:val="single" w:color="auto" w:sz="4" w:space="0"/>
              <w:right w:val="single" w:color="auto" w:sz="4" w:space="0"/>
            </w:tcBorders>
            <w:noWrap/>
            <w:vAlign w:val="center"/>
          </w:tcPr>
          <w:p w14:paraId="0C85F749">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00356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0243EF3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0A35BE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027CB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06D1BB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254F0D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CE76AB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45CE892">
            <w:pPr>
              <w:jc w:val="right"/>
              <w:rPr>
                <w:rFonts w:hint="default" w:ascii="Times New Roman" w:hAnsi="Times New Roman" w:eastAsia="宋体" w:cs="Times New Roman"/>
                <w:i w:val="0"/>
                <w:iCs w:val="0"/>
                <w:color w:val="000000"/>
                <w:sz w:val="20"/>
                <w:szCs w:val="20"/>
                <w:highlight w:val="none"/>
                <w:u w:val="none"/>
              </w:rPr>
            </w:pPr>
          </w:p>
        </w:tc>
      </w:tr>
      <w:tr w14:paraId="1DE0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single" w:color="auto" w:sz="4" w:space="0"/>
              <w:left w:val="single" w:color="auto" w:sz="4" w:space="0"/>
              <w:bottom w:val="single" w:color="auto" w:sz="4" w:space="0"/>
              <w:right w:val="single" w:color="auto" w:sz="4" w:space="0"/>
            </w:tcBorders>
            <w:noWrap/>
            <w:vAlign w:val="center"/>
          </w:tcPr>
          <w:p w14:paraId="5DCE788B">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B39B6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34ACDA5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C2B34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F96A1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E373AF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C09DF1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84E67F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0A0E073">
            <w:pPr>
              <w:jc w:val="right"/>
              <w:rPr>
                <w:rFonts w:hint="default" w:ascii="Times New Roman" w:hAnsi="Times New Roman" w:eastAsia="宋体" w:cs="Times New Roman"/>
                <w:i w:val="0"/>
                <w:iCs w:val="0"/>
                <w:color w:val="000000"/>
                <w:sz w:val="20"/>
                <w:szCs w:val="20"/>
                <w:highlight w:val="none"/>
                <w:u w:val="none"/>
              </w:rPr>
            </w:pPr>
          </w:p>
        </w:tc>
      </w:tr>
      <w:tr w14:paraId="0FA9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single" w:color="auto" w:sz="4" w:space="0"/>
              <w:left w:val="single" w:color="000000" w:sz="4" w:space="0"/>
              <w:bottom w:val="single" w:color="000000" w:sz="4" w:space="0"/>
              <w:right w:val="single" w:color="000000" w:sz="4" w:space="0"/>
            </w:tcBorders>
            <w:noWrap/>
            <w:vAlign w:val="center"/>
          </w:tcPr>
          <w:p w14:paraId="5DA0055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14:paraId="0DD8CB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14:paraId="7BA84D0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14:paraId="6BC7BB2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42806C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14:paraId="201D5B1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7D4AA76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6563CD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14:paraId="77312924">
            <w:pPr>
              <w:jc w:val="right"/>
              <w:rPr>
                <w:rFonts w:hint="default" w:ascii="Times New Roman" w:hAnsi="Times New Roman" w:eastAsia="宋体" w:cs="Times New Roman"/>
                <w:i w:val="0"/>
                <w:iCs w:val="0"/>
                <w:color w:val="000000"/>
                <w:sz w:val="20"/>
                <w:szCs w:val="20"/>
                <w:highlight w:val="none"/>
                <w:u w:val="none"/>
              </w:rPr>
            </w:pPr>
          </w:p>
        </w:tc>
      </w:tr>
      <w:tr w14:paraId="7333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627CAB06">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F6254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14:paraId="6AA7923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15E7A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14:paraId="563753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14:paraId="185B1ED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3AB117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019965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0F74DA6">
            <w:pPr>
              <w:jc w:val="right"/>
              <w:rPr>
                <w:rFonts w:hint="default" w:ascii="Times New Roman" w:hAnsi="Times New Roman" w:eastAsia="宋体" w:cs="Times New Roman"/>
                <w:i w:val="0"/>
                <w:iCs w:val="0"/>
                <w:color w:val="000000"/>
                <w:sz w:val="20"/>
                <w:szCs w:val="20"/>
                <w:highlight w:val="none"/>
                <w:u w:val="none"/>
              </w:rPr>
            </w:pPr>
          </w:p>
        </w:tc>
      </w:tr>
      <w:tr w14:paraId="11C1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2E9B1709">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3A21D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14:paraId="276CC98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9BB42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14:paraId="32F7B6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14:paraId="172E09F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BD1592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6B4D3D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C98E96C">
            <w:pPr>
              <w:jc w:val="right"/>
              <w:rPr>
                <w:rFonts w:hint="default" w:ascii="Times New Roman" w:hAnsi="Times New Roman" w:eastAsia="宋体" w:cs="Times New Roman"/>
                <w:i w:val="0"/>
                <w:iCs w:val="0"/>
                <w:color w:val="000000"/>
                <w:sz w:val="20"/>
                <w:szCs w:val="20"/>
                <w:highlight w:val="none"/>
                <w:u w:val="none"/>
              </w:rPr>
            </w:pPr>
          </w:p>
        </w:tc>
      </w:tr>
      <w:tr w14:paraId="30CC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03E2BDC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14:paraId="5E4B2F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14:paraId="0A2E5C7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1,044.48</w:t>
            </w:r>
          </w:p>
        </w:tc>
        <w:tc>
          <w:tcPr>
            <w:tcW w:w="895" w:type="pct"/>
            <w:gridSpan w:val="2"/>
            <w:tcBorders>
              <w:top w:val="nil"/>
              <w:left w:val="nil"/>
              <w:bottom w:val="single" w:color="000000" w:sz="4" w:space="0"/>
              <w:right w:val="single" w:color="000000" w:sz="4" w:space="0"/>
            </w:tcBorders>
            <w:noWrap/>
            <w:vAlign w:val="center"/>
          </w:tcPr>
          <w:p w14:paraId="0398742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14:paraId="003B00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14:paraId="2EDB45D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1,044.48</w:t>
            </w:r>
          </w:p>
        </w:tc>
        <w:tc>
          <w:tcPr>
            <w:tcW w:w="520" w:type="pct"/>
            <w:tcBorders>
              <w:top w:val="nil"/>
              <w:left w:val="nil"/>
              <w:bottom w:val="single" w:color="000000" w:sz="4" w:space="0"/>
              <w:right w:val="single" w:color="000000" w:sz="4" w:space="0"/>
            </w:tcBorders>
            <w:noWrap/>
            <w:vAlign w:val="center"/>
          </w:tcPr>
          <w:p w14:paraId="37E1D35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1,044.48</w:t>
            </w:r>
          </w:p>
        </w:tc>
        <w:tc>
          <w:tcPr>
            <w:tcW w:w="520" w:type="pct"/>
            <w:tcBorders>
              <w:top w:val="nil"/>
              <w:left w:val="nil"/>
              <w:bottom w:val="single" w:color="000000" w:sz="4" w:space="0"/>
              <w:right w:val="single" w:color="000000" w:sz="4" w:space="0"/>
            </w:tcBorders>
            <w:noWrap/>
            <w:vAlign w:val="center"/>
          </w:tcPr>
          <w:p w14:paraId="6ADBC1F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87B4F37">
            <w:pPr>
              <w:jc w:val="right"/>
              <w:rPr>
                <w:rFonts w:hint="default" w:ascii="Times New Roman" w:hAnsi="Times New Roman" w:eastAsia="宋体" w:cs="Times New Roman"/>
                <w:i w:val="0"/>
                <w:iCs w:val="0"/>
                <w:color w:val="000000"/>
                <w:sz w:val="20"/>
                <w:szCs w:val="20"/>
                <w:highlight w:val="none"/>
                <w:u w:val="none"/>
              </w:rPr>
            </w:pPr>
          </w:p>
        </w:tc>
      </w:tr>
      <w:tr w14:paraId="03F2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6FFD32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14:paraId="03AAB9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14:paraId="49DBDD1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FCDCC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14:paraId="2A98C7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14:paraId="7121D95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57E82F0">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CBE978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871C875">
            <w:pPr>
              <w:jc w:val="both"/>
              <w:rPr>
                <w:rFonts w:hint="default" w:ascii="Times New Roman" w:hAnsi="Times New Roman" w:eastAsia="宋体" w:cs="Times New Roman"/>
                <w:i w:val="0"/>
                <w:iCs w:val="0"/>
                <w:color w:val="000000"/>
                <w:sz w:val="20"/>
                <w:szCs w:val="20"/>
                <w:highlight w:val="none"/>
                <w:u w:val="none"/>
              </w:rPr>
            </w:pPr>
          </w:p>
        </w:tc>
      </w:tr>
      <w:tr w14:paraId="1BD1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4C5670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204912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14:paraId="169F58C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15044BB">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1ECB37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14:paraId="2047FFF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4F024A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2F4D5A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6262B58">
            <w:pPr>
              <w:jc w:val="left"/>
              <w:rPr>
                <w:rFonts w:hint="default" w:ascii="Times New Roman" w:hAnsi="Times New Roman" w:eastAsia="宋体" w:cs="Times New Roman"/>
                <w:i w:val="0"/>
                <w:iCs w:val="0"/>
                <w:color w:val="000000"/>
                <w:sz w:val="20"/>
                <w:szCs w:val="20"/>
                <w:highlight w:val="none"/>
                <w:u w:val="none"/>
              </w:rPr>
            </w:pPr>
          </w:p>
        </w:tc>
      </w:tr>
      <w:tr w14:paraId="22127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281CCDA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0DDD7F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14:paraId="2FA82A2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6D62E9EE">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E0E73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14:paraId="598C5D9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AD319B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F83FAE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7146060F">
            <w:pPr>
              <w:jc w:val="left"/>
              <w:rPr>
                <w:rFonts w:hint="default" w:ascii="Times New Roman" w:hAnsi="Times New Roman" w:eastAsia="宋体" w:cs="Times New Roman"/>
                <w:i w:val="0"/>
                <w:iCs w:val="0"/>
                <w:color w:val="000000"/>
                <w:sz w:val="20"/>
                <w:szCs w:val="20"/>
                <w:highlight w:val="none"/>
                <w:u w:val="none"/>
              </w:rPr>
            </w:pPr>
          </w:p>
        </w:tc>
      </w:tr>
      <w:tr w14:paraId="7C62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4" w:space="0"/>
              <w:right w:val="single" w:color="000000" w:sz="4" w:space="0"/>
            </w:tcBorders>
            <w:noWrap/>
            <w:vAlign w:val="center"/>
          </w:tcPr>
          <w:p w14:paraId="563186C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6EBE89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14:paraId="6DF34D4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9E7E269">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E21C0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14:paraId="1911E5E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5D5A6A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5B2159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20DA780">
            <w:pPr>
              <w:jc w:val="left"/>
              <w:rPr>
                <w:rFonts w:hint="default" w:ascii="Times New Roman" w:hAnsi="Times New Roman" w:eastAsia="宋体" w:cs="Times New Roman"/>
                <w:i w:val="0"/>
                <w:iCs w:val="0"/>
                <w:color w:val="000000"/>
                <w:sz w:val="20"/>
                <w:szCs w:val="20"/>
                <w:highlight w:val="none"/>
                <w:u w:val="none"/>
              </w:rPr>
            </w:pPr>
          </w:p>
        </w:tc>
      </w:tr>
      <w:tr w14:paraId="6B30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847" w:type="pct"/>
            <w:tcBorders>
              <w:top w:val="nil"/>
              <w:left w:val="single" w:color="000000" w:sz="4" w:space="0"/>
              <w:bottom w:val="single" w:color="000000" w:sz="8" w:space="0"/>
              <w:right w:val="single" w:color="000000" w:sz="4" w:space="0"/>
            </w:tcBorders>
            <w:noWrap/>
            <w:vAlign w:val="center"/>
          </w:tcPr>
          <w:p w14:paraId="0757236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59BD32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14:paraId="71A31D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1,044.48</w:t>
            </w:r>
          </w:p>
        </w:tc>
        <w:tc>
          <w:tcPr>
            <w:tcW w:w="895" w:type="pct"/>
            <w:gridSpan w:val="2"/>
            <w:tcBorders>
              <w:top w:val="nil"/>
              <w:left w:val="nil"/>
              <w:bottom w:val="single" w:color="000000" w:sz="8" w:space="0"/>
              <w:right w:val="single" w:color="000000" w:sz="4" w:space="0"/>
            </w:tcBorders>
            <w:noWrap/>
            <w:vAlign w:val="center"/>
          </w:tcPr>
          <w:p w14:paraId="55062811">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69C5A4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14:paraId="2B48D8B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1,044.48</w:t>
            </w:r>
          </w:p>
        </w:tc>
        <w:tc>
          <w:tcPr>
            <w:tcW w:w="520" w:type="pct"/>
            <w:tcBorders>
              <w:top w:val="nil"/>
              <w:left w:val="nil"/>
              <w:bottom w:val="single" w:color="000000" w:sz="8" w:space="0"/>
              <w:right w:val="single" w:color="000000" w:sz="4" w:space="0"/>
            </w:tcBorders>
            <w:noWrap/>
            <w:vAlign w:val="center"/>
          </w:tcPr>
          <w:p w14:paraId="76F348BB">
            <w:pPr>
              <w:jc w:val="right"/>
              <w:rPr>
                <w:rFonts w:hint="default" w:ascii="Times New Roman" w:hAnsi="Times New Roman" w:cs="Times New Roman"/>
                <w:sz w:val="20"/>
                <w:szCs w:val="20"/>
                <w:highlight w:val="none"/>
              </w:rPr>
            </w:pPr>
          </w:p>
          <w:p w14:paraId="45E0FDA2">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1,044.48</w:t>
            </w:r>
          </w:p>
          <w:p w14:paraId="62E6E41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14:paraId="3ADF8E9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14:paraId="54D6DF3C">
            <w:pPr>
              <w:jc w:val="right"/>
              <w:rPr>
                <w:rFonts w:hint="default" w:ascii="Times New Roman" w:hAnsi="Times New Roman" w:eastAsia="宋体" w:cs="Times New Roman"/>
                <w:i w:val="0"/>
                <w:iCs w:val="0"/>
                <w:color w:val="000000"/>
                <w:sz w:val="20"/>
                <w:szCs w:val="20"/>
                <w:highlight w:val="none"/>
                <w:u w:val="none"/>
              </w:rPr>
            </w:pPr>
          </w:p>
        </w:tc>
      </w:tr>
      <w:tr w14:paraId="09FA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5000" w:type="pct"/>
            <w:gridSpan w:val="11"/>
            <w:tcBorders>
              <w:top w:val="nil"/>
              <w:left w:val="nil"/>
              <w:bottom w:val="nil"/>
              <w:right w:val="nil"/>
            </w:tcBorders>
            <w:noWrap/>
            <w:vAlign w:val="center"/>
          </w:tcPr>
          <w:p w14:paraId="613AC91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14:paraId="1F4290E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4FFCB26">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6"/>
        <w:gridCol w:w="3416"/>
        <w:gridCol w:w="349"/>
        <w:gridCol w:w="884"/>
        <w:gridCol w:w="1002"/>
        <w:gridCol w:w="378"/>
        <w:gridCol w:w="1655"/>
      </w:tblGrid>
      <w:tr w14:paraId="24CC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7" w:hRule="atLeast"/>
        </w:trPr>
        <w:tc>
          <w:tcPr>
            <w:tcW w:w="5000" w:type="pct"/>
            <w:gridSpan w:val="7"/>
            <w:tcBorders>
              <w:top w:val="nil"/>
              <w:left w:val="nil"/>
              <w:bottom w:val="nil"/>
              <w:right w:val="nil"/>
            </w:tcBorders>
            <w:noWrap/>
            <w:vAlign w:val="bottom"/>
          </w:tcPr>
          <w:p w14:paraId="296B0727">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4C65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9" w:hRule="atLeast"/>
        </w:trPr>
        <w:tc>
          <w:tcPr>
            <w:tcW w:w="5000" w:type="pct"/>
            <w:gridSpan w:val="7"/>
            <w:tcBorders>
              <w:top w:val="nil"/>
              <w:left w:val="nil"/>
              <w:bottom w:val="nil"/>
              <w:right w:val="nil"/>
            </w:tcBorders>
            <w:noWrap/>
            <w:vAlign w:val="bottom"/>
          </w:tcPr>
          <w:p w14:paraId="2706440E">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2AE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9" w:hRule="atLeast"/>
        </w:trPr>
        <w:tc>
          <w:tcPr>
            <w:tcW w:w="1868" w:type="pct"/>
            <w:gridSpan w:val="3"/>
            <w:tcBorders>
              <w:top w:val="nil"/>
              <w:left w:val="nil"/>
              <w:bottom w:val="single" w:color="auto" w:sz="4" w:space="0"/>
              <w:right w:val="nil"/>
            </w:tcBorders>
            <w:noWrap/>
            <w:vAlign w:val="bottom"/>
          </w:tcPr>
          <w:p w14:paraId="03B3D7C6">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编制单位：衡水市景县生态环境局</w:t>
            </w:r>
          </w:p>
        </w:tc>
        <w:tc>
          <w:tcPr>
            <w:tcW w:w="1541" w:type="pct"/>
            <w:gridSpan w:val="2"/>
            <w:tcBorders>
              <w:top w:val="nil"/>
              <w:left w:val="nil"/>
              <w:bottom w:val="single" w:color="auto" w:sz="4" w:space="0"/>
              <w:right w:val="nil"/>
            </w:tcBorders>
            <w:noWrap/>
            <w:vAlign w:val="bottom"/>
          </w:tcPr>
          <w:p w14:paraId="11DD4B6E">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14:paraId="5920A40B">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130D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4494EB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14:paraId="10C5E8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368F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14:paraId="16749D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14:paraId="5ADA88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26B7CF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79F32A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14:paraId="0B5C6E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0C43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02EB0F9A">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40A6C7B6">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03618AA">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71452BF">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7E412EF0">
            <w:pPr>
              <w:jc w:val="center"/>
              <w:rPr>
                <w:rFonts w:hint="eastAsia" w:ascii="宋体" w:hAnsi="宋体" w:eastAsia="宋体" w:cs="宋体"/>
                <w:i w:val="0"/>
                <w:iCs w:val="0"/>
                <w:color w:val="000000"/>
                <w:sz w:val="20"/>
                <w:szCs w:val="20"/>
                <w:highlight w:val="none"/>
                <w:u w:val="none"/>
              </w:rPr>
            </w:pPr>
          </w:p>
        </w:tc>
      </w:tr>
      <w:tr w14:paraId="34BC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06FAE2F1">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0342E580">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7355898A">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B8C92E0">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47C71386">
            <w:pPr>
              <w:jc w:val="center"/>
              <w:rPr>
                <w:rFonts w:hint="eastAsia" w:ascii="宋体" w:hAnsi="宋体" w:eastAsia="宋体" w:cs="宋体"/>
                <w:i w:val="0"/>
                <w:iCs w:val="0"/>
                <w:color w:val="000000"/>
                <w:sz w:val="20"/>
                <w:szCs w:val="20"/>
                <w:highlight w:val="none"/>
                <w:u w:val="none"/>
              </w:rPr>
            </w:pPr>
          </w:p>
        </w:tc>
      </w:tr>
      <w:tr w14:paraId="6EDD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7D679E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BCA23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AAEEA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61E2FA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14F6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3D7EA5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97BE6D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1,044.48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2A45DD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944.82</w:t>
            </w:r>
          </w:p>
        </w:tc>
        <w:tc>
          <w:tcPr>
            <w:tcW w:w="1218" w:type="pct"/>
            <w:tcBorders>
              <w:top w:val="single" w:color="auto" w:sz="4" w:space="0"/>
              <w:left w:val="single" w:color="auto" w:sz="4" w:space="0"/>
              <w:bottom w:val="single" w:color="auto" w:sz="4" w:space="0"/>
              <w:right w:val="single" w:color="auto" w:sz="4" w:space="0"/>
            </w:tcBorders>
            <w:noWrap/>
            <w:vAlign w:val="center"/>
          </w:tcPr>
          <w:p w14:paraId="4C4C2DA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99.65</w:t>
            </w:r>
          </w:p>
        </w:tc>
      </w:tr>
      <w:tr w14:paraId="40222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4185E9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14:paraId="6F33CAB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26C259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48.51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10C987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48.51</w:t>
            </w:r>
          </w:p>
        </w:tc>
        <w:tc>
          <w:tcPr>
            <w:tcW w:w="1218" w:type="pct"/>
            <w:tcBorders>
              <w:top w:val="single" w:color="auto" w:sz="4" w:space="0"/>
              <w:left w:val="single" w:color="auto" w:sz="4" w:space="0"/>
              <w:bottom w:val="single" w:color="auto" w:sz="4" w:space="0"/>
              <w:right w:val="single" w:color="auto" w:sz="4" w:space="0"/>
            </w:tcBorders>
            <w:noWrap/>
            <w:vAlign w:val="center"/>
          </w:tcPr>
          <w:p w14:paraId="79464940">
            <w:pPr>
              <w:jc w:val="right"/>
              <w:rPr>
                <w:rFonts w:hint="default" w:ascii="Times New Roman" w:hAnsi="Times New Roman" w:eastAsia="宋体" w:cs="Times New Roman"/>
                <w:i w:val="0"/>
                <w:iCs w:val="0"/>
                <w:color w:val="000000"/>
                <w:sz w:val="20"/>
                <w:szCs w:val="20"/>
                <w:highlight w:val="none"/>
                <w:u w:val="none"/>
              </w:rPr>
            </w:pPr>
          </w:p>
        </w:tc>
      </w:tr>
      <w:tr w14:paraId="7FFB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B7FF04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14:paraId="3871C6B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D9ABDC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48.51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1F682B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48.51</w:t>
            </w:r>
          </w:p>
        </w:tc>
        <w:tc>
          <w:tcPr>
            <w:tcW w:w="1218" w:type="pct"/>
            <w:tcBorders>
              <w:top w:val="single" w:color="auto" w:sz="4" w:space="0"/>
              <w:left w:val="single" w:color="auto" w:sz="4" w:space="0"/>
              <w:bottom w:val="single" w:color="auto" w:sz="4" w:space="0"/>
              <w:right w:val="single" w:color="auto" w:sz="4" w:space="0"/>
            </w:tcBorders>
            <w:noWrap/>
            <w:vAlign w:val="center"/>
          </w:tcPr>
          <w:p w14:paraId="699C2E47">
            <w:pPr>
              <w:jc w:val="right"/>
              <w:rPr>
                <w:rFonts w:hint="default" w:ascii="Times New Roman" w:hAnsi="Times New Roman" w:eastAsia="宋体" w:cs="Times New Roman"/>
                <w:i w:val="0"/>
                <w:iCs w:val="0"/>
                <w:color w:val="000000"/>
                <w:sz w:val="20"/>
                <w:szCs w:val="20"/>
                <w:highlight w:val="none"/>
                <w:u w:val="none"/>
              </w:rPr>
            </w:pPr>
          </w:p>
        </w:tc>
      </w:tr>
      <w:tr w14:paraId="0B7A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7ABCC0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14:paraId="19BDFAF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CED1ED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4F94E3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20.00</w:t>
            </w:r>
          </w:p>
        </w:tc>
        <w:tc>
          <w:tcPr>
            <w:tcW w:w="1218" w:type="pct"/>
            <w:tcBorders>
              <w:top w:val="single" w:color="auto" w:sz="4" w:space="0"/>
              <w:left w:val="single" w:color="auto" w:sz="4" w:space="0"/>
              <w:bottom w:val="single" w:color="auto" w:sz="4" w:space="0"/>
              <w:right w:val="single" w:color="auto" w:sz="4" w:space="0"/>
            </w:tcBorders>
            <w:noWrap/>
            <w:vAlign w:val="center"/>
          </w:tcPr>
          <w:p w14:paraId="58550049">
            <w:pPr>
              <w:jc w:val="right"/>
              <w:rPr>
                <w:rFonts w:hint="default" w:ascii="Times New Roman" w:hAnsi="Times New Roman" w:eastAsia="宋体" w:cs="Times New Roman"/>
                <w:i w:val="0"/>
                <w:iCs w:val="0"/>
                <w:color w:val="000000"/>
                <w:sz w:val="20"/>
                <w:szCs w:val="20"/>
                <w:highlight w:val="none"/>
                <w:u w:val="none"/>
              </w:rPr>
            </w:pPr>
          </w:p>
        </w:tc>
      </w:tr>
      <w:tr w14:paraId="23A8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362FD2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14:paraId="61D4738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DA390F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28.51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9A7B34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28.51</w:t>
            </w:r>
          </w:p>
        </w:tc>
        <w:tc>
          <w:tcPr>
            <w:tcW w:w="1218" w:type="pct"/>
            <w:tcBorders>
              <w:top w:val="single" w:color="auto" w:sz="4" w:space="0"/>
              <w:left w:val="single" w:color="auto" w:sz="4" w:space="0"/>
              <w:bottom w:val="single" w:color="auto" w:sz="4" w:space="0"/>
              <w:right w:val="single" w:color="auto" w:sz="4" w:space="0"/>
            </w:tcBorders>
            <w:noWrap/>
            <w:vAlign w:val="center"/>
          </w:tcPr>
          <w:p w14:paraId="23889C7A">
            <w:pPr>
              <w:jc w:val="right"/>
              <w:rPr>
                <w:rFonts w:hint="default" w:ascii="Times New Roman" w:hAnsi="Times New Roman" w:eastAsia="宋体" w:cs="Times New Roman"/>
                <w:i w:val="0"/>
                <w:iCs w:val="0"/>
                <w:color w:val="000000"/>
                <w:sz w:val="20"/>
                <w:szCs w:val="20"/>
                <w:highlight w:val="none"/>
                <w:u w:val="none"/>
              </w:rPr>
            </w:pPr>
          </w:p>
        </w:tc>
      </w:tr>
      <w:tr w14:paraId="2EEF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72DDF5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14:paraId="76D86E1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10B996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F27C87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10.85</w:t>
            </w:r>
          </w:p>
        </w:tc>
        <w:tc>
          <w:tcPr>
            <w:tcW w:w="1218" w:type="pct"/>
            <w:tcBorders>
              <w:top w:val="single" w:color="auto" w:sz="4" w:space="0"/>
              <w:left w:val="single" w:color="auto" w:sz="4" w:space="0"/>
              <w:bottom w:val="single" w:color="auto" w:sz="4" w:space="0"/>
              <w:right w:val="single" w:color="auto" w:sz="4" w:space="0"/>
            </w:tcBorders>
            <w:noWrap/>
            <w:vAlign w:val="center"/>
          </w:tcPr>
          <w:p w14:paraId="76BE0B59">
            <w:pPr>
              <w:jc w:val="right"/>
              <w:rPr>
                <w:rFonts w:hint="default" w:ascii="Times New Roman" w:hAnsi="Times New Roman" w:eastAsia="宋体" w:cs="Times New Roman"/>
                <w:i w:val="0"/>
                <w:iCs w:val="0"/>
                <w:color w:val="000000"/>
                <w:sz w:val="20"/>
                <w:szCs w:val="20"/>
                <w:highlight w:val="none"/>
                <w:u w:val="none"/>
              </w:rPr>
            </w:pPr>
          </w:p>
        </w:tc>
      </w:tr>
      <w:tr w14:paraId="533E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8D8127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14:paraId="694D03F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46350E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775B6E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10.85</w:t>
            </w:r>
          </w:p>
        </w:tc>
        <w:tc>
          <w:tcPr>
            <w:tcW w:w="1218" w:type="pct"/>
            <w:tcBorders>
              <w:top w:val="single" w:color="auto" w:sz="4" w:space="0"/>
              <w:left w:val="single" w:color="auto" w:sz="4" w:space="0"/>
              <w:bottom w:val="single" w:color="auto" w:sz="4" w:space="0"/>
              <w:right w:val="single" w:color="auto" w:sz="4" w:space="0"/>
            </w:tcBorders>
            <w:noWrap/>
            <w:vAlign w:val="center"/>
          </w:tcPr>
          <w:p w14:paraId="325A942B">
            <w:pPr>
              <w:jc w:val="right"/>
              <w:rPr>
                <w:rFonts w:hint="default" w:ascii="Times New Roman" w:hAnsi="Times New Roman" w:eastAsia="宋体" w:cs="Times New Roman"/>
                <w:i w:val="0"/>
                <w:iCs w:val="0"/>
                <w:color w:val="000000"/>
                <w:sz w:val="20"/>
                <w:szCs w:val="20"/>
                <w:highlight w:val="none"/>
                <w:u w:val="none"/>
              </w:rPr>
            </w:pPr>
          </w:p>
        </w:tc>
      </w:tr>
      <w:tr w14:paraId="24F8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078085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6521483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CB080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10.85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FE34CE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10.85</w:t>
            </w:r>
          </w:p>
        </w:tc>
        <w:tc>
          <w:tcPr>
            <w:tcW w:w="1218" w:type="pct"/>
            <w:tcBorders>
              <w:top w:val="single" w:color="auto" w:sz="4" w:space="0"/>
              <w:left w:val="single" w:color="auto" w:sz="4" w:space="0"/>
              <w:bottom w:val="single" w:color="auto" w:sz="4" w:space="0"/>
              <w:right w:val="single" w:color="auto" w:sz="4" w:space="0"/>
            </w:tcBorders>
            <w:noWrap/>
            <w:vAlign w:val="center"/>
          </w:tcPr>
          <w:p w14:paraId="175F623A">
            <w:pPr>
              <w:jc w:val="right"/>
              <w:rPr>
                <w:rFonts w:hint="default" w:ascii="Times New Roman" w:hAnsi="Times New Roman" w:eastAsia="宋体" w:cs="Times New Roman"/>
                <w:i w:val="0"/>
                <w:iCs w:val="0"/>
                <w:color w:val="000000"/>
                <w:sz w:val="20"/>
                <w:szCs w:val="20"/>
                <w:highlight w:val="none"/>
                <w:u w:val="none"/>
              </w:rPr>
            </w:pPr>
          </w:p>
        </w:tc>
      </w:tr>
      <w:tr w14:paraId="106E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0AEF61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756" w:type="pct"/>
            <w:tcBorders>
              <w:top w:val="single" w:color="auto" w:sz="4" w:space="0"/>
              <w:left w:val="single" w:color="auto" w:sz="4" w:space="0"/>
              <w:bottom w:val="single" w:color="auto" w:sz="4" w:space="0"/>
              <w:right w:val="single" w:color="auto" w:sz="4" w:space="0"/>
            </w:tcBorders>
            <w:noWrap/>
            <w:vAlign w:val="center"/>
          </w:tcPr>
          <w:p w14:paraId="6FBD174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C883FD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966.13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6FD0BE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866.48</w:t>
            </w:r>
          </w:p>
        </w:tc>
        <w:tc>
          <w:tcPr>
            <w:tcW w:w="1218" w:type="pct"/>
            <w:tcBorders>
              <w:top w:val="single" w:color="auto" w:sz="4" w:space="0"/>
              <w:left w:val="single" w:color="auto" w:sz="4" w:space="0"/>
              <w:bottom w:val="single" w:color="auto" w:sz="4" w:space="0"/>
              <w:right w:val="single" w:color="auto" w:sz="4" w:space="0"/>
            </w:tcBorders>
            <w:noWrap/>
            <w:vAlign w:val="center"/>
          </w:tcPr>
          <w:p w14:paraId="586FCA5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99.65</w:t>
            </w:r>
          </w:p>
        </w:tc>
      </w:tr>
      <w:tr w14:paraId="3FB4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F1CD83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1688FE7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2EA463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966.13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85D3C0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866.48</w:t>
            </w:r>
          </w:p>
        </w:tc>
        <w:tc>
          <w:tcPr>
            <w:tcW w:w="1218" w:type="pct"/>
            <w:tcBorders>
              <w:top w:val="single" w:color="auto" w:sz="4" w:space="0"/>
              <w:left w:val="single" w:color="auto" w:sz="4" w:space="0"/>
              <w:bottom w:val="single" w:color="auto" w:sz="4" w:space="0"/>
              <w:right w:val="single" w:color="auto" w:sz="4" w:space="0"/>
            </w:tcBorders>
            <w:noWrap/>
            <w:vAlign w:val="center"/>
          </w:tcPr>
          <w:p w14:paraId="76B92B5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99.65</w:t>
            </w:r>
          </w:p>
        </w:tc>
      </w:tr>
      <w:tr w14:paraId="74B2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6C7A06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756" w:type="pct"/>
            <w:tcBorders>
              <w:top w:val="single" w:color="auto" w:sz="4" w:space="0"/>
              <w:left w:val="single" w:color="auto" w:sz="4" w:space="0"/>
              <w:bottom w:val="single" w:color="auto" w:sz="4" w:space="0"/>
              <w:right w:val="single" w:color="auto" w:sz="4" w:space="0"/>
            </w:tcBorders>
            <w:noWrap/>
            <w:vAlign w:val="center"/>
          </w:tcPr>
          <w:p w14:paraId="0CCF1C0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7E3E41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869.09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7A20EA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769.44</w:t>
            </w:r>
          </w:p>
        </w:tc>
        <w:tc>
          <w:tcPr>
            <w:tcW w:w="1218" w:type="pct"/>
            <w:tcBorders>
              <w:top w:val="single" w:color="auto" w:sz="4" w:space="0"/>
              <w:left w:val="single" w:color="auto" w:sz="4" w:space="0"/>
              <w:bottom w:val="single" w:color="auto" w:sz="4" w:space="0"/>
              <w:right w:val="single" w:color="auto" w:sz="4" w:space="0"/>
            </w:tcBorders>
            <w:noWrap/>
            <w:vAlign w:val="center"/>
          </w:tcPr>
          <w:p w14:paraId="225B7A1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99.65</w:t>
            </w:r>
          </w:p>
        </w:tc>
      </w:tr>
      <w:tr w14:paraId="2B04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3ACF16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756" w:type="pct"/>
            <w:tcBorders>
              <w:top w:val="single" w:color="auto" w:sz="4" w:space="0"/>
              <w:left w:val="single" w:color="auto" w:sz="4" w:space="0"/>
              <w:bottom w:val="single" w:color="auto" w:sz="4" w:space="0"/>
              <w:right w:val="single" w:color="auto" w:sz="4" w:space="0"/>
            </w:tcBorders>
            <w:noWrap/>
            <w:vAlign w:val="center"/>
          </w:tcPr>
          <w:p w14:paraId="47CB70C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08402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97.04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42897D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97.04</w:t>
            </w:r>
          </w:p>
        </w:tc>
        <w:tc>
          <w:tcPr>
            <w:tcW w:w="1218" w:type="pct"/>
            <w:tcBorders>
              <w:top w:val="single" w:color="auto" w:sz="4" w:space="0"/>
              <w:left w:val="single" w:color="auto" w:sz="4" w:space="0"/>
              <w:bottom w:val="single" w:color="auto" w:sz="4" w:space="0"/>
              <w:right w:val="single" w:color="auto" w:sz="4" w:space="0"/>
            </w:tcBorders>
            <w:noWrap/>
            <w:vAlign w:val="center"/>
          </w:tcPr>
          <w:p w14:paraId="4236B60E">
            <w:pPr>
              <w:jc w:val="right"/>
              <w:rPr>
                <w:rFonts w:hint="default" w:ascii="Times New Roman" w:hAnsi="Times New Roman" w:eastAsia="宋体" w:cs="Times New Roman"/>
                <w:i w:val="0"/>
                <w:iCs w:val="0"/>
                <w:color w:val="000000"/>
                <w:sz w:val="20"/>
                <w:szCs w:val="20"/>
                <w:highlight w:val="none"/>
                <w:u w:val="none"/>
              </w:rPr>
            </w:pPr>
          </w:p>
        </w:tc>
      </w:tr>
      <w:tr w14:paraId="52DB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077FBF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14:paraId="6DA5C3A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BFF158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18.98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8BA459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18.98</w:t>
            </w:r>
          </w:p>
        </w:tc>
        <w:tc>
          <w:tcPr>
            <w:tcW w:w="1218" w:type="pct"/>
            <w:tcBorders>
              <w:top w:val="single" w:color="auto" w:sz="4" w:space="0"/>
              <w:left w:val="single" w:color="auto" w:sz="4" w:space="0"/>
              <w:bottom w:val="single" w:color="auto" w:sz="4" w:space="0"/>
              <w:right w:val="single" w:color="auto" w:sz="4" w:space="0"/>
            </w:tcBorders>
            <w:noWrap/>
            <w:vAlign w:val="center"/>
          </w:tcPr>
          <w:p w14:paraId="575DEE89">
            <w:pPr>
              <w:jc w:val="right"/>
              <w:rPr>
                <w:rFonts w:hint="default" w:ascii="Times New Roman" w:hAnsi="Times New Roman" w:eastAsia="宋体" w:cs="Times New Roman"/>
                <w:i w:val="0"/>
                <w:iCs w:val="0"/>
                <w:color w:val="000000"/>
                <w:sz w:val="20"/>
                <w:szCs w:val="20"/>
                <w:highlight w:val="none"/>
                <w:u w:val="none"/>
              </w:rPr>
            </w:pPr>
          </w:p>
        </w:tc>
      </w:tr>
      <w:tr w14:paraId="569B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2B3349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14:paraId="1F7AAC9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AE771B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18.98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E6ADEC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18.98</w:t>
            </w:r>
          </w:p>
        </w:tc>
        <w:tc>
          <w:tcPr>
            <w:tcW w:w="1218" w:type="pct"/>
            <w:tcBorders>
              <w:top w:val="single" w:color="auto" w:sz="4" w:space="0"/>
              <w:left w:val="single" w:color="auto" w:sz="4" w:space="0"/>
              <w:bottom w:val="single" w:color="auto" w:sz="4" w:space="0"/>
              <w:right w:val="single" w:color="auto" w:sz="4" w:space="0"/>
            </w:tcBorders>
            <w:noWrap/>
            <w:vAlign w:val="center"/>
          </w:tcPr>
          <w:p w14:paraId="2234A57B">
            <w:pPr>
              <w:jc w:val="right"/>
              <w:rPr>
                <w:rFonts w:hint="default" w:ascii="Times New Roman" w:hAnsi="Times New Roman" w:eastAsia="宋体" w:cs="Times New Roman"/>
                <w:i w:val="0"/>
                <w:iCs w:val="0"/>
                <w:color w:val="000000"/>
                <w:sz w:val="20"/>
                <w:szCs w:val="20"/>
                <w:highlight w:val="none"/>
                <w:u w:val="none"/>
              </w:rPr>
            </w:pPr>
          </w:p>
        </w:tc>
      </w:tr>
      <w:tr w14:paraId="4DF6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41E375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1AD07B1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87E6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18.98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3F367F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18.98</w:t>
            </w:r>
          </w:p>
        </w:tc>
        <w:tc>
          <w:tcPr>
            <w:tcW w:w="1218" w:type="pct"/>
            <w:tcBorders>
              <w:top w:val="single" w:color="auto" w:sz="4" w:space="0"/>
              <w:left w:val="single" w:color="auto" w:sz="4" w:space="0"/>
              <w:bottom w:val="single" w:color="auto" w:sz="4" w:space="0"/>
              <w:right w:val="single" w:color="auto" w:sz="4" w:space="0"/>
            </w:tcBorders>
            <w:noWrap/>
            <w:vAlign w:val="center"/>
          </w:tcPr>
          <w:p w14:paraId="50A662C6">
            <w:pPr>
              <w:jc w:val="right"/>
              <w:rPr>
                <w:rFonts w:hint="default" w:ascii="Times New Roman" w:hAnsi="Times New Roman" w:eastAsia="宋体" w:cs="Times New Roman"/>
                <w:i w:val="0"/>
                <w:iCs w:val="0"/>
                <w:color w:val="000000"/>
                <w:sz w:val="20"/>
                <w:szCs w:val="20"/>
                <w:highlight w:val="none"/>
                <w:u w:val="none"/>
              </w:rPr>
            </w:pPr>
          </w:p>
        </w:tc>
      </w:tr>
      <w:tr w14:paraId="24CC8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1" w:hRule="atLeast"/>
        </w:trPr>
        <w:tc>
          <w:tcPr>
            <w:tcW w:w="5000" w:type="pct"/>
            <w:gridSpan w:val="7"/>
            <w:tcBorders>
              <w:top w:val="single" w:color="auto" w:sz="4" w:space="0"/>
              <w:left w:val="nil"/>
              <w:bottom w:val="nil"/>
              <w:right w:val="nil"/>
            </w:tcBorders>
            <w:noWrap/>
            <w:vAlign w:val="center"/>
          </w:tcPr>
          <w:p w14:paraId="4C5E7C4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2B1434D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tbl>
      <w:tblPr>
        <w:tblStyle w:val="12"/>
        <w:tblW w:w="7050" w:type="pct"/>
        <w:tblInd w:w="-16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34FF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trPr>
        <w:tc>
          <w:tcPr>
            <w:tcW w:w="5000" w:type="pct"/>
            <w:gridSpan w:val="11"/>
            <w:tcBorders>
              <w:top w:val="nil"/>
              <w:left w:val="nil"/>
              <w:bottom w:val="nil"/>
              <w:right w:val="nil"/>
            </w:tcBorders>
            <w:noWrap/>
            <w:vAlign w:val="bottom"/>
          </w:tcPr>
          <w:p w14:paraId="294B8531">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仿宋_GB2312" w:hAnsi="宋体" w:eastAsia="仿宋_GB2312"/>
                <w:b/>
                <w:color w:val="auto"/>
                <w:kern w:val="0"/>
                <w:sz w:val="32"/>
                <w:szCs w:val="32"/>
                <w:highlight w:val="none"/>
              </w:rPr>
              <w:br w:type="page"/>
            </w: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5050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5000" w:type="pct"/>
            <w:gridSpan w:val="11"/>
            <w:tcBorders>
              <w:top w:val="nil"/>
              <w:left w:val="nil"/>
              <w:bottom w:val="nil"/>
              <w:right w:val="nil"/>
            </w:tcBorders>
            <w:noWrap/>
            <w:vAlign w:val="bottom"/>
          </w:tcPr>
          <w:p w14:paraId="009DA71A">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75A3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2293" w:type="pct"/>
            <w:gridSpan w:val="5"/>
            <w:tcBorders>
              <w:top w:val="nil"/>
              <w:left w:val="nil"/>
              <w:bottom w:val="single" w:color="auto" w:sz="4" w:space="0"/>
              <w:right w:val="nil"/>
            </w:tcBorders>
            <w:noWrap/>
            <w:vAlign w:val="bottom"/>
          </w:tcPr>
          <w:p w14:paraId="1EAA8F18">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单位：衡水市景县生态环境局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14:paraId="742CD35E">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14:paraId="1EA163B2">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39BB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427FD1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246357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6F92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0"/>
            <w:vAlign w:val="center"/>
          </w:tcPr>
          <w:p w14:paraId="08EEC6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08EB88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402557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79DB72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A6219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F9B85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017036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4A244B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5AB3C7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29F6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6F4652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2142CF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2BEA0EF9">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875.86</w:t>
            </w:r>
          </w:p>
        </w:tc>
        <w:tc>
          <w:tcPr>
            <w:tcW w:w="425" w:type="pct"/>
            <w:tcBorders>
              <w:top w:val="single" w:color="auto" w:sz="4" w:space="0"/>
              <w:left w:val="single" w:color="auto" w:sz="4" w:space="0"/>
              <w:bottom w:val="single" w:color="auto" w:sz="4" w:space="0"/>
              <w:right w:val="single" w:color="auto" w:sz="4" w:space="0"/>
            </w:tcBorders>
            <w:noWrap/>
            <w:vAlign w:val="center"/>
          </w:tcPr>
          <w:p w14:paraId="62D969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96D9B6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4DB4FB2">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15.45</w:t>
            </w:r>
          </w:p>
        </w:tc>
        <w:tc>
          <w:tcPr>
            <w:tcW w:w="425" w:type="pct"/>
            <w:tcBorders>
              <w:top w:val="single" w:color="auto" w:sz="4" w:space="0"/>
              <w:left w:val="single" w:color="auto" w:sz="4" w:space="0"/>
              <w:bottom w:val="single" w:color="auto" w:sz="4" w:space="0"/>
              <w:right w:val="single" w:color="auto" w:sz="4" w:space="0"/>
            </w:tcBorders>
            <w:noWrap/>
            <w:vAlign w:val="center"/>
          </w:tcPr>
          <w:p w14:paraId="1719BE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590D1A5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685E333E">
            <w:pPr>
              <w:jc w:val="right"/>
              <w:rPr>
                <w:rFonts w:hint="eastAsia" w:ascii="Times New Roman" w:hAnsi="Times New Roman" w:cs="Times New Roman"/>
                <w:sz w:val="18"/>
                <w:szCs w:val="18"/>
                <w:highlight w:val="none"/>
                <w:lang w:eastAsia="zh-CN"/>
              </w:rPr>
            </w:pPr>
          </w:p>
        </w:tc>
      </w:tr>
      <w:tr w14:paraId="17A6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48261A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688E50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32189CDE">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294.03</w:t>
            </w:r>
          </w:p>
        </w:tc>
        <w:tc>
          <w:tcPr>
            <w:tcW w:w="425" w:type="pct"/>
            <w:tcBorders>
              <w:top w:val="single" w:color="auto" w:sz="4" w:space="0"/>
              <w:left w:val="single" w:color="auto" w:sz="4" w:space="0"/>
              <w:bottom w:val="single" w:color="auto" w:sz="4" w:space="0"/>
              <w:right w:val="single" w:color="auto" w:sz="4" w:space="0"/>
            </w:tcBorders>
            <w:noWrap/>
            <w:vAlign w:val="center"/>
          </w:tcPr>
          <w:p w14:paraId="3326DF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F40E80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3D0B22A">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6.90</w:t>
            </w:r>
          </w:p>
        </w:tc>
        <w:tc>
          <w:tcPr>
            <w:tcW w:w="425" w:type="pct"/>
            <w:tcBorders>
              <w:top w:val="single" w:color="auto" w:sz="4" w:space="0"/>
              <w:left w:val="single" w:color="auto" w:sz="4" w:space="0"/>
              <w:bottom w:val="single" w:color="auto" w:sz="4" w:space="0"/>
              <w:right w:val="single" w:color="auto" w:sz="4" w:space="0"/>
            </w:tcBorders>
            <w:noWrap/>
            <w:vAlign w:val="center"/>
          </w:tcPr>
          <w:p w14:paraId="5AED7C6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59FA4F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EEF2AF2">
            <w:pPr>
              <w:jc w:val="right"/>
              <w:rPr>
                <w:rFonts w:hint="eastAsia" w:ascii="Times New Roman" w:hAnsi="Times New Roman" w:cs="Times New Roman"/>
                <w:sz w:val="18"/>
                <w:szCs w:val="18"/>
                <w:highlight w:val="none"/>
                <w:lang w:eastAsia="zh-CN"/>
              </w:rPr>
            </w:pPr>
          </w:p>
        </w:tc>
      </w:tr>
      <w:tr w14:paraId="3AEF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47BE8C9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03D5535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364C3037">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39.43</w:t>
            </w:r>
          </w:p>
        </w:tc>
        <w:tc>
          <w:tcPr>
            <w:tcW w:w="425" w:type="pct"/>
            <w:tcBorders>
              <w:top w:val="single" w:color="auto" w:sz="4" w:space="0"/>
              <w:left w:val="single" w:color="auto" w:sz="4" w:space="0"/>
              <w:bottom w:val="single" w:color="auto" w:sz="4" w:space="0"/>
              <w:right w:val="single" w:color="auto" w:sz="4" w:space="0"/>
            </w:tcBorders>
            <w:noWrap/>
            <w:vAlign w:val="center"/>
          </w:tcPr>
          <w:p w14:paraId="343DDC4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65DD6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DCCB448">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0D961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3C1407B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757C8B62">
            <w:pPr>
              <w:jc w:val="right"/>
              <w:rPr>
                <w:rFonts w:hint="eastAsia" w:ascii="Times New Roman" w:hAnsi="Times New Roman" w:cs="Times New Roman"/>
                <w:sz w:val="18"/>
                <w:szCs w:val="18"/>
                <w:highlight w:val="none"/>
                <w:lang w:eastAsia="zh-CN"/>
              </w:rPr>
            </w:pPr>
          </w:p>
        </w:tc>
      </w:tr>
      <w:tr w14:paraId="7F29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2347A4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65B0CB3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45D4F7A">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18.58</w:t>
            </w:r>
          </w:p>
        </w:tc>
        <w:tc>
          <w:tcPr>
            <w:tcW w:w="425" w:type="pct"/>
            <w:tcBorders>
              <w:top w:val="single" w:color="auto" w:sz="4" w:space="0"/>
              <w:left w:val="single" w:color="auto" w:sz="4" w:space="0"/>
              <w:bottom w:val="single" w:color="auto" w:sz="4" w:space="0"/>
              <w:right w:val="single" w:color="auto" w:sz="4" w:space="0"/>
            </w:tcBorders>
            <w:noWrap/>
            <w:vAlign w:val="center"/>
          </w:tcPr>
          <w:p w14:paraId="2ECAF1B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5DE39D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5F2165B">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92E9FE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2EF23E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2B83E520">
            <w:pPr>
              <w:jc w:val="right"/>
              <w:rPr>
                <w:rFonts w:hint="eastAsia" w:ascii="Times New Roman" w:hAnsi="Times New Roman" w:cs="Times New Roman"/>
                <w:sz w:val="18"/>
                <w:szCs w:val="18"/>
                <w:highlight w:val="none"/>
                <w:lang w:eastAsia="zh-CN"/>
              </w:rPr>
            </w:pPr>
          </w:p>
        </w:tc>
      </w:tr>
      <w:tr w14:paraId="4883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41B502D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1ED1EB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6EF053D">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E8A993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ABBC1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8FDE187">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02FC41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370FA6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0922515A">
            <w:pPr>
              <w:jc w:val="right"/>
              <w:rPr>
                <w:rFonts w:hint="eastAsia" w:ascii="Times New Roman" w:hAnsi="Times New Roman" w:cs="Times New Roman"/>
                <w:sz w:val="18"/>
                <w:szCs w:val="18"/>
                <w:highlight w:val="none"/>
                <w:lang w:eastAsia="zh-CN"/>
              </w:rPr>
            </w:pPr>
          </w:p>
        </w:tc>
      </w:tr>
      <w:tr w14:paraId="0DB6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21BDCEC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257F49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41042083">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280.21</w:t>
            </w:r>
          </w:p>
        </w:tc>
        <w:tc>
          <w:tcPr>
            <w:tcW w:w="425" w:type="pct"/>
            <w:tcBorders>
              <w:top w:val="single" w:color="auto" w:sz="4" w:space="0"/>
              <w:left w:val="single" w:color="auto" w:sz="4" w:space="0"/>
              <w:bottom w:val="single" w:color="auto" w:sz="4" w:space="0"/>
              <w:right w:val="single" w:color="auto" w:sz="4" w:space="0"/>
            </w:tcBorders>
            <w:noWrap/>
            <w:vAlign w:val="center"/>
          </w:tcPr>
          <w:p w14:paraId="181B2AB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341F42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9B4943D">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3F6D8A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4335855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3D0E36FD">
            <w:pPr>
              <w:jc w:val="right"/>
              <w:rPr>
                <w:rFonts w:hint="eastAsia" w:ascii="Times New Roman" w:hAnsi="Times New Roman" w:cs="Times New Roman"/>
                <w:sz w:val="18"/>
                <w:szCs w:val="18"/>
                <w:highlight w:val="none"/>
                <w:lang w:eastAsia="zh-CN"/>
              </w:rPr>
            </w:pPr>
          </w:p>
        </w:tc>
      </w:tr>
      <w:tr w14:paraId="39538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69C9DE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385D500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8E8E720">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93.35</w:t>
            </w:r>
          </w:p>
        </w:tc>
        <w:tc>
          <w:tcPr>
            <w:tcW w:w="425" w:type="pct"/>
            <w:tcBorders>
              <w:top w:val="single" w:color="auto" w:sz="4" w:space="0"/>
              <w:left w:val="single" w:color="auto" w:sz="4" w:space="0"/>
              <w:bottom w:val="single" w:color="auto" w:sz="4" w:space="0"/>
              <w:right w:val="single" w:color="auto" w:sz="4" w:space="0"/>
            </w:tcBorders>
            <w:noWrap/>
            <w:vAlign w:val="center"/>
          </w:tcPr>
          <w:p w14:paraId="60C9244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2EE6CA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AA0447F">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12141F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4C3771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06027C25">
            <w:pPr>
              <w:jc w:val="right"/>
              <w:rPr>
                <w:rFonts w:hint="eastAsia" w:asciiTheme="minorEastAsia" w:hAnsiTheme="minorEastAsia" w:eastAsiaTheme="minorEastAsia" w:cstheme="minorEastAsia"/>
                <w:i w:val="0"/>
                <w:iCs w:val="0"/>
                <w:color w:val="000000"/>
                <w:sz w:val="18"/>
                <w:szCs w:val="18"/>
                <w:highlight w:val="none"/>
                <w:u w:val="none"/>
              </w:rPr>
            </w:pPr>
          </w:p>
        </w:tc>
      </w:tr>
      <w:tr w14:paraId="7845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11A7B7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510859A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02B31684">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32.42</w:t>
            </w:r>
          </w:p>
        </w:tc>
        <w:tc>
          <w:tcPr>
            <w:tcW w:w="425" w:type="pct"/>
            <w:tcBorders>
              <w:top w:val="single" w:color="auto" w:sz="4" w:space="0"/>
              <w:left w:val="single" w:color="auto" w:sz="4" w:space="0"/>
              <w:bottom w:val="single" w:color="auto" w:sz="4" w:space="0"/>
              <w:right w:val="single" w:color="auto" w:sz="4" w:space="0"/>
            </w:tcBorders>
            <w:noWrap/>
            <w:vAlign w:val="center"/>
          </w:tcPr>
          <w:p w14:paraId="3EC0397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B2EA7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10AE362">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1.63</w:t>
            </w:r>
          </w:p>
        </w:tc>
        <w:tc>
          <w:tcPr>
            <w:tcW w:w="425" w:type="pct"/>
            <w:tcBorders>
              <w:top w:val="single" w:color="auto" w:sz="4" w:space="0"/>
              <w:left w:val="single" w:color="auto" w:sz="4" w:space="0"/>
              <w:bottom w:val="single" w:color="auto" w:sz="4" w:space="0"/>
              <w:right w:val="single" w:color="auto" w:sz="4" w:space="0"/>
            </w:tcBorders>
            <w:noWrap/>
            <w:vAlign w:val="center"/>
          </w:tcPr>
          <w:p w14:paraId="74ED3BF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5E97201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70EF656F">
            <w:pPr>
              <w:jc w:val="right"/>
              <w:rPr>
                <w:rFonts w:hint="eastAsia" w:asciiTheme="minorEastAsia" w:hAnsiTheme="minorEastAsia" w:eastAsiaTheme="minorEastAsia" w:cstheme="minorEastAsia"/>
                <w:i w:val="0"/>
                <w:iCs w:val="0"/>
                <w:color w:val="000000"/>
                <w:sz w:val="18"/>
                <w:szCs w:val="18"/>
                <w:highlight w:val="none"/>
                <w:u w:val="none"/>
              </w:rPr>
            </w:pPr>
          </w:p>
        </w:tc>
      </w:tr>
      <w:tr w14:paraId="5C76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04F7DD6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5488D4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55C56AA">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39.96</w:t>
            </w:r>
          </w:p>
        </w:tc>
        <w:tc>
          <w:tcPr>
            <w:tcW w:w="425" w:type="pct"/>
            <w:tcBorders>
              <w:top w:val="single" w:color="auto" w:sz="4" w:space="0"/>
              <w:left w:val="single" w:color="auto" w:sz="4" w:space="0"/>
              <w:bottom w:val="single" w:color="auto" w:sz="4" w:space="0"/>
              <w:right w:val="single" w:color="auto" w:sz="4" w:space="0"/>
            </w:tcBorders>
            <w:noWrap/>
            <w:vAlign w:val="center"/>
          </w:tcPr>
          <w:p w14:paraId="60E026B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2972C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CCBBEC7">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99647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367633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2765F06A">
            <w:pPr>
              <w:jc w:val="right"/>
              <w:rPr>
                <w:rFonts w:hint="default" w:ascii="Times New Roman" w:hAnsi="Times New Roman" w:cs="Times New Roman" w:eastAsiaTheme="minorEastAsia"/>
                <w:i w:val="0"/>
                <w:iCs w:val="0"/>
                <w:color w:val="000000"/>
                <w:sz w:val="18"/>
                <w:szCs w:val="18"/>
                <w:highlight w:val="none"/>
                <w:u w:val="none"/>
              </w:rPr>
            </w:pPr>
          </w:p>
        </w:tc>
      </w:tr>
      <w:tr w14:paraId="165AE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4136AE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00D7EB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D9361E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6E903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603A35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C80879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98BDCA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6A9CF4F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706E5B2E">
            <w:pPr>
              <w:jc w:val="right"/>
              <w:rPr>
                <w:rFonts w:hint="default" w:ascii="Times New Roman" w:hAnsi="Times New Roman" w:cs="Times New Roman" w:eastAsiaTheme="minorEastAsia"/>
                <w:i w:val="0"/>
                <w:iCs w:val="0"/>
                <w:color w:val="000000"/>
                <w:sz w:val="18"/>
                <w:szCs w:val="18"/>
                <w:highlight w:val="none"/>
                <w:u w:val="none"/>
              </w:rPr>
            </w:pPr>
          </w:p>
        </w:tc>
      </w:tr>
      <w:tr w14:paraId="3EDE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3F9D23F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4F17D72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4825D7B">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4.93</w:t>
            </w:r>
          </w:p>
        </w:tc>
        <w:tc>
          <w:tcPr>
            <w:tcW w:w="425" w:type="pct"/>
            <w:tcBorders>
              <w:top w:val="single" w:color="auto" w:sz="4" w:space="0"/>
              <w:left w:val="single" w:color="auto" w:sz="4" w:space="0"/>
              <w:bottom w:val="single" w:color="auto" w:sz="4" w:space="0"/>
              <w:right w:val="single" w:color="auto" w:sz="4" w:space="0"/>
            </w:tcBorders>
            <w:noWrap/>
            <w:vAlign w:val="center"/>
          </w:tcPr>
          <w:p w14:paraId="4C102B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BBCD6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D579B2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9C3393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65544F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2F79D18F">
            <w:pPr>
              <w:jc w:val="right"/>
              <w:rPr>
                <w:rFonts w:hint="default" w:ascii="Times New Roman" w:hAnsi="Times New Roman" w:cs="Times New Roman" w:eastAsiaTheme="minorEastAsia"/>
                <w:i w:val="0"/>
                <w:iCs w:val="0"/>
                <w:color w:val="000000"/>
                <w:sz w:val="18"/>
                <w:szCs w:val="18"/>
                <w:highlight w:val="none"/>
                <w:u w:val="none"/>
              </w:rPr>
            </w:pPr>
          </w:p>
        </w:tc>
      </w:tr>
      <w:tr w14:paraId="7B77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503468B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66D4E2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14FAC20A">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72.94</w:t>
            </w:r>
          </w:p>
        </w:tc>
        <w:tc>
          <w:tcPr>
            <w:tcW w:w="425" w:type="pct"/>
            <w:tcBorders>
              <w:top w:val="single" w:color="auto" w:sz="4" w:space="0"/>
              <w:left w:val="single" w:color="auto" w:sz="4" w:space="0"/>
              <w:bottom w:val="single" w:color="auto" w:sz="4" w:space="0"/>
              <w:right w:val="single" w:color="auto" w:sz="4" w:space="0"/>
            </w:tcBorders>
            <w:noWrap/>
            <w:vAlign w:val="center"/>
          </w:tcPr>
          <w:p w14:paraId="42986B4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E600B1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07D702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88A7DC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68109EA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7C547445">
            <w:pPr>
              <w:jc w:val="right"/>
              <w:rPr>
                <w:rFonts w:hint="default" w:ascii="Times New Roman" w:hAnsi="Times New Roman" w:cs="Times New Roman" w:eastAsiaTheme="minorEastAsia"/>
                <w:i w:val="0"/>
                <w:iCs w:val="0"/>
                <w:color w:val="000000"/>
                <w:sz w:val="18"/>
                <w:szCs w:val="18"/>
                <w:highlight w:val="none"/>
                <w:u w:val="none"/>
              </w:rPr>
            </w:pPr>
          </w:p>
        </w:tc>
      </w:tr>
      <w:tr w14:paraId="7096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69301D0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4E21A33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00627FA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1802D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54BC16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EE0266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B3F64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2E5089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A090BF6">
            <w:pPr>
              <w:jc w:val="right"/>
              <w:rPr>
                <w:rFonts w:hint="default" w:ascii="Times New Roman" w:hAnsi="Times New Roman" w:cs="Times New Roman" w:eastAsiaTheme="minorEastAsia"/>
                <w:i w:val="0"/>
                <w:iCs w:val="0"/>
                <w:color w:val="000000"/>
                <w:sz w:val="18"/>
                <w:szCs w:val="18"/>
                <w:highlight w:val="none"/>
                <w:u w:val="none"/>
              </w:rPr>
            </w:pPr>
          </w:p>
        </w:tc>
      </w:tr>
      <w:tr w14:paraId="607D0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57D33F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49C382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DA2D86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B4760A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6E141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A41E68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F81462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7BA50A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F12EBFC">
            <w:pPr>
              <w:jc w:val="right"/>
              <w:rPr>
                <w:rFonts w:hint="default" w:ascii="Times New Roman" w:hAnsi="Times New Roman" w:cs="Times New Roman" w:eastAsiaTheme="minorEastAsia"/>
                <w:i w:val="0"/>
                <w:iCs w:val="0"/>
                <w:color w:val="000000"/>
                <w:sz w:val="18"/>
                <w:szCs w:val="18"/>
                <w:highlight w:val="none"/>
                <w:u w:val="none"/>
              </w:rPr>
            </w:pPr>
          </w:p>
        </w:tc>
      </w:tr>
      <w:tr w14:paraId="2432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17B37A8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3F92BDD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2C882DA">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53.51</w:t>
            </w:r>
          </w:p>
        </w:tc>
        <w:tc>
          <w:tcPr>
            <w:tcW w:w="425" w:type="pct"/>
            <w:tcBorders>
              <w:top w:val="single" w:color="auto" w:sz="4" w:space="0"/>
              <w:left w:val="single" w:color="auto" w:sz="4" w:space="0"/>
              <w:bottom w:val="single" w:color="auto" w:sz="4" w:space="0"/>
              <w:right w:val="single" w:color="auto" w:sz="4" w:space="0"/>
            </w:tcBorders>
            <w:noWrap/>
            <w:vAlign w:val="center"/>
          </w:tcPr>
          <w:p w14:paraId="06C4241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3DE9FD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4BEDB0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2E8074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250402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7E750378">
            <w:pPr>
              <w:jc w:val="right"/>
              <w:rPr>
                <w:rFonts w:hint="default" w:ascii="Times New Roman" w:hAnsi="Times New Roman" w:cs="Times New Roman" w:eastAsiaTheme="minorEastAsia"/>
                <w:i w:val="0"/>
                <w:iCs w:val="0"/>
                <w:color w:val="000000"/>
                <w:sz w:val="18"/>
                <w:szCs w:val="18"/>
                <w:highlight w:val="none"/>
                <w:u w:val="none"/>
              </w:rPr>
            </w:pPr>
          </w:p>
        </w:tc>
      </w:tr>
      <w:tr w14:paraId="7D83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7545936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5F6BB8E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F7C2A0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5C74A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B24BF4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87B499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F57CB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150132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0F6C5763">
            <w:pPr>
              <w:jc w:val="right"/>
              <w:rPr>
                <w:rFonts w:hint="default" w:ascii="Times New Roman" w:hAnsi="Times New Roman" w:cs="Times New Roman" w:eastAsiaTheme="minorEastAsia"/>
                <w:i w:val="0"/>
                <w:iCs w:val="0"/>
                <w:color w:val="000000"/>
                <w:sz w:val="18"/>
                <w:szCs w:val="18"/>
                <w:highlight w:val="none"/>
                <w:u w:val="none"/>
              </w:rPr>
            </w:pPr>
          </w:p>
        </w:tc>
      </w:tr>
      <w:tr w14:paraId="47C7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535EFA4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407152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01FC38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53.51</w:t>
            </w:r>
          </w:p>
        </w:tc>
        <w:tc>
          <w:tcPr>
            <w:tcW w:w="425" w:type="pct"/>
            <w:tcBorders>
              <w:top w:val="single" w:color="auto" w:sz="4" w:space="0"/>
              <w:left w:val="single" w:color="auto" w:sz="4" w:space="0"/>
              <w:bottom w:val="single" w:color="auto" w:sz="4" w:space="0"/>
              <w:right w:val="single" w:color="auto" w:sz="4" w:space="0"/>
            </w:tcBorders>
            <w:noWrap/>
            <w:vAlign w:val="center"/>
          </w:tcPr>
          <w:p w14:paraId="11C2A1D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C7E1A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E8DA82B">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3F854E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4158400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65E5DE2E">
            <w:pPr>
              <w:jc w:val="right"/>
              <w:rPr>
                <w:rFonts w:hint="default" w:ascii="Times New Roman" w:hAnsi="Times New Roman" w:cs="Times New Roman" w:eastAsiaTheme="minorEastAsia"/>
                <w:i w:val="0"/>
                <w:iCs w:val="0"/>
                <w:color w:val="000000"/>
                <w:sz w:val="18"/>
                <w:szCs w:val="18"/>
                <w:highlight w:val="none"/>
                <w:u w:val="none"/>
              </w:rPr>
            </w:pPr>
          </w:p>
        </w:tc>
      </w:tr>
      <w:tr w14:paraId="0903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01302A6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7D183E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6E2312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F22E75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B928FA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8E41C95">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5E1587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5470416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26014111">
            <w:pPr>
              <w:jc w:val="right"/>
              <w:rPr>
                <w:rFonts w:hint="default" w:ascii="Times New Roman" w:hAnsi="Times New Roman" w:cs="Times New Roman" w:eastAsiaTheme="minorEastAsia"/>
                <w:i w:val="0"/>
                <w:iCs w:val="0"/>
                <w:color w:val="000000"/>
                <w:sz w:val="18"/>
                <w:szCs w:val="18"/>
                <w:highlight w:val="none"/>
                <w:u w:val="none"/>
              </w:rPr>
            </w:pPr>
          </w:p>
        </w:tc>
      </w:tr>
      <w:tr w14:paraId="570B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1E7BB8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7080972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431F31C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2F51C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185D0C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83A10A5">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BB16D6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2ED616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0C473C60">
            <w:pPr>
              <w:jc w:val="right"/>
              <w:rPr>
                <w:rFonts w:hint="default" w:ascii="Times New Roman" w:hAnsi="Times New Roman" w:cs="Times New Roman" w:eastAsiaTheme="minorEastAsia"/>
                <w:i w:val="0"/>
                <w:iCs w:val="0"/>
                <w:color w:val="000000"/>
                <w:sz w:val="18"/>
                <w:szCs w:val="18"/>
                <w:highlight w:val="none"/>
                <w:u w:val="none"/>
              </w:rPr>
            </w:pPr>
          </w:p>
        </w:tc>
      </w:tr>
      <w:tr w14:paraId="7F714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3BE458E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5B3EBE2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1D946DC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7072F5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9983D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B6320AA">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7CFFEE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523FB52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D947471">
            <w:pPr>
              <w:jc w:val="right"/>
              <w:rPr>
                <w:rFonts w:hint="default" w:ascii="Times New Roman" w:hAnsi="Times New Roman" w:cs="Times New Roman" w:eastAsiaTheme="minorEastAsia"/>
                <w:i w:val="0"/>
                <w:iCs w:val="0"/>
                <w:color w:val="000000"/>
                <w:sz w:val="18"/>
                <w:szCs w:val="18"/>
                <w:highlight w:val="none"/>
                <w:u w:val="none"/>
              </w:rPr>
            </w:pPr>
          </w:p>
        </w:tc>
      </w:tr>
      <w:tr w14:paraId="088C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198A691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0CC127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094E5CF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1ABCC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D2847E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4163D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476A2D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4DE71E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9DF44B8">
            <w:pPr>
              <w:jc w:val="right"/>
              <w:rPr>
                <w:rFonts w:hint="default" w:ascii="Times New Roman" w:hAnsi="Times New Roman" w:cs="Times New Roman" w:eastAsiaTheme="minorEastAsia"/>
                <w:i w:val="0"/>
                <w:iCs w:val="0"/>
                <w:color w:val="000000"/>
                <w:sz w:val="18"/>
                <w:szCs w:val="18"/>
                <w:highlight w:val="none"/>
                <w:u w:val="none"/>
              </w:rPr>
            </w:pPr>
          </w:p>
        </w:tc>
      </w:tr>
      <w:tr w14:paraId="7CF7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0AE1244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2CE198F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189B9C5">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C4E980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1CC36D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845F005">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37035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1A16A9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09A372F2">
            <w:pPr>
              <w:jc w:val="right"/>
              <w:rPr>
                <w:rFonts w:hint="default" w:ascii="Times New Roman" w:hAnsi="Times New Roman" w:cs="Times New Roman" w:eastAsiaTheme="minorEastAsia"/>
                <w:i w:val="0"/>
                <w:iCs w:val="0"/>
                <w:color w:val="000000"/>
                <w:sz w:val="18"/>
                <w:szCs w:val="18"/>
                <w:highlight w:val="none"/>
                <w:u w:val="none"/>
              </w:rPr>
            </w:pPr>
          </w:p>
        </w:tc>
      </w:tr>
      <w:tr w14:paraId="2EEA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38EA988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33FAB5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2DA582A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9A2166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D18DE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823AF0F">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1.93</w:t>
            </w:r>
          </w:p>
        </w:tc>
        <w:tc>
          <w:tcPr>
            <w:tcW w:w="425" w:type="pct"/>
            <w:tcBorders>
              <w:top w:val="single" w:color="auto" w:sz="4" w:space="0"/>
              <w:left w:val="single" w:color="auto" w:sz="4" w:space="0"/>
              <w:bottom w:val="single" w:color="auto" w:sz="4" w:space="0"/>
              <w:right w:val="single" w:color="auto" w:sz="4" w:space="0"/>
            </w:tcBorders>
            <w:noWrap/>
            <w:vAlign w:val="center"/>
          </w:tcPr>
          <w:p w14:paraId="2FE1F7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4EBB2D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386E15EF">
            <w:pPr>
              <w:jc w:val="right"/>
              <w:rPr>
                <w:rFonts w:hint="default" w:ascii="Times New Roman" w:hAnsi="Times New Roman" w:cs="Times New Roman" w:eastAsiaTheme="minorEastAsia"/>
                <w:i w:val="0"/>
                <w:iCs w:val="0"/>
                <w:color w:val="000000"/>
                <w:sz w:val="18"/>
                <w:szCs w:val="18"/>
                <w:highlight w:val="none"/>
                <w:u w:val="none"/>
              </w:rPr>
            </w:pPr>
          </w:p>
        </w:tc>
      </w:tr>
      <w:tr w14:paraId="12E6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5752A48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3CF549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01E25457">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659A64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728538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74CD371">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0.26</w:t>
            </w:r>
          </w:p>
        </w:tc>
        <w:tc>
          <w:tcPr>
            <w:tcW w:w="425" w:type="pct"/>
            <w:tcBorders>
              <w:top w:val="single" w:color="auto" w:sz="4" w:space="0"/>
              <w:left w:val="single" w:color="auto" w:sz="4" w:space="0"/>
              <w:bottom w:val="single" w:color="auto" w:sz="4" w:space="0"/>
              <w:right w:val="single" w:color="auto" w:sz="4" w:space="0"/>
            </w:tcBorders>
            <w:noWrap/>
            <w:vAlign w:val="center"/>
          </w:tcPr>
          <w:p w14:paraId="303808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22F6C6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0B5B229C">
            <w:pPr>
              <w:jc w:val="right"/>
              <w:rPr>
                <w:rFonts w:hint="default" w:ascii="Times New Roman" w:hAnsi="Times New Roman" w:cs="Times New Roman" w:eastAsiaTheme="minorEastAsia"/>
                <w:i w:val="0"/>
                <w:iCs w:val="0"/>
                <w:color w:val="000000"/>
                <w:sz w:val="18"/>
                <w:szCs w:val="18"/>
                <w:highlight w:val="none"/>
                <w:u w:val="none"/>
              </w:rPr>
            </w:pPr>
          </w:p>
        </w:tc>
      </w:tr>
      <w:tr w14:paraId="753E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5D8193C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3645F0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410B23D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CBBC6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05C3C2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54A1DD5">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263B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0FF017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670BC902">
            <w:pPr>
              <w:jc w:val="right"/>
              <w:rPr>
                <w:rFonts w:hint="default" w:ascii="Times New Roman" w:hAnsi="Times New Roman" w:cs="Times New Roman" w:eastAsiaTheme="minorEastAsia"/>
                <w:i w:val="0"/>
                <w:iCs w:val="0"/>
                <w:color w:val="000000"/>
                <w:sz w:val="18"/>
                <w:szCs w:val="18"/>
                <w:highlight w:val="none"/>
                <w:u w:val="none"/>
              </w:rPr>
            </w:pPr>
          </w:p>
        </w:tc>
      </w:tr>
      <w:tr w14:paraId="56ECF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49E0A80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4EAEDEA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0D5B9C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73836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0CC94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8EE8EC2">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4.74</w:t>
            </w:r>
          </w:p>
        </w:tc>
        <w:tc>
          <w:tcPr>
            <w:tcW w:w="425" w:type="pct"/>
            <w:tcBorders>
              <w:top w:val="single" w:color="auto" w:sz="4" w:space="0"/>
              <w:left w:val="single" w:color="auto" w:sz="4" w:space="0"/>
              <w:bottom w:val="single" w:color="auto" w:sz="4" w:space="0"/>
              <w:right w:val="single" w:color="auto" w:sz="4" w:space="0"/>
            </w:tcBorders>
            <w:noWrap/>
            <w:vAlign w:val="center"/>
          </w:tcPr>
          <w:p w14:paraId="57955E2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4B0898C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059A4566">
            <w:pPr>
              <w:jc w:val="right"/>
              <w:rPr>
                <w:rFonts w:hint="default" w:ascii="Times New Roman" w:hAnsi="Times New Roman" w:cs="Times New Roman" w:eastAsiaTheme="minorEastAsia"/>
                <w:i w:val="0"/>
                <w:iCs w:val="0"/>
                <w:color w:val="000000"/>
                <w:sz w:val="18"/>
                <w:szCs w:val="18"/>
                <w:highlight w:val="none"/>
                <w:u w:val="none"/>
              </w:rPr>
            </w:pPr>
          </w:p>
        </w:tc>
      </w:tr>
      <w:tr w14:paraId="1814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0B5984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35875D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0EAC42A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47F20E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C2383A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07D8D6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5A0B70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0B84E1D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492E281">
            <w:pPr>
              <w:jc w:val="right"/>
              <w:rPr>
                <w:rFonts w:hint="default" w:ascii="Times New Roman" w:hAnsi="Times New Roman" w:cs="Times New Roman" w:eastAsiaTheme="minorEastAsia"/>
                <w:i w:val="0"/>
                <w:iCs w:val="0"/>
                <w:color w:val="000000"/>
                <w:sz w:val="18"/>
                <w:szCs w:val="18"/>
                <w:highlight w:val="none"/>
                <w:u w:val="none"/>
              </w:rPr>
            </w:pPr>
          </w:p>
        </w:tc>
      </w:tr>
      <w:tr w14:paraId="3E4D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65CD90D9">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7B7F2C4A">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1EB5D34D">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FD1168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41084D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EBA8D8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AD72A6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6AD433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19DF183E">
            <w:pPr>
              <w:jc w:val="right"/>
              <w:rPr>
                <w:rFonts w:hint="default" w:ascii="Times New Roman" w:hAnsi="Times New Roman" w:cs="Times New Roman" w:eastAsiaTheme="minorEastAsia"/>
                <w:i w:val="0"/>
                <w:iCs w:val="0"/>
                <w:color w:val="000000"/>
                <w:sz w:val="18"/>
                <w:szCs w:val="18"/>
                <w:highlight w:val="none"/>
                <w:u w:val="none"/>
              </w:rPr>
            </w:pPr>
          </w:p>
        </w:tc>
      </w:tr>
      <w:tr w14:paraId="49C6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559FFF7F">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77EBFF92">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FE79D18">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087BC78">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B819877">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5D8D681">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192A16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49CC16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7F52152C">
            <w:pPr>
              <w:jc w:val="right"/>
              <w:rPr>
                <w:rFonts w:hint="default" w:ascii="Times New Roman" w:hAnsi="Times New Roman" w:cs="Times New Roman" w:eastAsiaTheme="minorEastAsia"/>
                <w:i w:val="0"/>
                <w:iCs w:val="0"/>
                <w:color w:val="000000"/>
                <w:sz w:val="18"/>
                <w:szCs w:val="18"/>
                <w:highlight w:val="none"/>
                <w:u w:val="none"/>
              </w:rPr>
            </w:pPr>
          </w:p>
        </w:tc>
      </w:tr>
      <w:tr w14:paraId="7AC4E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3F6A9A7E">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0BB89115">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AD59DA7">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D9AB083">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65173A2">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C23FEB9">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E0336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25FA7F0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759CEC4E">
            <w:pPr>
              <w:jc w:val="right"/>
              <w:rPr>
                <w:rFonts w:hint="default" w:ascii="Times New Roman" w:hAnsi="Times New Roman" w:cs="Times New Roman" w:eastAsiaTheme="minorEastAsia"/>
                <w:i w:val="0"/>
                <w:iCs w:val="0"/>
                <w:color w:val="000000"/>
                <w:sz w:val="18"/>
                <w:szCs w:val="18"/>
                <w:highlight w:val="none"/>
                <w:u w:val="none"/>
              </w:rPr>
            </w:pPr>
          </w:p>
        </w:tc>
      </w:tr>
      <w:tr w14:paraId="552C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52F83209">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16EED97E">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114D0E6A">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24BDB37">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16C16EA">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E970201">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216E8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177BD8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3D2DF537">
            <w:pPr>
              <w:jc w:val="right"/>
              <w:rPr>
                <w:rFonts w:hint="default" w:ascii="Times New Roman" w:hAnsi="Times New Roman" w:cs="Times New Roman" w:eastAsiaTheme="minorEastAsia"/>
                <w:i w:val="0"/>
                <w:iCs w:val="0"/>
                <w:color w:val="000000"/>
                <w:sz w:val="18"/>
                <w:szCs w:val="18"/>
                <w:highlight w:val="none"/>
                <w:u w:val="none"/>
              </w:rPr>
            </w:pPr>
          </w:p>
        </w:tc>
      </w:tr>
      <w:tr w14:paraId="11E7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425" w:type="pct"/>
            <w:tcBorders>
              <w:top w:val="single" w:color="auto" w:sz="4" w:space="0"/>
              <w:left w:val="single" w:color="auto" w:sz="4" w:space="0"/>
              <w:bottom w:val="single" w:color="auto" w:sz="4" w:space="0"/>
              <w:right w:val="single" w:color="auto" w:sz="4" w:space="0"/>
            </w:tcBorders>
            <w:noWrap/>
            <w:vAlign w:val="center"/>
          </w:tcPr>
          <w:p w14:paraId="4ED5BAD4">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0A9C507A">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6E87C0C">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563ACDF">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CFEFCAE">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732DE66">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09133C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3342DDC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0D09A907">
            <w:pPr>
              <w:jc w:val="right"/>
              <w:rPr>
                <w:rFonts w:hint="default" w:ascii="Times New Roman" w:hAnsi="Times New Roman" w:cs="Times New Roman" w:eastAsiaTheme="minorEastAsia"/>
                <w:i w:val="0"/>
                <w:iCs w:val="0"/>
                <w:color w:val="000000"/>
                <w:sz w:val="18"/>
                <w:szCs w:val="18"/>
                <w:highlight w:val="none"/>
                <w:u w:val="none"/>
              </w:rPr>
            </w:pPr>
          </w:p>
        </w:tc>
      </w:tr>
      <w:tr w14:paraId="05E3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4E82B0FB">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5432DECC">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929.37</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54758BA5">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4A84EE26">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15.45</w:t>
            </w:r>
          </w:p>
        </w:tc>
      </w:tr>
      <w:tr w14:paraId="4E48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exact"/>
        </w:trPr>
        <w:tc>
          <w:tcPr>
            <w:tcW w:w="5000" w:type="pct"/>
            <w:gridSpan w:val="11"/>
            <w:tcBorders>
              <w:top w:val="single" w:color="auto" w:sz="4" w:space="0"/>
              <w:left w:val="nil"/>
              <w:bottom w:val="nil"/>
              <w:right w:val="nil"/>
            </w:tcBorders>
            <w:noWrap/>
            <w:vAlign w:val="center"/>
          </w:tcPr>
          <w:p w14:paraId="6493AD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14:paraId="2ADA0F9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F68AEF9">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1F23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5000" w:type="pct"/>
            <w:gridSpan w:val="9"/>
            <w:tcBorders>
              <w:top w:val="nil"/>
              <w:left w:val="nil"/>
              <w:bottom w:val="nil"/>
              <w:right w:val="nil"/>
            </w:tcBorders>
            <w:noWrap/>
            <w:vAlign w:val="bottom"/>
          </w:tcPr>
          <w:p w14:paraId="3CDDA799">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4B0E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5000" w:type="pct"/>
            <w:gridSpan w:val="9"/>
            <w:tcBorders>
              <w:top w:val="nil"/>
              <w:left w:val="nil"/>
              <w:bottom w:val="nil"/>
              <w:right w:val="nil"/>
            </w:tcBorders>
            <w:noWrap/>
            <w:vAlign w:val="bottom"/>
          </w:tcPr>
          <w:p w14:paraId="3EBF0DA3">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468D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927" w:type="pct"/>
            <w:gridSpan w:val="3"/>
            <w:tcBorders>
              <w:top w:val="nil"/>
              <w:left w:val="nil"/>
              <w:bottom w:val="single" w:color="auto" w:sz="4" w:space="0"/>
              <w:right w:val="nil"/>
            </w:tcBorders>
            <w:noWrap/>
            <w:vAlign w:val="bottom"/>
          </w:tcPr>
          <w:p w14:paraId="13BE3175">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单位：衡水市景县生态环境局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14:paraId="3C38F9BF">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14:paraId="6F754830">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8FE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14:paraId="5DC766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14:paraId="60DE11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14:paraId="68B333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14:paraId="2BDDAD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14:paraId="02B5AE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1BB3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14:paraId="414451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14:paraId="0233FB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14:paraId="29564FF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60CB95F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14:paraId="4D4194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14:paraId="41DEB1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14:paraId="19E91D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14:paraId="781520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37A8A2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580D06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6CE2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14:paraId="2E78E0F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14:paraId="10E5AE9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2795461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52D9745E">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4BF6CFA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4799B2C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3BA654A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14:paraId="46448A90">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33BF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14:paraId="6F4ACB9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14:paraId="0474351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1632EF0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0A0F1E6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5CD3ACA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27469C2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364B333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14:paraId="4956F989">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3C33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1C5C23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14:paraId="20D052A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14:paraId="0D80ED8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14:paraId="0A85907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14:paraId="3E04D6F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14:paraId="1B37621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14:paraId="03503B1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5F22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66CDAE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14:paraId="0CC72D9B">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0D58C555">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106168B5">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14:paraId="55EB8661">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188AB44B">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14:paraId="3A37F601">
            <w:pPr>
              <w:jc w:val="right"/>
              <w:rPr>
                <w:rFonts w:hint="default" w:ascii="Times New Roman" w:hAnsi="Times New Roman" w:eastAsia="宋体" w:cs="Times New Roman"/>
                <w:i w:val="0"/>
                <w:iCs w:val="0"/>
                <w:color w:val="000000"/>
                <w:sz w:val="20"/>
                <w:szCs w:val="20"/>
                <w:highlight w:val="none"/>
                <w:u w:val="none"/>
              </w:rPr>
            </w:pPr>
          </w:p>
        </w:tc>
      </w:tr>
      <w:tr w14:paraId="6D47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9"/>
            <w:tcBorders>
              <w:top w:val="nil"/>
              <w:left w:val="nil"/>
              <w:bottom w:val="nil"/>
              <w:right w:val="nil"/>
            </w:tcBorders>
            <w:noWrap/>
            <w:vAlign w:val="center"/>
          </w:tcPr>
          <w:p w14:paraId="179F342B">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注：本表反映部门本年度政府性基金预算财政拨款收入、支出及结转和结余情况。本单位本年度无相关支出情况，按要求以空表列示。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3A30219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3589B83">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14:paraId="73FF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5000" w:type="pct"/>
            <w:gridSpan w:val="9"/>
            <w:tcBorders>
              <w:top w:val="nil"/>
              <w:left w:val="nil"/>
              <w:bottom w:val="nil"/>
              <w:right w:val="nil"/>
            </w:tcBorders>
            <w:noWrap/>
            <w:vAlign w:val="bottom"/>
          </w:tcPr>
          <w:p w14:paraId="032C7808">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6BF2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5000" w:type="pct"/>
            <w:gridSpan w:val="9"/>
            <w:tcBorders>
              <w:top w:val="nil"/>
              <w:left w:val="nil"/>
              <w:bottom w:val="nil"/>
              <w:right w:val="nil"/>
            </w:tcBorders>
            <w:noWrap/>
            <w:vAlign w:val="bottom"/>
          </w:tcPr>
          <w:p w14:paraId="60DAC9CE">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481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974" w:type="pct"/>
            <w:gridSpan w:val="2"/>
            <w:tcBorders>
              <w:top w:val="nil"/>
              <w:left w:val="nil"/>
              <w:bottom w:val="single" w:color="auto" w:sz="4" w:space="0"/>
              <w:right w:val="nil"/>
            </w:tcBorders>
            <w:noWrap/>
            <w:vAlign w:val="bottom"/>
          </w:tcPr>
          <w:p w14:paraId="136821F8">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单位：衡水市景县生态环境局</w:t>
            </w:r>
          </w:p>
        </w:tc>
        <w:tc>
          <w:tcPr>
            <w:tcW w:w="1421" w:type="pct"/>
            <w:gridSpan w:val="4"/>
            <w:tcBorders>
              <w:top w:val="nil"/>
              <w:left w:val="nil"/>
              <w:bottom w:val="single" w:color="auto" w:sz="4" w:space="0"/>
              <w:right w:val="nil"/>
            </w:tcBorders>
            <w:noWrap/>
            <w:vAlign w:val="bottom"/>
          </w:tcPr>
          <w:p w14:paraId="4B4854BF">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14:paraId="4867CF26">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2949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009995F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14:paraId="323D562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1AF7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2BBAA8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14:paraId="0618D4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50EA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278CC67F">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690BF74">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14:paraId="601190F5">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14:paraId="76C84168">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14:paraId="63859F63">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4B34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14:paraId="2A25B4B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14:paraId="386C1D5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14:paraId="164C681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14:paraId="5F05B1D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14:paraId="19F6F760">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081D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75E46C17">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14:paraId="3E27DF91">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14:paraId="241ADEF9">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14:paraId="0DF047CD">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264A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7322C424">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71D9A062">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14:paraId="3610488B">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3473194C">
            <w:pPr>
              <w:jc w:val="right"/>
              <w:rPr>
                <w:rFonts w:hint="default" w:ascii="Times New Roman" w:hAnsi="Times New Roman" w:eastAsia="宋体" w:cs="Times New Roman"/>
                <w:i w:val="0"/>
                <w:iCs w:val="0"/>
                <w:color w:val="000000"/>
                <w:sz w:val="20"/>
                <w:szCs w:val="20"/>
                <w:highlight w:val="none"/>
                <w:u w:val="none"/>
              </w:rPr>
            </w:pPr>
          </w:p>
        </w:tc>
      </w:tr>
      <w:tr w14:paraId="0474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9"/>
            <w:tcBorders>
              <w:top w:val="nil"/>
              <w:left w:val="nil"/>
              <w:bottom w:val="nil"/>
              <w:right w:val="nil"/>
            </w:tcBorders>
            <w:noWrap/>
            <w:vAlign w:val="center"/>
          </w:tcPr>
          <w:p w14:paraId="338A6472">
            <w:pPr>
              <w:keepNext w:val="0"/>
              <w:keepLines w:val="0"/>
              <w:widowControl/>
              <w:suppressLineNumbers w:val="0"/>
              <w:jc w:val="left"/>
              <w:textAlignment w:val="center"/>
              <w:rPr>
                <w:rFonts w:hint="default" w:ascii="宋体" w:hAnsi="宋体" w:eastAsia="宋体" w:cs="宋体"/>
                <w:i w:val="0"/>
                <w:iCs w:val="0"/>
                <w:color w:val="000000"/>
                <w:sz w:val="20"/>
                <w:szCs w:val="20"/>
                <w:highlight w:val="none"/>
                <w:u w:val="none"/>
                <w:lang w:val="en-US"/>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注：本表反映部门本年度国有资本经营预算财政拨款支出情况。本单位本年度无相关支出情况，按要求以空表列示。</w:t>
            </w:r>
          </w:p>
        </w:tc>
      </w:tr>
    </w:tbl>
    <w:p w14:paraId="340CEC7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661B997">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2"/>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14:paraId="4C11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0" w:hRule="atLeast"/>
        </w:trPr>
        <w:tc>
          <w:tcPr>
            <w:tcW w:w="5000" w:type="pct"/>
            <w:gridSpan w:val="14"/>
            <w:tcBorders>
              <w:top w:val="nil"/>
              <w:left w:val="nil"/>
              <w:bottom w:val="nil"/>
              <w:right w:val="nil"/>
            </w:tcBorders>
            <w:noWrap/>
            <w:vAlign w:val="bottom"/>
          </w:tcPr>
          <w:p w14:paraId="08E6F247">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1BF1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0" w:hRule="atLeast"/>
        </w:trPr>
        <w:tc>
          <w:tcPr>
            <w:tcW w:w="5000" w:type="pct"/>
            <w:gridSpan w:val="14"/>
            <w:tcBorders>
              <w:top w:val="nil"/>
              <w:left w:val="nil"/>
              <w:bottom w:val="nil"/>
              <w:right w:val="nil"/>
            </w:tcBorders>
            <w:noWrap/>
            <w:vAlign w:val="bottom"/>
          </w:tcPr>
          <w:p w14:paraId="447DD36E">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1AC3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0" w:hRule="atLeast"/>
        </w:trPr>
        <w:tc>
          <w:tcPr>
            <w:tcW w:w="1936" w:type="pct"/>
            <w:gridSpan w:val="5"/>
            <w:tcBorders>
              <w:top w:val="nil"/>
              <w:left w:val="nil"/>
              <w:bottom w:val="single" w:color="auto" w:sz="4" w:space="0"/>
              <w:right w:val="nil"/>
            </w:tcBorders>
            <w:noWrap/>
            <w:vAlign w:val="bottom"/>
          </w:tcPr>
          <w:p w14:paraId="35C16F2F">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单位：衡水市景县生态环境局</w:t>
            </w:r>
          </w:p>
        </w:tc>
        <w:tc>
          <w:tcPr>
            <w:tcW w:w="933" w:type="pct"/>
            <w:gridSpan w:val="3"/>
            <w:tcBorders>
              <w:top w:val="nil"/>
              <w:left w:val="nil"/>
              <w:bottom w:val="single" w:color="auto" w:sz="4" w:space="0"/>
              <w:right w:val="nil"/>
            </w:tcBorders>
            <w:noWrap/>
            <w:vAlign w:val="bottom"/>
          </w:tcPr>
          <w:p w14:paraId="29DA1476">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14:paraId="0C3CFA29">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12AF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2C732E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14:paraId="774079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4700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14:paraId="53281E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14:paraId="697867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14:paraId="531A5B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52AA41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14:paraId="5E6C7E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14:paraId="4CE62B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14:paraId="0196FC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14:paraId="1FBCB4C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7496B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14:paraId="1261DE35">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14:paraId="29052652">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68EBFB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14:paraId="6362AF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14:paraId="00082E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0268B9A8">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14:paraId="1C3CB8B9">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14:paraId="321BC3EC">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120E36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14:paraId="296F96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14:paraId="72B7C2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14:paraId="7C009409">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2E02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4CE6CBA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14:paraId="08AFAB4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14:paraId="63974A8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14:paraId="26AF92B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14:paraId="7E4D43A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14:paraId="7D87D72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14:paraId="539235A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14:paraId="355D74A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14:paraId="7C2F582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14:paraId="6201D46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14:paraId="0616A47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14:paraId="28E01B8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6DE7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19CDE5E4">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15.26</w:t>
            </w:r>
          </w:p>
        </w:tc>
        <w:tc>
          <w:tcPr>
            <w:tcW w:w="528" w:type="pct"/>
            <w:tcBorders>
              <w:top w:val="nil"/>
              <w:left w:val="nil"/>
              <w:bottom w:val="single" w:color="000000" w:sz="4" w:space="0"/>
              <w:right w:val="single" w:color="000000" w:sz="4" w:space="0"/>
            </w:tcBorders>
            <w:noWrap/>
            <w:vAlign w:val="center"/>
          </w:tcPr>
          <w:p w14:paraId="46AE959F">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330B8E5E">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12.87</w:t>
            </w:r>
          </w:p>
        </w:tc>
        <w:tc>
          <w:tcPr>
            <w:tcW w:w="407" w:type="pct"/>
            <w:tcBorders>
              <w:top w:val="nil"/>
              <w:left w:val="nil"/>
              <w:bottom w:val="single" w:color="000000" w:sz="4" w:space="0"/>
              <w:right w:val="single" w:color="000000" w:sz="4" w:space="0"/>
            </w:tcBorders>
            <w:noWrap/>
            <w:vAlign w:val="center"/>
          </w:tcPr>
          <w:p w14:paraId="60792EA7">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14:paraId="4589239E">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12.87</w:t>
            </w:r>
          </w:p>
        </w:tc>
        <w:tc>
          <w:tcPr>
            <w:tcW w:w="335" w:type="pct"/>
            <w:tcBorders>
              <w:top w:val="nil"/>
              <w:left w:val="nil"/>
              <w:bottom w:val="single" w:color="000000" w:sz="4" w:space="0"/>
              <w:right w:val="single" w:color="000000" w:sz="4" w:space="0"/>
            </w:tcBorders>
            <w:noWrap/>
            <w:vAlign w:val="center"/>
          </w:tcPr>
          <w:p w14:paraId="2FAF0BA8">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2.39</w:t>
            </w:r>
          </w:p>
        </w:tc>
        <w:tc>
          <w:tcPr>
            <w:tcW w:w="366" w:type="pct"/>
            <w:gridSpan w:val="2"/>
            <w:tcBorders>
              <w:top w:val="nil"/>
              <w:left w:val="nil"/>
              <w:bottom w:val="single" w:color="000000" w:sz="4" w:space="0"/>
              <w:right w:val="single" w:color="000000" w:sz="4" w:space="0"/>
            </w:tcBorders>
            <w:noWrap/>
            <w:vAlign w:val="center"/>
          </w:tcPr>
          <w:p w14:paraId="2C151A06">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15.26</w:t>
            </w:r>
          </w:p>
        </w:tc>
        <w:tc>
          <w:tcPr>
            <w:tcW w:w="488" w:type="pct"/>
            <w:tcBorders>
              <w:top w:val="nil"/>
              <w:left w:val="nil"/>
              <w:bottom w:val="single" w:color="000000" w:sz="4" w:space="0"/>
              <w:right w:val="single" w:color="000000" w:sz="4" w:space="0"/>
            </w:tcBorders>
            <w:noWrap/>
            <w:vAlign w:val="center"/>
          </w:tcPr>
          <w:p w14:paraId="165ED323">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54D8E20E">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12.87</w:t>
            </w:r>
          </w:p>
        </w:tc>
        <w:tc>
          <w:tcPr>
            <w:tcW w:w="442" w:type="pct"/>
            <w:tcBorders>
              <w:top w:val="nil"/>
              <w:left w:val="nil"/>
              <w:bottom w:val="single" w:color="000000" w:sz="4" w:space="0"/>
              <w:right w:val="single" w:color="000000" w:sz="4" w:space="0"/>
            </w:tcBorders>
            <w:noWrap/>
            <w:vAlign w:val="center"/>
          </w:tcPr>
          <w:p w14:paraId="4F8C89F3">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0047C767">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12.87</w:t>
            </w:r>
          </w:p>
        </w:tc>
        <w:tc>
          <w:tcPr>
            <w:tcW w:w="511" w:type="pct"/>
            <w:tcBorders>
              <w:top w:val="nil"/>
              <w:left w:val="nil"/>
              <w:bottom w:val="single" w:color="000000" w:sz="4" w:space="0"/>
              <w:right w:val="single" w:color="000000" w:sz="4" w:space="0"/>
            </w:tcBorders>
            <w:noWrap/>
            <w:vAlign w:val="center"/>
          </w:tcPr>
          <w:p w14:paraId="41D52746">
            <w:pPr>
              <w:jc w:val="right"/>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sz w:val="18"/>
                <w:szCs w:val="18"/>
                <w:highlight w:val="none"/>
                <w:u w:val="none"/>
              </w:rPr>
              <w:t>2.39</w:t>
            </w:r>
          </w:p>
        </w:tc>
      </w:tr>
      <w:tr w14:paraId="3D10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1" w:hRule="atLeast"/>
        </w:trPr>
        <w:tc>
          <w:tcPr>
            <w:tcW w:w="5000" w:type="pct"/>
            <w:gridSpan w:val="14"/>
            <w:tcBorders>
              <w:top w:val="nil"/>
              <w:left w:val="nil"/>
              <w:bottom w:val="nil"/>
              <w:right w:val="nil"/>
            </w:tcBorders>
            <w:noWrap/>
            <w:vAlign w:val="center"/>
          </w:tcPr>
          <w:p w14:paraId="13F1DC9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2C2A53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94B0860">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4CF73E0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3753A74B">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14:paraId="47BC1482">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一、收入支出决算总体情况说明</w:t>
      </w:r>
    </w:p>
    <w:p w14:paraId="26CD8C74">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本单位2024年度收、支总计（含结转和结余）均为1044.48万元。与2023年度决算相比，收支各减少18.11万元，下降1.7%，主要原因是2024年人员退休，</w:t>
      </w:r>
      <w:r>
        <w:rPr>
          <w:rFonts w:hint="eastAsia" w:ascii="Times New Roman" w:eastAsia="仿宋_GB2312" w:cs="宋体" w:hAnsiTheme="minorHAnsi"/>
          <w:b w:val="0"/>
          <w:color w:val="auto"/>
          <w:kern w:val="0"/>
          <w:sz w:val="32"/>
          <w:szCs w:val="32"/>
          <w:rtl w:val="0"/>
          <w:lang w:val="en-US" w:eastAsia="zh-CN" w:bidi="ar-SA"/>
        </w:rPr>
        <w:t>人员工资及社会保障费减少</w:t>
      </w:r>
      <w:r>
        <w:rPr>
          <w:rFonts w:hint="eastAsia" w:ascii="Times New Roman" w:eastAsia="仿宋_GB2312" w:cs="宋体" w:hAnsiTheme="minorHAnsi"/>
          <w:b w:val="0"/>
          <w:color w:val="auto"/>
          <w:kern w:val="0"/>
          <w:sz w:val="32"/>
          <w:szCs w:val="32"/>
          <w:lang w:val="en-US" w:eastAsia="zh-CN" w:bidi="ar-SA"/>
        </w:rPr>
        <w:t>。</w:t>
      </w:r>
    </w:p>
    <w:p w14:paraId="459B38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7B0ED22D">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二、收入决算情况说明</w:t>
      </w:r>
    </w:p>
    <w:p w14:paraId="600C4EAF">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本单位2024年度本年收入合计1044.48万元，其中：财政拨款收入1044.48万元，占100%；上级补助收入0万元，占0%；事业收入0万元，占0%；经营收入0万元，占0%；附属单位上缴收入0万元，占0%；其他收入0万元，占0%。</w:t>
      </w:r>
    </w:p>
    <w:p w14:paraId="5287E117">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CAE81F5">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三、支出决算情况说明</w:t>
      </w:r>
    </w:p>
    <w:p w14:paraId="54821C3C">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本单位2024年度本年支出合计1044.48万元，其中：基本支出944.82万元，占90.5%；项目支出99.65万元，占9.5%；上缴上级支出0万元，占0%；经营支出0万元，占0%；对附属单位补助支出0万元，占0%。</w:t>
      </w:r>
    </w:p>
    <w:p w14:paraId="46F2A9C9">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E407E5">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0C6D6281">
      <w:pPr>
        <w:widowControl/>
        <w:spacing w:before="0" w:beforeLines="0" w:beforeAutospacing="0" w:after="0" w:afterLines="0" w:afterAutospacing="0" w:line="360" w:lineRule="auto"/>
        <w:ind w:firstLine="641"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0268A8A6">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本单位2024年度财政拨款收、支总计（含结转和结余）均为1044.48万元。与2023年度相比，财政拨款收支各减少18.11万元，降低1.7%，主要原因是</w:t>
      </w:r>
      <w:r>
        <w:rPr>
          <w:rFonts w:hint="eastAsia" w:ascii="Times New Roman" w:eastAsia="仿宋_GB2312" w:cs="宋体" w:hAnsiTheme="minorHAnsi"/>
          <w:b w:val="0"/>
          <w:color w:val="auto"/>
          <w:kern w:val="0"/>
          <w:sz w:val="32"/>
          <w:szCs w:val="32"/>
          <w:rtl w:val="0"/>
          <w:lang w:val="en-US" w:eastAsia="zh-CN" w:bidi="ar-SA"/>
        </w:rPr>
        <w:t>2024年人员退休，人员工资及社会保障费减少</w:t>
      </w:r>
      <w:r>
        <w:rPr>
          <w:rFonts w:hint="eastAsia" w:ascii="Times New Roman" w:eastAsia="仿宋_GB2312" w:cs="宋体" w:hAnsiTheme="minorHAnsi"/>
          <w:b w:val="0"/>
          <w:color w:val="auto"/>
          <w:kern w:val="0"/>
          <w:sz w:val="32"/>
          <w:szCs w:val="32"/>
          <w:lang w:val="en-US" w:eastAsia="zh-CN" w:bidi="ar-SA"/>
        </w:rPr>
        <w:t>。</w:t>
      </w:r>
    </w:p>
    <w:p w14:paraId="7454A298">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本单位2024年度财政拨款本年收入1044.48万元,比上年减少18.11万元，降低1.7%，主要原因是</w:t>
      </w:r>
      <w:r>
        <w:rPr>
          <w:rFonts w:hint="eastAsia" w:ascii="Times New Roman" w:eastAsia="仿宋_GB2312" w:cs="宋体" w:hAnsiTheme="minorHAnsi"/>
          <w:b w:val="0"/>
          <w:color w:val="auto"/>
          <w:kern w:val="0"/>
          <w:sz w:val="32"/>
          <w:szCs w:val="32"/>
          <w:rtl w:val="0"/>
          <w:lang w:val="en-US" w:eastAsia="zh-CN" w:bidi="ar-SA"/>
        </w:rPr>
        <w:t>2024年人员退休，人员工资及社会保障费减少</w:t>
      </w:r>
      <w:r>
        <w:rPr>
          <w:rFonts w:hint="eastAsia" w:ascii="Times New Roman" w:eastAsia="仿宋_GB2312" w:cs="宋体" w:hAnsiTheme="minorHAnsi"/>
          <w:b w:val="0"/>
          <w:color w:val="auto"/>
          <w:kern w:val="0"/>
          <w:sz w:val="32"/>
          <w:szCs w:val="32"/>
          <w:lang w:val="en-US" w:eastAsia="zh-CN" w:bidi="ar-SA"/>
        </w:rPr>
        <w:t>；本年支出1044.48万元，比上年减少18.11万元，降低1.7%，主要原因是</w:t>
      </w:r>
      <w:r>
        <w:rPr>
          <w:rFonts w:hint="eastAsia" w:ascii="Times New Roman" w:eastAsia="仿宋_GB2312" w:cs="宋体" w:hAnsiTheme="minorHAnsi"/>
          <w:b w:val="0"/>
          <w:color w:val="auto"/>
          <w:kern w:val="0"/>
          <w:sz w:val="32"/>
          <w:szCs w:val="32"/>
          <w:rtl w:val="0"/>
          <w:lang w:val="en-US" w:eastAsia="zh-CN" w:bidi="ar-SA"/>
        </w:rPr>
        <w:t>2024年人员退休，人员工资及社会保障费减少</w:t>
      </w:r>
      <w:r>
        <w:rPr>
          <w:rFonts w:hint="eastAsia" w:ascii="Times New Roman" w:eastAsia="仿宋_GB2312" w:cs="宋体" w:hAnsiTheme="minorHAnsi"/>
          <w:b w:val="0"/>
          <w:color w:val="auto"/>
          <w:kern w:val="0"/>
          <w:sz w:val="32"/>
          <w:szCs w:val="32"/>
          <w:lang w:val="en-US" w:eastAsia="zh-CN" w:bidi="ar-SA"/>
        </w:rPr>
        <w:t>。具体情况如下：</w:t>
      </w:r>
    </w:p>
    <w:p w14:paraId="2E3654B5">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1.一般公共预算财政拨款本年收入1044.48万元,比上年减少18.11万元，降低1.7%，主要原因是</w:t>
      </w:r>
      <w:r>
        <w:rPr>
          <w:rFonts w:hint="eastAsia" w:ascii="Times New Roman" w:eastAsia="仿宋_GB2312" w:cs="宋体" w:hAnsiTheme="minorHAnsi"/>
          <w:b w:val="0"/>
          <w:color w:val="auto"/>
          <w:kern w:val="0"/>
          <w:sz w:val="32"/>
          <w:szCs w:val="32"/>
          <w:rtl w:val="0"/>
          <w:lang w:val="en-US" w:eastAsia="zh-CN" w:bidi="ar-SA"/>
        </w:rPr>
        <w:t>2024年人员退休，人员工资及社会保障费减少</w:t>
      </w:r>
      <w:r>
        <w:rPr>
          <w:rFonts w:hint="eastAsia" w:ascii="Times New Roman" w:eastAsia="仿宋_GB2312" w:cs="宋体" w:hAnsiTheme="minorHAnsi"/>
          <w:b w:val="0"/>
          <w:color w:val="auto"/>
          <w:kern w:val="0"/>
          <w:sz w:val="32"/>
          <w:szCs w:val="32"/>
          <w:lang w:val="en-US" w:eastAsia="zh-CN" w:bidi="ar-SA"/>
        </w:rPr>
        <w:t>；本年支出1044.48万元，比上年减少18.11万元，降低1.7%，主要原因是</w:t>
      </w:r>
      <w:r>
        <w:rPr>
          <w:rFonts w:hint="eastAsia" w:ascii="Times New Roman" w:eastAsia="仿宋_GB2312" w:cs="宋体" w:hAnsiTheme="minorHAnsi"/>
          <w:b w:val="0"/>
          <w:color w:val="auto"/>
          <w:kern w:val="0"/>
          <w:sz w:val="32"/>
          <w:szCs w:val="32"/>
          <w:rtl w:val="0"/>
          <w:lang w:val="en-US" w:eastAsia="zh-CN" w:bidi="ar-SA"/>
        </w:rPr>
        <w:t>2024年人员退休，人员工资及社会保障费减少</w:t>
      </w:r>
      <w:r>
        <w:rPr>
          <w:rFonts w:hint="eastAsia" w:ascii="Times New Roman" w:eastAsia="仿宋_GB2312" w:cs="宋体" w:hAnsiTheme="minorHAnsi"/>
          <w:b w:val="0"/>
          <w:color w:val="auto"/>
          <w:kern w:val="0"/>
          <w:sz w:val="32"/>
          <w:szCs w:val="32"/>
          <w:lang w:val="en-US" w:eastAsia="zh-CN" w:bidi="ar-SA"/>
        </w:rPr>
        <w:t>。</w:t>
      </w:r>
    </w:p>
    <w:p w14:paraId="26D30D24">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2.政府性基金预算财政拨款本年收入0万元，比上年增加0万元，增长0%，主要原因是</w:t>
      </w:r>
      <w:r>
        <w:rPr>
          <w:rFonts w:hint="eastAsia" w:ascii="Times New Roman" w:eastAsia="仿宋_GB2312" w:cs="宋体"/>
          <w:b w:val="0"/>
          <w:color w:val="auto"/>
          <w:kern w:val="0"/>
          <w:sz w:val="32"/>
          <w:szCs w:val="32"/>
          <w:lang w:val="en-US" w:eastAsia="zh-CN" w:bidi="ar-SA"/>
        </w:rPr>
        <w:t>本年度</w:t>
      </w:r>
      <w:r>
        <w:rPr>
          <w:rFonts w:hint="eastAsia" w:ascii="Times New Roman" w:eastAsia="仿宋_GB2312" w:cs="宋体" w:hAnsiTheme="minorHAnsi"/>
          <w:b w:val="0"/>
          <w:color w:val="auto"/>
          <w:kern w:val="0"/>
          <w:sz w:val="32"/>
          <w:szCs w:val="32"/>
          <w:rtl w:val="0"/>
          <w:lang w:val="en-US" w:eastAsia="zh-CN" w:bidi="ar-SA"/>
        </w:rPr>
        <w:t>无</w:t>
      </w:r>
      <w:r>
        <w:rPr>
          <w:rFonts w:hint="eastAsia" w:ascii="Times New Roman" w:eastAsia="仿宋_GB2312" w:cs="宋体"/>
          <w:b w:val="0"/>
          <w:color w:val="auto"/>
          <w:kern w:val="0"/>
          <w:sz w:val="32"/>
          <w:szCs w:val="32"/>
          <w:rtl w:val="0"/>
          <w:lang w:val="en-US" w:eastAsia="zh-CN" w:bidi="ar-SA"/>
        </w:rPr>
        <w:t>政府性基金预算</w:t>
      </w:r>
      <w:r>
        <w:rPr>
          <w:rFonts w:hint="eastAsia" w:ascii="Times New Roman" w:eastAsia="仿宋_GB2312" w:cs="宋体" w:hAnsiTheme="minorHAnsi"/>
          <w:b w:val="0"/>
          <w:color w:val="auto"/>
          <w:kern w:val="0"/>
          <w:sz w:val="32"/>
          <w:szCs w:val="32"/>
          <w:rtl w:val="0"/>
          <w:lang w:val="en-US" w:eastAsia="zh-CN" w:bidi="ar-SA"/>
        </w:rPr>
        <w:t>财政拨款</w:t>
      </w:r>
      <w:r>
        <w:rPr>
          <w:rFonts w:hint="eastAsia" w:ascii="Times New Roman" w:eastAsia="仿宋_GB2312" w:cs="宋体"/>
          <w:b w:val="0"/>
          <w:color w:val="auto"/>
          <w:kern w:val="0"/>
          <w:sz w:val="32"/>
          <w:szCs w:val="32"/>
          <w:rtl w:val="0"/>
          <w:lang w:val="en-US" w:eastAsia="zh-CN" w:bidi="ar-SA"/>
        </w:rPr>
        <w:t>支出</w:t>
      </w:r>
      <w:r>
        <w:rPr>
          <w:rFonts w:hint="eastAsia" w:ascii="Times New Roman" w:eastAsia="仿宋_GB2312" w:cs="宋体" w:hAnsiTheme="minorHAnsi"/>
          <w:b w:val="0"/>
          <w:color w:val="auto"/>
          <w:kern w:val="0"/>
          <w:sz w:val="32"/>
          <w:szCs w:val="32"/>
          <w:lang w:val="en-US" w:eastAsia="zh-CN" w:bidi="ar-SA"/>
        </w:rPr>
        <w:t>；本年支出0万元，比上年增加0万元，增长0%，主要原因是</w:t>
      </w:r>
      <w:r>
        <w:rPr>
          <w:rFonts w:hint="eastAsia" w:ascii="Times New Roman" w:eastAsia="仿宋_GB2312" w:cs="宋体"/>
          <w:b w:val="0"/>
          <w:color w:val="auto"/>
          <w:kern w:val="0"/>
          <w:sz w:val="32"/>
          <w:szCs w:val="32"/>
          <w:lang w:val="en-US" w:eastAsia="zh-CN" w:bidi="ar-SA"/>
        </w:rPr>
        <w:t>本年度</w:t>
      </w:r>
      <w:r>
        <w:rPr>
          <w:rFonts w:hint="eastAsia" w:ascii="Times New Roman" w:eastAsia="仿宋_GB2312" w:cs="宋体" w:hAnsiTheme="minorHAnsi"/>
          <w:b w:val="0"/>
          <w:color w:val="auto"/>
          <w:kern w:val="0"/>
          <w:sz w:val="32"/>
          <w:szCs w:val="32"/>
          <w:rtl w:val="0"/>
          <w:lang w:val="en-US" w:eastAsia="zh-CN" w:bidi="ar-SA"/>
        </w:rPr>
        <w:t>无</w:t>
      </w:r>
      <w:r>
        <w:rPr>
          <w:rFonts w:hint="eastAsia" w:ascii="Times New Roman" w:eastAsia="仿宋_GB2312" w:cs="宋体"/>
          <w:b w:val="0"/>
          <w:color w:val="auto"/>
          <w:kern w:val="0"/>
          <w:sz w:val="32"/>
          <w:szCs w:val="32"/>
          <w:rtl w:val="0"/>
          <w:lang w:val="en-US" w:eastAsia="zh-CN" w:bidi="ar-SA"/>
        </w:rPr>
        <w:t>政府性基金预算</w:t>
      </w:r>
      <w:r>
        <w:rPr>
          <w:rFonts w:hint="eastAsia" w:ascii="Times New Roman" w:eastAsia="仿宋_GB2312" w:cs="宋体" w:hAnsiTheme="minorHAnsi"/>
          <w:b w:val="0"/>
          <w:color w:val="auto"/>
          <w:kern w:val="0"/>
          <w:sz w:val="32"/>
          <w:szCs w:val="32"/>
          <w:rtl w:val="0"/>
          <w:lang w:val="en-US" w:eastAsia="zh-CN" w:bidi="ar-SA"/>
        </w:rPr>
        <w:t>财政拨款</w:t>
      </w:r>
      <w:r>
        <w:rPr>
          <w:rFonts w:hint="eastAsia" w:ascii="Times New Roman" w:eastAsia="仿宋_GB2312" w:cs="宋体"/>
          <w:b w:val="0"/>
          <w:color w:val="auto"/>
          <w:kern w:val="0"/>
          <w:sz w:val="32"/>
          <w:szCs w:val="32"/>
          <w:rtl w:val="0"/>
          <w:lang w:val="en-US" w:eastAsia="zh-CN" w:bidi="ar-SA"/>
        </w:rPr>
        <w:t>支出</w:t>
      </w:r>
      <w:r>
        <w:rPr>
          <w:rFonts w:hint="eastAsia" w:ascii="Times New Roman" w:eastAsia="仿宋_GB2312" w:cs="宋体" w:hAnsiTheme="minorHAnsi"/>
          <w:b w:val="0"/>
          <w:color w:val="auto"/>
          <w:kern w:val="0"/>
          <w:sz w:val="32"/>
          <w:szCs w:val="32"/>
          <w:lang w:val="en-US" w:eastAsia="zh-CN" w:bidi="ar-SA"/>
        </w:rPr>
        <w:t>。</w:t>
      </w:r>
    </w:p>
    <w:p w14:paraId="54550AE7">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3.国有资本经营预算财政拨款本年收入0万元，比上年增加0万元，增长0%，主要原因是</w:t>
      </w:r>
      <w:r>
        <w:rPr>
          <w:rFonts w:hint="eastAsia" w:ascii="Times New Roman" w:eastAsia="仿宋_GB2312" w:cs="宋体"/>
          <w:b w:val="0"/>
          <w:color w:val="auto"/>
          <w:kern w:val="0"/>
          <w:sz w:val="32"/>
          <w:szCs w:val="32"/>
          <w:rtl w:val="0"/>
          <w:lang w:val="en-US" w:eastAsia="zh-CN" w:bidi="ar-SA"/>
        </w:rPr>
        <w:t>本年度</w:t>
      </w:r>
      <w:r>
        <w:rPr>
          <w:rFonts w:hint="eastAsia" w:ascii="Times New Roman" w:eastAsia="仿宋_GB2312" w:cs="宋体" w:hAnsiTheme="minorHAnsi"/>
          <w:b w:val="0"/>
          <w:color w:val="auto"/>
          <w:kern w:val="0"/>
          <w:sz w:val="32"/>
          <w:szCs w:val="32"/>
          <w:rtl w:val="0"/>
          <w:lang w:val="en-US" w:eastAsia="zh-CN" w:bidi="ar-SA"/>
        </w:rPr>
        <w:t>无国有资本经营预算财政拨款支出</w:t>
      </w:r>
      <w:r>
        <w:rPr>
          <w:rFonts w:hint="eastAsia" w:ascii="Times New Roman" w:eastAsia="仿宋_GB2312" w:cs="宋体" w:hAnsiTheme="minorHAnsi"/>
          <w:b w:val="0"/>
          <w:color w:val="auto"/>
          <w:kern w:val="0"/>
          <w:sz w:val="32"/>
          <w:szCs w:val="32"/>
          <w:lang w:val="en-US" w:eastAsia="zh-CN" w:bidi="ar-SA"/>
        </w:rPr>
        <w:t>；本年支出0万元，比上年增加0万元，增长0%，主要原因</w:t>
      </w:r>
    </w:p>
    <w:p w14:paraId="6E6E6A8F">
      <w:pPr>
        <w:bidi w:val="0"/>
        <w:jc w:val="left"/>
        <w:rPr>
          <w:rFonts w:hint="default" w:ascii="Times New Roman" w:hAnsi="Times New Roman" w:eastAsia="仿宋_GB2312" w:cs="Times New Roman"/>
          <w:sz w:val="32"/>
          <w:szCs w:val="32"/>
          <w:highlight w:val="none"/>
          <w:lang w:val="en-US" w:eastAsia="zh-CN"/>
        </w:rPr>
      </w:pPr>
      <w:r>
        <w:rPr>
          <w:rFonts w:hint="eastAsia" w:ascii="Times New Roman" w:eastAsia="仿宋_GB2312" w:cs="宋体" w:hAnsiTheme="minorHAnsi"/>
          <w:b w:val="0"/>
          <w:color w:val="auto"/>
          <w:kern w:val="0"/>
          <w:sz w:val="32"/>
          <w:szCs w:val="32"/>
          <w:lang w:val="en-US" w:eastAsia="zh-CN" w:bidi="ar-SA"/>
        </w:rPr>
        <w:t>是</w:t>
      </w:r>
      <w:r>
        <w:rPr>
          <w:rFonts w:hint="eastAsia" w:ascii="Times New Roman" w:eastAsia="仿宋_GB2312" w:cs="宋体"/>
          <w:b w:val="0"/>
          <w:color w:val="auto"/>
          <w:kern w:val="0"/>
          <w:sz w:val="32"/>
          <w:szCs w:val="32"/>
          <w:rtl w:val="0"/>
          <w:lang w:val="en-US" w:eastAsia="zh-CN" w:bidi="ar-SA"/>
        </w:rPr>
        <w:t>本年度</w:t>
      </w:r>
      <w:r>
        <w:rPr>
          <w:rFonts w:hint="eastAsia" w:ascii="Times New Roman" w:eastAsia="仿宋_GB2312" w:cs="宋体" w:hAnsiTheme="minorHAnsi"/>
          <w:b w:val="0"/>
          <w:color w:val="auto"/>
          <w:kern w:val="0"/>
          <w:sz w:val="32"/>
          <w:szCs w:val="32"/>
          <w:rtl w:val="0"/>
          <w:lang w:val="en-US" w:eastAsia="zh-CN" w:bidi="ar-SA"/>
        </w:rPr>
        <w:t>无国有资本经营预算财政拨款支出</w:t>
      </w:r>
      <w:r>
        <w:rPr>
          <w:rFonts w:hint="eastAsia" w:ascii="Times New Roman" w:eastAsia="仿宋_GB2312" w:cs="宋体"/>
          <w:b w:val="0"/>
          <w:color w:val="auto"/>
          <w:kern w:val="0"/>
          <w:sz w:val="32"/>
          <w:szCs w:val="32"/>
          <w:rtl w:val="0"/>
          <w:lang w:val="en-US" w:eastAsia="zh-CN" w:bidi="ar-SA"/>
        </w:rPr>
        <w:t>。</w:t>
      </w:r>
      <w:r>
        <w:rPr>
          <w:rFonts w:ascii="Times New Roman" w:hAnsi="Times New Roman" w:eastAsia="仿宋_GB2312"/>
          <w:sz w:val="32"/>
          <w:szCs w:val="32"/>
        </w:rPr>
        <w:drawing>
          <wp:inline distT="0" distB="0" distL="114300" distR="114300">
            <wp:extent cx="5736590" cy="3543935"/>
            <wp:effectExtent l="4445" t="4445" r="19685" b="177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AE5285">
      <w:pPr>
        <w:widowControl/>
        <w:spacing w:before="0" w:beforeLines="0" w:beforeAutospacing="0" w:after="0" w:afterLines="0" w:afterAutospacing="0" w:line="360" w:lineRule="auto"/>
        <w:ind w:firstLine="641"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3E85E4A5">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本单位2024年度财政拨款本年收入1044.48万元，完成年初预算的91.1%，比年初预算减少102万元，决算数小于预算数主要原因是本年度人员退休及调动工资及社会保障费有所减少；本年支出1044.48万元，完成年初预算的91.1%，比年初预算减少102万元，决算数小于预算数主要原因是本年度人员退休及调动工资及社会保障费有所减少。具体情况如下：</w:t>
      </w:r>
    </w:p>
    <w:p w14:paraId="2C1FF699">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1.一般公共预算财政拨款本年收入完成年初预算的91.1%，比年初预算减少102万元，主要原因是人员退休及调动工资及社会保障费有所减少；支出完成年初预算的91.1%，比年初预算减少102万元，主要原因是人员退休及调动工资及社会保障费有所减少。</w:t>
      </w:r>
    </w:p>
    <w:p w14:paraId="4AF92C46">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2.政府性基金预算财政拨款本年收入完成年初预算的0%，比年初预算增加0万元，主要原因是</w:t>
      </w:r>
      <w:r>
        <w:rPr>
          <w:rFonts w:hint="eastAsia" w:ascii="Times New Roman" w:eastAsia="仿宋_GB2312" w:cs="宋体"/>
          <w:b w:val="0"/>
          <w:color w:val="auto"/>
          <w:kern w:val="0"/>
          <w:sz w:val="32"/>
          <w:szCs w:val="32"/>
          <w:lang w:val="en-US" w:eastAsia="zh-CN" w:bidi="ar-SA"/>
        </w:rPr>
        <w:t>本年度</w:t>
      </w:r>
      <w:r>
        <w:rPr>
          <w:rFonts w:hint="eastAsia" w:ascii="Times New Roman" w:eastAsia="仿宋_GB2312" w:cs="宋体" w:hAnsiTheme="minorHAnsi"/>
          <w:b w:val="0"/>
          <w:color w:val="auto"/>
          <w:kern w:val="0"/>
          <w:sz w:val="32"/>
          <w:szCs w:val="32"/>
          <w:rtl w:val="0"/>
          <w:lang w:val="en-US" w:eastAsia="zh-CN" w:bidi="ar-SA"/>
        </w:rPr>
        <w:t>无</w:t>
      </w:r>
      <w:r>
        <w:rPr>
          <w:rFonts w:hint="eastAsia" w:ascii="Times New Roman" w:eastAsia="仿宋_GB2312" w:cs="宋体"/>
          <w:b w:val="0"/>
          <w:color w:val="auto"/>
          <w:kern w:val="0"/>
          <w:sz w:val="32"/>
          <w:szCs w:val="32"/>
          <w:rtl w:val="0"/>
          <w:lang w:val="en-US" w:eastAsia="zh-CN" w:bidi="ar-SA"/>
        </w:rPr>
        <w:t>政府性基金预算</w:t>
      </w:r>
      <w:r>
        <w:rPr>
          <w:rFonts w:hint="eastAsia" w:ascii="Times New Roman" w:eastAsia="仿宋_GB2312" w:cs="宋体" w:hAnsiTheme="minorHAnsi"/>
          <w:b w:val="0"/>
          <w:color w:val="auto"/>
          <w:kern w:val="0"/>
          <w:sz w:val="32"/>
          <w:szCs w:val="32"/>
          <w:rtl w:val="0"/>
          <w:lang w:val="en-US" w:eastAsia="zh-CN" w:bidi="ar-SA"/>
        </w:rPr>
        <w:t>财政拨款</w:t>
      </w:r>
      <w:r>
        <w:rPr>
          <w:rFonts w:hint="eastAsia" w:ascii="Times New Roman" w:eastAsia="仿宋_GB2312" w:cs="宋体"/>
          <w:b w:val="0"/>
          <w:color w:val="auto"/>
          <w:kern w:val="0"/>
          <w:sz w:val="32"/>
          <w:szCs w:val="32"/>
          <w:rtl w:val="0"/>
          <w:lang w:val="en-US" w:eastAsia="zh-CN" w:bidi="ar-SA"/>
        </w:rPr>
        <w:t>支出</w:t>
      </w:r>
      <w:r>
        <w:rPr>
          <w:rFonts w:hint="eastAsia" w:ascii="Times New Roman" w:eastAsia="仿宋_GB2312" w:cs="宋体" w:hAnsiTheme="minorHAnsi"/>
          <w:b w:val="0"/>
          <w:color w:val="auto"/>
          <w:kern w:val="0"/>
          <w:sz w:val="32"/>
          <w:szCs w:val="32"/>
          <w:lang w:val="en-US" w:eastAsia="zh-CN" w:bidi="ar-SA"/>
        </w:rPr>
        <w:t>；支出完成年初预算的0%，比年初预算增加0万元，主要原因是</w:t>
      </w:r>
      <w:r>
        <w:rPr>
          <w:rFonts w:hint="eastAsia" w:ascii="Times New Roman" w:eastAsia="仿宋_GB2312" w:cs="宋体"/>
          <w:b w:val="0"/>
          <w:color w:val="auto"/>
          <w:kern w:val="0"/>
          <w:sz w:val="32"/>
          <w:szCs w:val="32"/>
          <w:lang w:val="en-US" w:eastAsia="zh-CN" w:bidi="ar-SA"/>
        </w:rPr>
        <w:t>本年度</w:t>
      </w:r>
      <w:r>
        <w:rPr>
          <w:rFonts w:hint="eastAsia" w:ascii="Times New Roman" w:eastAsia="仿宋_GB2312" w:cs="宋体" w:hAnsiTheme="minorHAnsi"/>
          <w:b w:val="0"/>
          <w:color w:val="auto"/>
          <w:kern w:val="0"/>
          <w:sz w:val="32"/>
          <w:szCs w:val="32"/>
          <w:rtl w:val="0"/>
          <w:lang w:val="en-US" w:eastAsia="zh-CN" w:bidi="ar-SA"/>
        </w:rPr>
        <w:t>无</w:t>
      </w:r>
      <w:r>
        <w:rPr>
          <w:rFonts w:hint="eastAsia" w:ascii="Times New Roman" w:eastAsia="仿宋_GB2312" w:cs="宋体"/>
          <w:b w:val="0"/>
          <w:color w:val="auto"/>
          <w:kern w:val="0"/>
          <w:sz w:val="32"/>
          <w:szCs w:val="32"/>
          <w:rtl w:val="0"/>
          <w:lang w:val="en-US" w:eastAsia="zh-CN" w:bidi="ar-SA"/>
        </w:rPr>
        <w:t>政府性基金预算</w:t>
      </w:r>
      <w:r>
        <w:rPr>
          <w:rFonts w:hint="eastAsia" w:ascii="Times New Roman" w:eastAsia="仿宋_GB2312" w:cs="宋体" w:hAnsiTheme="minorHAnsi"/>
          <w:b w:val="0"/>
          <w:color w:val="auto"/>
          <w:kern w:val="0"/>
          <w:sz w:val="32"/>
          <w:szCs w:val="32"/>
          <w:rtl w:val="0"/>
          <w:lang w:val="en-US" w:eastAsia="zh-CN" w:bidi="ar-SA"/>
        </w:rPr>
        <w:t>财政拨款</w:t>
      </w:r>
      <w:r>
        <w:rPr>
          <w:rFonts w:hint="eastAsia" w:ascii="Times New Roman" w:eastAsia="仿宋_GB2312" w:cs="宋体"/>
          <w:b w:val="0"/>
          <w:color w:val="auto"/>
          <w:kern w:val="0"/>
          <w:sz w:val="32"/>
          <w:szCs w:val="32"/>
          <w:rtl w:val="0"/>
          <w:lang w:val="en-US" w:eastAsia="zh-CN" w:bidi="ar-SA"/>
        </w:rPr>
        <w:t>支出</w:t>
      </w:r>
      <w:r>
        <w:rPr>
          <w:rFonts w:hint="eastAsia" w:ascii="Times New Roman" w:eastAsia="仿宋_GB2312" w:cs="宋体" w:hAnsiTheme="minorHAnsi"/>
          <w:b w:val="0"/>
          <w:color w:val="auto"/>
          <w:kern w:val="0"/>
          <w:sz w:val="32"/>
          <w:szCs w:val="32"/>
          <w:lang w:val="en-US" w:eastAsia="zh-CN" w:bidi="ar-SA"/>
        </w:rPr>
        <w:t>。</w:t>
      </w:r>
    </w:p>
    <w:p w14:paraId="5E9D55D6">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3.国有资本经营预算财政拨款本年收入完成年初预算的0%，比年初预算增加0万元，主要原因是</w:t>
      </w:r>
      <w:r>
        <w:rPr>
          <w:rFonts w:hint="eastAsia" w:ascii="Times New Roman" w:eastAsia="仿宋_GB2312" w:cs="宋体"/>
          <w:b w:val="0"/>
          <w:color w:val="auto"/>
          <w:kern w:val="0"/>
          <w:sz w:val="32"/>
          <w:szCs w:val="32"/>
          <w:rtl w:val="0"/>
          <w:lang w:val="en-US" w:eastAsia="zh-CN" w:bidi="ar-SA"/>
        </w:rPr>
        <w:t>本年度</w:t>
      </w:r>
      <w:r>
        <w:rPr>
          <w:rFonts w:hint="eastAsia" w:ascii="Times New Roman" w:eastAsia="仿宋_GB2312" w:cs="宋体" w:hAnsiTheme="minorHAnsi"/>
          <w:b w:val="0"/>
          <w:color w:val="auto"/>
          <w:kern w:val="0"/>
          <w:sz w:val="32"/>
          <w:szCs w:val="32"/>
          <w:rtl w:val="0"/>
          <w:lang w:val="en-US" w:eastAsia="zh-CN" w:bidi="ar-SA"/>
        </w:rPr>
        <w:t>无国有资本经营预算财政拨款支出</w:t>
      </w:r>
      <w:r>
        <w:rPr>
          <w:rFonts w:hint="eastAsia" w:ascii="Times New Roman" w:eastAsia="仿宋_GB2312" w:cs="宋体" w:hAnsiTheme="minorHAnsi"/>
          <w:b w:val="0"/>
          <w:color w:val="auto"/>
          <w:kern w:val="0"/>
          <w:sz w:val="32"/>
          <w:szCs w:val="32"/>
          <w:lang w:val="en-US" w:eastAsia="zh-CN" w:bidi="ar-SA"/>
        </w:rPr>
        <w:t>；支出完成年初预算的0%，比年初预算增加0万元，主要原因是</w:t>
      </w:r>
      <w:r>
        <w:rPr>
          <w:rFonts w:hint="eastAsia" w:ascii="Times New Roman" w:eastAsia="仿宋_GB2312" w:cs="宋体"/>
          <w:b w:val="0"/>
          <w:color w:val="auto"/>
          <w:kern w:val="0"/>
          <w:sz w:val="32"/>
          <w:szCs w:val="32"/>
          <w:rtl w:val="0"/>
          <w:lang w:val="en-US" w:eastAsia="zh-CN" w:bidi="ar-SA"/>
        </w:rPr>
        <w:t>本年度</w:t>
      </w:r>
      <w:r>
        <w:rPr>
          <w:rFonts w:hint="eastAsia" w:ascii="Times New Roman" w:eastAsia="仿宋_GB2312" w:cs="宋体" w:hAnsiTheme="minorHAnsi"/>
          <w:b w:val="0"/>
          <w:color w:val="auto"/>
          <w:kern w:val="0"/>
          <w:sz w:val="32"/>
          <w:szCs w:val="32"/>
          <w:rtl w:val="0"/>
          <w:lang w:val="en-US" w:eastAsia="zh-CN" w:bidi="ar-SA"/>
        </w:rPr>
        <w:t>无国有资本经营预算财政拨款支出</w:t>
      </w:r>
      <w:r>
        <w:rPr>
          <w:rFonts w:hint="eastAsia" w:ascii="Times New Roman" w:eastAsia="仿宋_GB2312" w:cs="宋体" w:hAnsiTheme="minorHAnsi"/>
          <w:b w:val="0"/>
          <w:color w:val="auto"/>
          <w:kern w:val="0"/>
          <w:sz w:val="32"/>
          <w:szCs w:val="32"/>
          <w:lang w:val="en-US" w:eastAsia="zh-CN" w:bidi="ar-SA"/>
        </w:rPr>
        <w:t>。</w:t>
      </w:r>
    </w:p>
    <w:p w14:paraId="08B4E2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2A31D3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0B7FFA">
      <w:pPr>
        <w:widowControl/>
        <w:spacing w:before="0" w:beforeLines="0" w:beforeAutospacing="0" w:after="0" w:afterLines="0" w:afterAutospacing="0" w:line="360" w:lineRule="auto"/>
        <w:ind w:firstLine="641"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7366D761">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2024年度财政拨款支出1044.48万元，主要用于以下方面：</w:t>
      </w:r>
    </w:p>
    <w:p w14:paraId="4ADA09A6">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一般公共预算财政拨款支出：</w:t>
      </w:r>
    </w:p>
    <w:p w14:paraId="3435B469">
      <w:pPr>
        <w:widowControl/>
        <w:spacing w:before="0" w:beforeLines="0" w:beforeAutospacing="0" w:after="0" w:afterLines="0" w:afterAutospacing="0" w:line="360" w:lineRule="auto"/>
        <w:ind w:firstLine="640" w:firstLineChars="200"/>
        <w:jc w:val="left"/>
        <w:rPr>
          <w:rFonts w:hint="eastAsia" w:ascii="Times New Roman" w:eastAsia="仿宋_GB2312" w:cs="宋体" w:hAnsiTheme="minorHAnsi"/>
          <w:b w:val="0"/>
          <w:color w:val="auto"/>
          <w:kern w:val="0"/>
          <w:sz w:val="32"/>
          <w:szCs w:val="32"/>
          <w:lang w:val="en-US" w:eastAsia="zh-CN" w:bidi="ar-SA"/>
        </w:rPr>
      </w:pPr>
      <w:r>
        <w:rPr>
          <w:rFonts w:hint="eastAsia" w:ascii="Times New Roman" w:eastAsia="仿宋_GB2312" w:cs="宋体" w:hAnsiTheme="minorHAnsi"/>
          <w:b w:val="0"/>
          <w:color w:val="auto"/>
          <w:kern w:val="0"/>
          <w:sz w:val="32"/>
          <w:szCs w:val="32"/>
          <w:lang w:val="en-US" w:eastAsia="zh-CN" w:bidi="ar-SA"/>
        </w:rPr>
        <w:t>社会保障和就业（类）支出48.51万元，占4.6%，主要用于</w:t>
      </w:r>
      <w:r>
        <w:rPr>
          <w:rFonts w:hint="eastAsia" w:ascii="Times New Roman" w:hAnsi="Times New Roman" w:eastAsia="仿宋_GB2312" w:cs="Times New Roman"/>
          <w:kern w:val="2"/>
          <w:sz w:val="32"/>
          <w:szCs w:val="32"/>
          <w:rtl w:val="0"/>
          <w:lang w:val="en-US" w:eastAsia="zh-CN"/>
        </w:rPr>
        <w:t>行政退休人员支出及在职人员养老保险及其他社会保障费支出</w:t>
      </w:r>
      <w:r>
        <w:rPr>
          <w:rFonts w:hint="eastAsia" w:ascii="Times New Roman" w:eastAsia="仿宋_GB2312" w:cs="宋体" w:hAnsiTheme="minorHAnsi"/>
          <w:b w:val="0"/>
          <w:color w:val="auto"/>
          <w:kern w:val="0"/>
          <w:sz w:val="32"/>
          <w:szCs w:val="32"/>
          <w:lang w:val="en-US" w:eastAsia="zh-CN" w:bidi="ar-SA"/>
        </w:rPr>
        <w:t>；卫生健康（类）支出10.85万元，占1%，主要用于</w:t>
      </w:r>
      <w:r>
        <w:rPr>
          <w:rFonts w:hint="eastAsia" w:ascii="Times New Roman" w:hAnsi="Times New Roman" w:eastAsia="仿宋_GB2312" w:cs="Times New Roman"/>
          <w:kern w:val="2"/>
          <w:sz w:val="32"/>
          <w:szCs w:val="32"/>
          <w:rtl w:val="0"/>
          <w:lang w:val="en-US" w:eastAsia="zh-CN"/>
        </w:rPr>
        <w:t>行政人员医疗保险</w:t>
      </w:r>
      <w:r>
        <w:rPr>
          <w:rFonts w:hint="eastAsia" w:ascii="Times New Roman" w:eastAsia="仿宋_GB2312" w:cs="宋体" w:hAnsiTheme="minorHAnsi"/>
          <w:b w:val="0"/>
          <w:color w:val="auto"/>
          <w:kern w:val="0"/>
          <w:sz w:val="32"/>
          <w:szCs w:val="32"/>
          <w:lang w:val="en-US" w:eastAsia="zh-CN" w:bidi="ar-SA"/>
        </w:rPr>
        <w:t>支出；节能环保（类）支出966.13万元，占92.5%，主要用于</w:t>
      </w:r>
      <w:r>
        <w:rPr>
          <w:rFonts w:hint="eastAsia" w:ascii="Times New Roman" w:hAnsi="Times New Roman" w:eastAsia="仿宋_GB2312" w:cs="Times New Roman"/>
          <w:kern w:val="2"/>
          <w:sz w:val="32"/>
          <w:szCs w:val="32"/>
          <w:rtl w:val="0"/>
          <w:lang w:val="en-US" w:eastAsia="zh-CN"/>
        </w:rPr>
        <w:t>人员工资及社会保障费和分局生态环境业务保障经费等</w:t>
      </w:r>
      <w:r>
        <w:rPr>
          <w:rFonts w:hint="eastAsia" w:ascii="Times New Roman" w:eastAsia="仿宋_GB2312" w:cs="宋体" w:hAnsiTheme="minorHAnsi"/>
          <w:b w:val="0"/>
          <w:color w:val="auto"/>
          <w:kern w:val="0"/>
          <w:sz w:val="32"/>
          <w:szCs w:val="32"/>
          <w:lang w:val="en-US" w:eastAsia="zh-CN" w:bidi="ar-SA"/>
        </w:rPr>
        <w:t>支出；住房保障（类）支出18.98万元，占1.8%，主要用于</w:t>
      </w:r>
      <w:r>
        <w:rPr>
          <w:rFonts w:hint="eastAsia" w:ascii="Times New Roman" w:hAnsi="Times New Roman" w:eastAsia="仿宋_GB2312" w:cs="Times New Roman"/>
          <w:kern w:val="2"/>
          <w:sz w:val="32"/>
          <w:szCs w:val="32"/>
          <w:rtl w:val="0"/>
          <w:lang w:val="en-US" w:eastAsia="zh-CN"/>
        </w:rPr>
        <w:t>行政人员住房公积金</w:t>
      </w:r>
      <w:r>
        <w:rPr>
          <w:rFonts w:hint="eastAsia" w:ascii="Times New Roman" w:eastAsia="仿宋_GB2312" w:cs="宋体" w:hAnsiTheme="minorHAnsi"/>
          <w:b w:val="0"/>
          <w:color w:val="auto"/>
          <w:kern w:val="0"/>
          <w:sz w:val="32"/>
          <w:szCs w:val="32"/>
          <w:lang w:val="en-US" w:eastAsia="zh-CN" w:bidi="ar-SA"/>
        </w:rPr>
        <w:t>支出。</w:t>
      </w:r>
    </w:p>
    <w:p w14:paraId="2FC08DA4">
      <w:pPr>
        <w:widowControl/>
        <w:spacing w:before="0" w:beforeLines="0" w:beforeAutospacing="0" w:after="0" w:afterLines="0" w:afterAutospacing="0" w:line="360" w:lineRule="auto"/>
        <w:ind w:firstLine="641" w:firstLineChars="200"/>
        <w:jc w:val="left"/>
        <w:rPr>
          <w:rFonts w:ascii="Times New Roman" w:eastAsia="仿宋_GB2312"/>
          <w:b/>
          <w:sz w:val="32"/>
          <w:szCs w:val="32"/>
        </w:rPr>
      </w:pPr>
      <w:r>
        <w:rPr>
          <w:rFonts w:ascii="Times New Roman" w:eastAsia="仿宋_GB2312"/>
          <w:b/>
          <w:sz w:val="32"/>
          <w:szCs w:val="32"/>
        </w:rPr>
        <w:t>政府性基金预算财政拨款支出：</w:t>
      </w:r>
    </w:p>
    <w:p w14:paraId="40FBFD55">
      <w:pPr>
        <w:pStyle w:val="16"/>
        <w:rPr>
          <w:rFonts w:ascii="Times New Roman" w:eastAsia="仿宋_GB2312" w:cs="宋体" w:hAnsiTheme="minorHAnsi"/>
          <w:b w:val="0"/>
          <w:color w:val="auto"/>
          <w:kern w:val="0"/>
          <w:sz w:val="32"/>
          <w:szCs w:val="32"/>
          <w:lang w:val="en-US" w:eastAsia="zh-CN" w:bidi="ar-SA"/>
        </w:rPr>
      </w:pPr>
      <w:r>
        <w:rPr>
          <w:rFonts w:hint="eastAsia" w:eastAsia="仿宋_GB2312" w:cs="宋体" w:hAnsiTheme="minorHAnsi"/>
          <w:b w:val="0"/>
          <w:color w:val="auto"/>
          <w:kern w:val="0"/>
          <w:sz w:val="32"/>
          <w:szCs w:val="32"/>
          <w:lang w:val="en-US" w:eastAsia="zh-CN" w:bidi="ar-SA"/>
        </w:rPr>
        <w:t>本单位本年度</w:t>
      </w:r>
      <w:r>
        <w:rPr>
          <w:rFonts w:hint="eastAsia" w:ascii="Times New Roman" w:eastAsia="仿宋_GB2312" w:cs="宋体" w:hAnsiTheme="minorHAnsi"/>
          <w:b w:val="0"/>
          <w:color w:val="auto"/>
          <w:kern w:val="0"/>
          <w:sz w:val="32"/>
          <w:szCs w:val="32"/>
          <w:lang w:val="en-US" w:eastAsia="zh-CN" w:bidi="ar-SA"/>
        </w:rPr>
        <w:t>无政府性基金预算财政拨款支出。</w:t>
      </w:r>
    </w:p>
    <w:p w14:paraId="43EE3154">
      <w:pPr>
        <w:widowControl/>
        <w:spacing w:before="0" w:beforeLines="0" w:beforeAutospacing="0" w:after="0" w:afterLines="0" w:afterAutospacing="0" w:line="360" w:lineRule="auto"/>
        <w:ind w:firstLine="641" w:firstLineChars="200"/>
        <w:jc w:val="left"/>
        <w:rPr>
          <w:rFonts w:ascii="Times New Roman" w:eastAsia="仿宋_GB2312"/>
          <w:b/>
          <w:sz w:val="32"/>
          <w:szCs w:val="32"/>
        </w:rPr>
      </w:pPr>
      <w:r>
        <w:rPr>
          <w:rFonts w:ascii="Times New Roman" w:eastAsia="仿宋_GB2312"/>
          <w:b/>
          <w:sz w:val="32"/>
          <w:szCs w:val="32"/>
        </w:rPr>
        <w:t>国有资本经营预算财政拨款支出：</w:t>
      </w:r>
    </w:p>
    <w:p w14:paraId="78C25BE7">
      <w:pPr>
        <w:pStyle w:val="16"/>
        <w:rPr>
          <w:rFonts w:ascii="Times New Roman" w:eastAsia="仿宋_GB2312" w:cs="宋体" w:hAnsiTheme="minorHAnsi"/>
          <w:b w:val="0"/>
          <w:color w:val="auto"/>
          <w:kern w:val="0"/>
          <w:sz w:val="32"/>
          <w:szCs w:val="32"/>
          <w:lang w:val="en-US" w:eastAsia="zh-CN" w:bidi="ar-SA"/>
        </w:rPr>
      </w:pPr>
      <w:r>
        <w:rPr>
          <w:rFonts w:hint="eastAsia" w:eastAsia="仿宋_GB2312" w:cs="宋体" w:hAnsiTheme="minorHAnsi"/>
          <w:b w:val="0"/>
          <w:color w:val="auto"/>
          <w:kern w:val="0"/>
          <w:sz w:val="32"/>
          <w:szCs w:val="32"/>
          <w:lang w:val="en-US" w:eastAsia="zh-CN" w:bidi="ar-SA"/>
        </w:rPr>
        <w:t>本单位本年度</w:t>
      </w:r>
      <w:r>
        <w:rPr>
          <w:rFonts w:hint="eastAsia" w:ascii="Times New Roman" w:eastAsia="仿宋_GB2312" w:cs="宋体" w:hAnsiTheme="minorHAnsi"/>
          <w:b w:val="0"/>
          <w:color w:val="auto"/>
          <w:kern w:val="0"/>
          <w:sz w:val="32"/>
          <w:szCs w:val="32"/>
          <w:lang w:val="en-US" w:eastAsia="zh-CN" w:bidi="ar-SA"/>
        </w:rPr>
        <w:t>无国有资本经营预算财政拨款支</w:t>
      </w:r>
      <w:bookmarkStart w:id="0" w:name="_GoBack"/>
      <w:bookmarkEnd w:id="0"/>
      <w:r>
        <w:rPr>
          <w:rFonts w:hint="eastAsia" w:ascii="Times New Roman" w:eastAsia="仿宋_GB2312" w:cs="宋体" w:hAnsiTheme="minorHAnsi"/>
          <w:b w:val="0"/>
          <w:color w:val="auto"/>
          <w:kern w:val="0"/>
          <w:sz w:val="32"/>
          <w:szCs w:val="32"/>
          <w:lang w:val="en-US" w:eastAsia="zh-CN" w:bidi="ar-SA"/>
        </w:rPr>
        <w:t>出。</w:t>
      </w:r>
    </w:p>
    <w:p w14:paraId="6C892F2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8415" b="952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B94893">
      <w:pPr>
        <w:widowControl/>
        <w:spacing w:before="0" w:beforeLines="0" w:beforeAutospacing="0" w:after="0" w:afterLines="0" w:afterAutospacing="0" w:line="360" w:lineRule="auto"/>
        <w:ind w:firstLine="641"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280C9F17">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2024年度财政拨款基本支出944.82万元，其中：</w:t>
      </w:r>
    </w:p>
    <w:p w14:paraId="0D85086B">
      <w:pPr>
        <w:widowControl/>
        <w:spacing w:before="0" w:beforeLines="0" w:beforeAutospacing="0" w:after="0" w:afterLines="0" w:afterAutospacing="0" w:line="360" w:lineRule="auto"/>
        <w:ind w:firstLine="640" w:firstLineChars="200"/>
        <w:jc w:val="left"/>
        <w:rPr>
          <w:rFonts w:hint="default" w:ascii="Times New Roman" w:eastAsia="仿宋_GB2312"/>
          <w:b w:val="0"/>
          <w:sz w:val="32"/>
          <w:szCs w:val="32"/>
          <w:lang w:val="zh-CN" w:eastAsia="zh-CN"/>
        </w:rPr>
      </w:pPr>
      <w:r>
        <w:rPr>
          <w:rFonts w:ascii="Times New Roman" w:eastAsia="仿宋_GB2312"/>
          <w:b w:val="0"/>
          <w:sz w:val="32"/>
          <w:szCs w:val="32"/>
        </w:rPr>
        <w:t>人员经费929.37万元，主要包括</w:t>
      </w:r>
      <w:r>
        <w:rPr>
          <w:rFonts w:hint="default" w:ascii="Times New Roman" w:eastAsia="仿宋_GB2312"/>
          <w:b w:val="0"/>
          <w:sz w:val="32"/>
          <w:szCs w:val="32"/>
          <w:lang w:val="zh-CN" w:eastAsia="zh-CN"/>
        </w:rPr>
        <w:t>基本工资、津贴补贴、奖金、绩效工资、机关事业部门基本养老保险缴费、职业年金缴费、职工基本医疗保险缴费、住房公积金、其他社会保障缴费、其他工资福利支出、退休费、其他对</w:t>
      </w:r>
      <w:r>
        <w:rPr>
          <w:rFonts w:hint="default" w:ascii="Times New Roman" w:eastAsia="仿宋_GB2312"/>
          <w:b w:val="0"/>
          <w:sz w:val="32"/>
          <w:szCs w:val="32"/>
        </w:rPr>
        <w:t>个人和家庭</w:t>
      </w:r>
      <w:r>
        <w:rPr>
          <w:rFonts w:hint="default" w:ascii="Times New Roman" w:eastAsia="仿宋_GB2312"/>
          <w:b w:val="0"/>
          <w:sz w:val="32"/>
          <w:szCs w:val="32"/>
          <w:lang w:val="zh-CN" w:eastAsia="zh-CN"/>
        </w:rPr>
        <w:t>的补助支出。</w:t>
      </w:r>
    </w:p>
    <w:p w14:paraId="5573690F">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公用经费15.45万元，主要包括</w:t>
      </w:r>
      <w:r>
        <w:rPr>
          <w:rFonts w:hint="default" w:ascii="Times New Roman" w:eastAsia="仿宋_GB2312"/>
          <w:b w:val="0"/>
          <w:sz w:val="32"/>
          <w:szCs w:val="32"/>
          <w:lang w:val="zh-CN" w:eastAsia="zh-CN"/>
        </w:rPr>
        <w:t>办公费、邮电费、工会经费、福利费、其他交通费用</w:t>
      </w:r>
      <w:r>
        <w:rPr>
          <w:rFonts w:ascii="Times New Roman" w:eastAsia="仿宋_GB2312"/>
          <w:b w:val="0"/>
          <w:sz w:val="32"/>
          <w:szCs w:val="32"/>
        </w:rPr>
        <w:t>。</w:t>
      </w:r>
    </w:p>
    <w:p w14:paraId="51F69A9B">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五、财政拨款“三公”经费支出决算情况说明</w:t>
      </w:r>
    </w:p>
    <w:p w14:paraId="70103ED3">
      <w:pPr>
        <w:widowControl/>
        <w:spacing w:before="0" w:beforeLines="0" w:beforeAutospacing="0" w:after="0" w:afterLines="0" w:afterAutospacing="0" w:line="360" w:lineRule="auto"/>
        <w:ind w:firstLine="641"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0A93401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本单位2024年度“三公”经费财政拨款支出预算为15.26万元，支出决算为15.26万元，完成预算的100%，较预算减少0万元，降低0%，</w:t>
      </w:r>
      <w:r>
        <w:rPr>
          <w:rFonts w:hint="eastAsia" w:ascii="Times New Roman" w:eastAsia="仿宋_GB2312"/>
          <w:b w:val="0"/>
          <w:sz w:val="32"/>
          <w:szCs w:val="32"/>
          <w:lang w:val="en-US" w:eastAsia="zh-CN"/>
        </w:rPr>
        <w:t>与预算持平，</w:t>
      </w:r>
      <w:r>
        <w:rPr>
          <w:rFonts w:ascii="Times New Roman" w:eastAsia="仿宋_GB2312"/>
          <w:b w:val="0"/>
          <w:sz w:val="32"/>
          <w:szCs w:val="32"/>
        </w:rPr>
        <w:t>主要原因是</w:t>
      </w:r>
      <w:r>
        <w:rPr>
          <w:rFonts w:hint="eastAsia" w:ascii="Times New Roman" w:eastAsia="仿宋_GB2312"/>
          <w:b w:val="0"/>
          <w:sz w:val="32"/>
          <w:szCs w:val="32"/>
          <w:lang w:val="en-US" w:eastAsia="zh-CN"/>
        </w:rPr>
        <w:t>2024年严格按照预算合理支出“三公”经费</w:t>
      </w:r>
      <w:r>
        <w:rPr>
          <w:rFonts w:ascii="Times New Roman" w:eastAsia="仿宋_GB2312"/>
          <w:b w:val="0"/>
          <w:sz w:val="32"/>
          <w:szCs w:val="32"/>
        </w:rPr>
        <w:t>；较2023年度决算增加1.29万元，增长9.2%，主要原因是</w:t>
      </w:r>
      <w:r>
        <w:rPr>
          <w:rFonts w:hint="eastAsia" w:ascii="仿宋_GB2312" w:hAnsi="Times New Roman" w:eastAsia="仿宋_GB2312" w:cs="DengXian-Regular"/>
          <w:kern w:val="2"/>
          <w:sz w:val="30"/>
          <w:szCs w:val="30"/>
          <w:rtl w:val="0"/>
          <w:lang w:val="en-US" w:eastAsia="zh-CN" w:bidi="ar"/>
        </w:rPr>
        <w:t>上年度公务接待费增加，有部分接待费未能结算，故列入2024年公务接待费支出</w:t>
      </w:r>
      <w:r>
        <w:rPr>
          <w:rFonts w:ascii="Times New Roman" w:eastAsia="仿宋_GB2312"/>
          <w:b w:val="0"/>
          <w:sz w:val="32"/>
          <w:szCs w:val="32"/>
        </w:rPr>
        <w:t>。</w:t>
      </w:r>
    </w:p>
    <w:p w14:paraId="118C1395">
      <w:pPr>
        <w:widowControl/>
        <w:spacing w:before="0" w:beforeLines="0" w:beforeAutospacing="0" w:after="0" w:afterLines="0" w:afterAutospacing="0" w:line="360" w:lineRule="auto"/>
        <w:ind w:firstLine="641"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199B2F76">
      <w:pPr>
        <w:adjustRightInd w:val="0"/>
        <w:snapToGrid w:val="0"/>
        <w:spacing w:line="580" w:lineRule="exact"/>
        <w:ind w:firstLine="641" w:firstLineChars="200"/>
        <w:rPr>
          <w:rFonts w:hint="default" w:ascii="Times New Roman" w:eastAsia="仿宋_GB2312"/>
          <w:b w:val="0"/>
          <w:sz w:val="32"/>
          <w:szCs w:val="32"/>
          <w:lang w:val="en-US" w:eastAsia="zh-CN"/>
        </w:rPr>
      </w:pPr>
      <w:r>
        <w:rPr>
          <w:rFonts w:ascii="Times New Roman" w:eastAsia="楷体_GB2312"/>
          <w:b/>
          <w:sz w:val="32"/>
          <w:szCs w:val="32"/>
        </w:rPr>
        <w:t>1.因公出国（境）费支出情况。</w:t>
      </w:r>
      <w:r>
        <w:rPr>
          <w:rFonts w:hint="eastAsia" w:ascii="Times New Roman" w:eastAsia="仿宋_GB2312"/>
          <w:b w:val="0"/>
          <w:sz w:val="32"/>
          <w:szCs w:val="32"/>
        </w:rPr>
        <w:t>本部门202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年度因公出国（境）费支出预算为0万元，支出决算0万元，完成预算的100%。因公出国（境）费支出与预算数持平，主要是本部门未发生因公出国（境）费支出；与202</w:t>
      </w:r>
      <w:r>
        <w:rPr>
          <w:rFonts w:hint="eastAsia" w:ascii="Times New Roman" w:eastAsia="仿宋_GB2312"/>
          <w:b w:val="0"/>
          <w:sz w:val="32"/>
          <w:szCs w:val="32"/>
          <w:lang w:val="en-US" w:eastAsia="zh-CN"/>
        </w:rPr>
        <w:t>3</w:t>
      </w:r>
      <w:r>
        <w:rPr>
          <w:rFonts w:hint="eastAsia" w:ascii="Times New Roman" w:eastAsia="仿宋_GB2312"/>
          <w:b w:val="0"/>
          <w:sz w:val="32"/>
          <w:szCs w:val="32"/>
        </w:rPr>
        <w:t>年度决算支出持平,主要是未发生因公出国（境）费支出。其中因公出国（境）团组0个、共0人、参加其他单位组织的因公出国（境）团组0个、共0人</w:t>
      </w:r>
      <w:r>
        <w:rPr>
          <w:rFonts w:hint="eastAsia" w:ascii="Times New Roman" w:eastAsia="仿宋_GB2312"/>
          <w:b w:val="0"/>
          <w:sz w:val="32"/>
          <w:szCs w:val="32"/>
          <w:lang w:val="en-US" w:eastAsia="zh-CN"/>
        </w:rPr>
        <w:t>,</w:t>
      </w:r>
      <w:r>
        <w:rPr>
          <w:rFonts w:hint="eastAsia" w:ascii="Times New Roman" w:eastAsia="仿宋_GB2312"/>
          <w:b w:val="0"/>
          <w:sz w:val="32"/>
          <w:szCs w:val="32"/>
        </w:rPr>
        <w:t>无本</w:t>
      </w:r>
      <w:r>
        <w:rPr>
          <w:rFonts w:hint="eastAsia" w:ascii="Times New Roman" w:eastAsia="仿宋_GB2312"/>
          <w:b w:val="0"/>
          <w:sz w:val="32"/>
          <w:szCs w:val="32"/>
          <w:lang w:eastAsia="zh-CN"/>
        </w:rPr>
        <w:t>部门</w:t>
      </w:r>
      <w:r>
        <w:rPr>
          <w:rFonts w:hint="eastAsia" w:ascii="Times New Roman" w:eastAsia="仿宋_GB2312"/>
          <w:b w:val="0"/>
          <w:sz w:val="32"/>
          <w:szCs w:val="32"/>
        </w:rPr>
        <w:t>组织的出国（境）团组。</w:t>
      </w:r>
    </w:p>
    <w:p w14:paraId="34257B0B">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本单位2024年度公务用车购置及运行维护费预算为12.87万元，支出决算12.87万元，完成预算的100%,较预算减少0万元，降低0%,主要原因是</w:t>
      </w:r>
      <w:r>
        <w:rPr>
          <w:rFonts w:hint="eastAsia" w:ascii="Times New Roman" w:eastAsia="仿宋_GB2312"/>
          <w:b w:val="0"/>
          <w:sz w:val="32"/>
          <w:szCs w:val="32"/>
          <w:lang w:val="en-US" w:eastAsia="zh-CN"/>
        </w:rPr>
        <w:t>2024年严格按照预算合理支出“三公”经费</w:t>
      </w:r>
      <w:r>
        <w:rPr>
          <w:rFonts w:ascii="Times New Roman" w:eastAsia="仿宋_GB2312"/>
          <w:b w:val="0"/>
          <w:sz w:val="32"/>
          <w:szCs w:val="32"/>
        </w:rPr>
        <w:t>；较上年减少0.64万元，降低4.7%,主要原因是</w:t>
      </w:r>
      <w:r>
        <w:rPr>
          <w:rFonts w:hint="eastAsia" w:ascii="仿宋_GB2312" w:hAnsi="Times New Roman" w:eastAsia="仿宋_GB2312" w:cs="DengXian-Regular"/>
          <w:kern w:val="2"/>
          <w:sz w:val="30"/>
          <w:szCs w:val="30"/>
          <w:rtl w:val="0"/>
          <w:lang w:val="en-US" w:eastAsia="zh-CN" w:bidi="ar"/>
        </w:rPr>
        <w:t>认真贯彻落实中央八项规定精神和厉行节约的要求，压减“三公”经费支出</w:t>
      </w:r>
      <w:r>
        <w:rPr>
          <w:rFonts w:ascii="Times New Roman" w:eastAsia="仿宋_GB2312"/>
          <w:b w:val="0"/>
          <w:sz w:val="32"/>
          <w:szCs w:val="32"/>
        </w:rPr>
        <w:t>。其中：</w:t>
      </w:r>
    </w:p>
    <w:p w14:paraId="58FC4C62">
      <w:pPr>
        <w:adjustRightInd w:val="0"/>
        <w:snapToGrid w:val="0"/>
        <w:spacing w:line="580" w:lineRule="exact"/>
        <w:ind w:firstLine="641" w:firstLineChars="200"/>
        <w:rPr>
          <w:rFonts w:ascii="Times New Roman" w:eastAsia="仿宋_GB2312"/>
          <w:b w:val="0"/>
          <w:sz w:val="32"/>
          <w:szCs w:val="32"/>
        </w:rPr>
      </w:pPr>
      <w:r>
        <w:rPr>
          <w:rFonts w:ascii="Times New Roman" w:eastAsia="仿宋_GB2312"/>
          <w:b/>
          <w:sz w:val="32"/>
          <w:szCs w:val="32"/>
        </w:rPr>
        <w:t>公务用车购置费支出0万元：</w:t>
      </w:r>
      <w:r>
        <w:rPr>
          <w:rFonts w:hint="eastAsia" w:ascii="Times New Roman" w:eastAsia="仿宋_GB2312"/>
          <w:b w:val="0"/>
          <w:sz w:val="32"/>
          <w:szCs w:val="32"/>
        </w:rPr>
        <w:t>本部门202</w:t>
      </w:r>
      <w:r>
        <w:rPr>
          <w:rFonts w:hint="eastAsia" w:ascii="Times New Roman" w:eastAsia="仿宋_GB2312"/>
          <w:b w:val="0"/>
          <w:sz w:val="32"/>
          <w:szCs w:val="32"/>
          <w:lang w:val="en-US" w:eastAsia="zh-CN"/>
        </w:rPr>
        <w:t>4</w:t>
      </w:r>
      <w:r>
        <w:rPr>
          <w:rFonts w:hint="eastAsia" w:ascii="Times New Roman" w:eastAsia="仿宋_GB2312"/>
          <w:b w:val="0"/>
          <w:sz w:val="32"/>
          <w:szCs w:val="32"/>
        </w:rPr>
        <w:t>年度公务用车购置量0辆，发生“公务用车购置”经费支出0万元。公务用车购置费支出与预算数持平,主要是未发生公务用车购置</w:t>
      </w:r>
      <w:r>
        <w:rPr>
          <w:rFonts w:hint="eastAsia" w:ascii="Times New Roman" w:eastAsia="仿宋_GB2312"/>
          <w:b w:val="0"/>
          <w:sz w:val="32"/>
          <w:szCs w:val="32"/>
          <w:lang w:eastAsia="zh-CN"/>
        </w:rPr>
        <w:t>费</w:t>
      </w:r>
      <w:r>
        <w:rPr>
          <w:rFonts w:hint="eastAsia" w:ascii="Times New Roman" w:eastAsia="仿宋_GB2312"/>
          <w:b w:val="0"/>
          <w:sz w:val="32"/>
          <w:szCs w:val="32"/>
        </w:rPr>
        <w:t>支出；与202</w:t>
      </w:r>
      <w:r>
        <w:rPr>
          <w:rFonts w:hint="eastAsia" w:ascii="Times New Roman" w:eastAsia="仿宋_GB2312"/>
          <w:b w:val="0"/>
          <w:sz w:val="32"/>
          <w:szCs w:val="32"/>
          <w:lang w:val="en-US" w:eastAsia="zh-CN"/>
        </w:rPr>
        <w:t>3</w:t>
      </w:r>
      <w:r>
        <w:rPr>
          <w:rFonts w:hint="eastAsia" w:ascii="Times New Roman" w:eastAsia="仿宋_GB2312"/>
          <w:b w:val="0"/>
          <w:sz w:val="32"/>
          <w:szCs w:val="32"/>
        </w:rPr>
        <w:t>年度决算支出持平,主要是未发生公务用车购置</w:t>
      </w:r>
      <w:r>
        <w:rPr>
          <w:rFonts w:hint="eastAsia" w:ascii="Times New Roman" w:eastAsia="仿宋_GB2312"/>
          <w:b w:val="0"/>
          <w:sz w:val="32"/>
          <w:szCs w:val="32"/>
          <w:lang w:eastAsia="zh-CN"/>
        </w:rPr>
        <w:t>费</w:t>
      </w:r>
      <w:r>
        <w:rPr>
          <w:rFonts w:hint="eastAsia" w:ascii="Times New Roman" w:eastAsia="仿宋_GB2312"/>
          <w:b w:val="0"/>
          <w:sz w:val="32"/>
          <w:szCs w:val="32"/>
        </w:rPr>
        <w:t>支出。</w:t>
      </w:r>
    </w:p>
    <w:p w14:paraId="0B2F3C0B">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公务用车运行维护费支出12.87万元：</w:t>
      </w:r>
      <w:r>
        <w:rPr>
          <w:rFonts w:ascii="Times New Roman" w:eastAsia="仿宋_GB2312"/>
          <w:b w:val="0"/>
          <w:sz w:val="32"/>
          <w:szCs w:val="32"/>
        </w:rPr>
        <w:t>本单位2024年度单位公务用车保有量3辆，发生运行维护费支出12.87万元。公车运行维护费支出较预算减少0万元，降低0%,主要原因是</w:t>
      </w:r>
      <w:r>
        <w:rPr>
          <w:rFonts w:hint="eastAsia" w:ascii="Times New Roman" w:eastAsia="仿宋_GB2312"/>
          <w:b w:val="0"/>
          <w:sz w:val="32"/>
          <w:szCs w:val="32"/>
          <w:lang w:val="en-US" w:eastAsia="zh-CN"/>
        </w:rPr>
        <w:t>2024年严格按照预算合理支出“三公”经费</w:t>
      </w:r>
      <w:r>
        <w:rPr>
          <w:rFonts w:ascii="Times New Roman" w:eastAsia="仿宋_GB2312"/>
          <w:b w:val="0"/>
          <w:sz w:val="32"/>
          <w:szCs w:val="32"/>
        </w:rPr>
        <w:t>；较上年减少0.64万元，降低4.7%，主要原因是</w:t>
      </w:r>
      <w:r>
        <w:rPr>
          <w:rFonts w:hint="eastAsia" w:ascii="Times New Roman" w:hAnsi="Times New Roman" w:eastAsia="仿宋_GB2312" w:cs="Times New Roman"/>
          <w:color w:val="auto"/>
          <w:kern w:val="2"/>
          <w:sz w:val="32"/>
          <w:szCs w:val="32"/>
          <w:rtl w:val="0"/>
          <w:lang w:val="en-US" w:eastAsia="zh-CN" w:bidi="ar-SA"/>
        </w:rPr>
        <w:t>认真贯彻落实中央八项规定精神和厉行节约的要求，压减“三公”经费支出</w:t>
      </w:r>
      <w:r>
        <w:rPr>
          <w:rFonts w:ascii="Times New Roman" w:eastAsia="仿宋_GB2312"/>
          <w:b w:val="0"/>
          <w:sz w:val="32"/>
          <w:szCs w:val="32"/>
        </w:rPr>
        <w:t>。</w:t>
      </w:r>
    </w:p>
    <w:p w14:paraId="2F82DF8D">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本单位2024年度公务接待费支出预算为2.39万元，支出决算2.39万元，完成预算的100%。公务接待费支出较预算增加0万元，增长0%,主要原因是</w:t>
      </w:r>
      <w:r>
        <w:rPr>
          <w:rFonts w:hint="eastAsia" w:ascii="Times New Roman" w:eastAsia="仿宋_GB2312"/>
          <w:b w:val="0"/>
          <w:sz w:val="32"/>
          <w:szCs w:val="32"/>
          <w:lang w:val="en-US" w:eastAsia="zh-CN"/>
        </w:rPr>
        <w:t>2024年严格按照预算合理支出“三公”经费</w:t>
      </w:r>
      <w:r>
        <w:rPr>
          <w:rFonts w:ascii="Times New Roman" w:eastAsia="仿宋_GB2312"/>
          <w:b w:val="0"/>
          <w:sz w:val="32"/>
          <w:szCs w:val="32"/>
        </w:rPr>
        <w:t>；较上年度增加1.93万元，增长419.6%,主要原因是</w:t>
      </w:r>
      <w:r>
        <w:rPr>
          <w:rFonts w:hint="eastAsia" w:ascii="仿宋_GB2312" w:hAnsi="Times New Roman" w:eastAsia="仿宋_GB2312" w:cs="DengXian-Regular"/>
          <w:kern w:val="2"/>
          <w:sz w:val="30"/>
          <w:szCs w:val="30"/>
          <w:rtl w:val="0"/>
          <w:lang w:val="en-US" w:eastAsia="zh-CN" w:bidi="ar"/>
        </w:rPr>
        <w:t>因上年度公务接待费增加，有部分接待费未能结算，故列入2024年公务接待费支出</w:t>
      </w:r>
      <w:r>
        <w:rPr>
          <w:rFonts w:ascii="Times New Roman" w:eastAsia="仿宋_GB2312"/>
          <w:b w:val="0"/>
          <w:sz w:val="32"/>
          <w:szCs w:val="32"/>
        </w:rPr>
        <w:t>。本年度共发生公务接待21批次、245人次。</w:t>
      </w:r>
    </w:p>
    <w:p w14:paraId="28BFF4F0">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5A4DD05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本单位2024年度机关运行经费支出15.45万元，较2023年度减少3.45万元，降低18.3%。主要原因是</w:t>
      </w:r>
      <w:r>
        <w:rPr>
          <w:rFonts w:hint="eastAsia" w:ascii="Times New Roman" w:hAnsi="Times New Roman" w:eastAsia="仿宋_GB2312" w:cs="Times New Roman"/>
          <w:color w:val="auto"/>
          <w:kern w:val="2"/>
          <w:sz w:val="32"/>
          <w:szCs w:val="32"/>
          <w:lang w:val="en-US" w:eastAsia="zh-CN" w:bidi="ar-SA"/>
        </w:rPr>
        <w:t>人员退休，交通补贴及通讯补贴减少</w:t>
      </w:r>
      <w:r>
        <w:rPr>
          <w:rFonts w:ascii="Times New Roman" w:eastAsia="仿宋_GB2312"/>
          <w:b w:val="0"/>
          <w:sz w:val="32"/>
          <w:szCs w:val="32"/>
        </w:rPr>
        <w:t>。</w:t>
      </w:r>
    </w:p>
    <w:p w14:paraId="086346D1">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79A4DDA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0万元，从采购类型来看，政府采购货物支出0万元、政府采购工程支出0万元、政府采购服务支出0万元。授予中小企业合同金额0万元，占政府采购支出总额的0%，其中授予小微企业合同金额0万元，占政府采购支出总额的0%</w:t>
      </w:r>
      <w:r>
        <w:rPr>
          <w:rFonts w:hint="eastAsia" w:ascii="Times New Roman" w:eastAsia="仿宋_GB2312"/>
          <w:b w:val="0"/>
          <w:sz w:val="32"/>
          <w:szCs w:val="32"/>
          <w:lang w:eastAsia="zh-CN"/>
        </w:rPr>
        <w:t>，</w:t>
      </w:r>
      <w:r>
        <w:rPr>
          <w:rStyle w:val="14"/>
          <w:rFonts w:ascii="仿宋_GB2312" w:hAnsi="仿宋_GB2312" w:eastAsia="仿宋_GB2312" w:cs="仿宋_GB2312"/>
          <w:b w:val="0"/>
          <w:bCs w:val="0"/>
          <w:i w:val="0"/>
          <w:iCs w:val="0"/>
          <w:caps w:val="0"/>
          <w:color w:val="333333"/>
          <w:spacing w:val="0"/>
          <w:sz w:val="33"/>
          <w:szCs w:val="33"/>
          <w:rtl w:val="0"/>
        </w:rPr>
        <w:t>与</w:t>
      </w:r>
      <w:r>
        <w:rPr>
          <w:rFonts w:hint="default" w:ascii="Times New Roman" w:hAnsi="Times New Roman" w:eastAsia="仿宋_GB2312" w:cs="Times New Roman"/>
          <w:color w:val="auto"/>
          <w:kern w:val="2"/>
          <w:sz w:val="32"/>
          <w:szCs w:val="32"/>
          <w:rtl w:val="0"/>
          <w:lang w:val="zh-CN" w:eastAsia="zh-CN" w:bidi="ar-SA"/>
        </w:rPr>
        <w:t>年初预算持平，与202</w:t>
      </w:r>
      <w:r>
        <w:rPr>
          <w:rFonts w:hint="eastAsia" w:ascii="Times New Roman" w:hAnsi="Times New Roman" w:eastAsia="仿宋_GB2312" w:cs="Times New Roman"/>
          <w:color w:val="auto"/>
          <w:kern w:val="2"/>
          <w:sz w:val="32"/>
          <w:szCs w:val="32"/>
          <w:rtl w:val="0"/>
          <w:lang w:val="en-US" w:eastAsia="zh-CN" w:bidi="ar-SA"/>
        </w:rPr>
        <w:t>3</w:t>
      </w:r>
      <w:r>
        <w:rPr>
          <w:rFonts w:hint="default" w:ascii="Times New Roman" w:hAnsi="Times New Roman" w:eastAsia="仿宋_GB2312" w:cs="Times New Roman"/>
          <w:color w:val="auto"/>
          <w:kern w:val="2"/>
          <w:sz w:val="32"/>
          <w:szCs w:val="32"/>
          <w:rtl w:val="0"/>
          <w:lang w:val="zh-CN" w:eastAsia="zh-CN" w:bidi="ar-SA"/>
        </w:rPr>
        <w:t>年度决算支出持平</w:t>
      </w:r>
      <w:r>
        <w:rPr>
          <w:rFonts w:ascii="Times New Roman" w:eastAsia="仿宋_GB2312"/>
          <w:b w:val="0"/>
          <w:sz w:val="32"/>
          <w:szCs w:val="32"/>
        </w:rPr>
        <w:t>。</w:t>
      </w:r>
    </w:p>
    <w:p w14:paraId="3266E64F">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0B0C519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截至2024年12月31日，本单位共有车辆3辆，比上年增加3辆，主要是</w:t>
      </w:r>
      <w:r>
        <w:rPr>
          <w:rFonts w:hint="eastAsia" w:ascii="Times New Roman" w:eastAsia="仿宋_GB2312"/>
          <w:b w:val="0"/>
          <w:sz w:val="32"/>
          <w:szCs w:val="32"/>
        </w:rPr>
        <w:t>因2024年固定资产上划</w:t>
      </w:r>
      <w:r>
        <w:rPr>
          <w:rFonts w:ascii="Times New Roman" w:eastAsia="仿宋_GB2312"/>
          <w:b w:val="0"/>
          <w:sz w:val="32"/>
          <w:szCs w:val="32"/>
        </w:rPr>
        <w:t>。其中，副部（省）级及以上领导用车0辆，主要负责人用车0辆，机要通信用车0辆，应急保障用车0辆，执法执勤用车3辆，特种专业技术用车0辆，离退休干部用车0辆，其他用车0辆。单位价值100万元（含）以上设备（不含车辆）7台（套）。</w:t>
      </w:r>
    </w:p>
    <w:p w14:paraId="18B8171E">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12736586">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（一）绩效评价工作开展情况</w:t>
      </w:r>
    </w:p>
    <w:p w14:paraId="449CBEE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w:t>
      </w:r>
      <w:r>
        <w:rPr>
          <w:rFonts w:hint="eastAsia" w:ascii="Times New Roman" w:eastAsia="仿宋_GB2312"/>
          <w:b w:val="0"/>
          <w:sz w:val="32"/>
          <w:szCs w:val="32"/>
          <w:lang w:val="en-US" w:eastAsia="zh-CN"/>
        </w:rPr>
        <w:t>99.65</w:t>
      </w:r>
      <w:r>
        <w:rPr>
          <w:rFonts w:ascii="Times New Roman" w:eastAsia="仿宋_GB2312"/>
          <w:b w:val="0"/>
          <w:sz w:val="32"/>
          <w:szCs w:val="32"/>
        </w:rPr>
        <w:t>万元（决算金额）。其中，一般公共预算项目</w:t>
      </w:r>
      <w:r>
        <w:rPr>
          <w:rFonts w:hint="eastAsia" w:ascii="Times New Roman" w:eastAsia="仿宋_GB2312"/>
          <w:b w:val="0"/>
          <w:sz w:val="32"/>
          <w:szCs w:val="32"/>
          <w:lang w:val="en-US" w:eastAsia="zh-CN"/>
        </w:rPr>
        <w:t>1</w:t>
      </w:r>
      <w:r>
        <w:rPr>
          <w:rFonts w:ascii="Times New Roman" w:eastAsia="仿宋_GB2312"/>
          <w:b w:val="0"/>
          <w:sz w:val="32"/>
          <w:szCs w:val="32"/>
        </w:rPr>
        <w:t>个，涉及资金</w:t>
      </w:r>
      <w:r>
        <w:rPr>
          <w:rFonts w:hint="eastAsia" w:ascii="Times New Roman" w:eastAsia="仿宋_GB2312"/>
          <w:b w:val="0"/>
          <w:sz w:val="32"/>
          <w:szCs w:val="32"/>
          <w:lang w:val="en-US" w:eastAsia="zh-CN"/>
        </w:rPr>
        <w:t>99.65</w:t>
      </w:r>
      <w:r>
        <w:rPr>
          <w:rFonts w:ascii="Times New Roman" w:eastAsia="仿宋_GB2312"/>
          <w:b w:val="0"/>
          <w:sz w:val="32"/>
          <w:szCs w:val="32"/>
        </w:rPr>
        <w:t>万元，占一般公共预算项目支出总</w:t>
      </w:r>
      <w:r>
        <w:rPr>
          <w:rFonts w:ascii="Times New Roman" w:eastAsia="仿宋_GB2312" w:cs="宋体"/>
          <w:b w:val="0"/>
          <w:sz w:val="32"/>
          <w:szCs w:val="32"/>
        </w:rPr>
        <w:t>额的</w:t>
      </w:r>
      <w:r>
        <w:rPr>
          <w:rFonts w:hint="eastAsia" w:ascii="Times New Roman" w:eastAsia="仿宋_GB2312" w:cs="宋体"/>
          <w:b w:val="0"/>
          <w:sz w:val="32"/>
          <w:szCs w:val="32"/>
          <w:rtl w:val="0"/>
          <w:lang w:val="en-US" w:eastAsia="zh-CN"/>
        </w:rPr>
        <w:t>9.54%</w:t>
      </w:r>
      <w:r>
        <w:rPr>
          <w:rFonts w:ascii="Times New Roman" w:eastAsia="仿宋_GB2312" w:cs="宋体"/>
          <w:b w:val="0"/>
          <w:sz w:val="32"/>
          <w:szCs w:val="32"/>
        </w:rPr>
        <w:t>；</w:t>
      </w:r>
      <w:r>
        <w:rPr>
          <w:rFonts w:ascii="Times New Roman" w:eastAsia="仿宋_GB2312"/>
          <w:b w:val="0"/>
          <w:sz w:val="32"/>
          <w:szCs w:val="32"/>
        </w:rPr>
        <w:t>政府性基金预算项目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万元，占政府性基金预算项目支出总额的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%；国有资本经营预算项目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万元，占国有资本经营预算项目支出总额的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w:t>
      </w:r>
    </w:p>
    <w:p w14:paraId="23863B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firstLine="640" w:firstLineChars="200"/>
        <w:jc w:val="left"/>
        <w:textAlignment w:val="auto"/>
        <w:rPr>
          <w:rFonts w:ascii="Times New Roman" w:eastAsia="仿宋_GB2312"/>
          <w:sz w:val="32"/>
          <w:szCs w:val="32"/>
        </w:rPr>
      </w:pPr>
      <w:r>
        <w:rPr>
          <w:rFonts w:hint="eastAsia" w:ascii="Times New Roman" w:eastAsia="仿宋_GB2312" w:cs="宋体" w:hAnsiTheme="minorHAnsi"/>
          <w:b w:val="0"/>
          <w:color w:val="auto"/>
          <w:kern w:val="0"/>
          <w:sz w:val="32"/>
          <w:szCs w:val="32"/>
          <w:lang w:val="en-US" w:eastAsia="zh-CN" w:bidi="ar-SA"/>
        </w:rPr>
        <w:t>组织对“</w:t>
      </w:r>
      <w:r>
        <w:rPr>
          <w:rFonts w:hint="eastAsia" w:ascii="Times New Roman" w:eastAsia="仿宋_GB2312" w:cs="宋体" w:hAnsiTheme="minorHAnsi"/>
          <w:b w:val="0"/>
          <w:color w:val="auto"/>
          <w:kern w:val="0"/>
          <w:sz w:val="32"/>
          <w:szCs w:val="32"/>
          <w:rtl w:val="0"/>
          <w:lang w:val="en-US" w:eastAsia="zh-CN" w:bidi="ar-SA"/>
        </w:rPr>
        <w:t>景县分局生态环境业务保障经费</w:t>
      </w:r>
      <w:r>
        <w:rPr>
          <w:rFonts w:hint="eastAsia" w:ascii="Times New Roman" w:eastAsia="仿宋_GB2312" w:cs="宋体" w:hAnsiTheme="minorHAnsi"/>
          <w:b w:val="0"/>
          <w:color w:val="auto"/>
          <w:kern w:val="0"/>
          <w:sz w:val="32"/>
          <w:szCs w:val="32"/>
          <w:lang w:val="en-US" w:eastAsia="zh-CN" w:bidi="ar-SA"/>
        </w:rPr>
        <w:t>”1</w:t>
      </w:r>
      <w:r>
        <w:rPr>
          <w:rFonts w:ascii="Times New Roman" w:eastAsia="仿宋_GB2312" w:cs="宋体" w:hAnsiTheme="minorHAnsi"/>
          <w:b w:val="0"/>
          <w:color w:val="auto"/>
          <w:kern w:val="0"/>
          <w:sz w:val="32"/>
          <w:szCs w:val="32"/>
          <w:lang w:val="en-US" w:eastAsia="zh-CN" w:bidi="ar-SA"/>
        </w:rPr>
        <w:t>个项目开展了部门重点评价，涉及一般公共预算支出</w:t>
      </w:r>
      <w:r>
        <w:rPr>
          <w:rFonts w:hint="eastAsia" w:ascii="Times New Roman" w:eastAsia="仿宋_GB2312" w:cs="宋体" w:hAnsiTheme="minorHAnsi"/>
          <w:b w:val="0"/>
          <w:color w:val="auto"/>
          <w:kern w:val="0"/>
          <w:sz w:val="32"/>
          <w:szCs w:val="32"/>
          <w:lang w:val="en-US" w:eastAsia="zh-CN" w:bidi="ar-SA"/>
        </w:rPr>
        <w:t>99.65</w:t>
      </w:r>
      <w:r>
        <w:rPr>
          <w:rFonts w:ascii="Times New Roman" w:eastAsia="仿宋_GB2312" w:cs="宋体" w:hAnsiTheme="minorHAnsi"/>
          <w:b w:val="0"/>
          <w:color w:val="auto"/>
          <w:kern w:val="0"/>
          <w:sz w:val="32"/>
          <w:szCs w:val="32"/>
          <w:lang w:val="en-US" w:eastAsia="zh-CN" w:bidi="ar-SA"/>
        </w:rPr>
        <w:t>万元，政府性基金预算支出</w:t>
      </w:r>
      <w:r>
        <w:rPr>
          <w:rFonts w:hint="eastAsia" w:ascii="Times New Roman" w:eastAsia="仿宋_GB2312" w:cs="宋体" w:hAnsiTheme="minorHAnsi"/>
          <w:b w:val="0"/>
          <w:color w:val="auto"/>
          <w:kern w:val="0"/>
          <w:sz w:val="32"/>
          <w:szCs w:val="32"/>
          <w:lang w:val="en-US" w:eastAsia="zh-CN" w:bidi="ar-SA"/>
        </w:rPr>
        <w:t>0</w:t>
      </w:r>
      <w:r>
        <w:rPr>
          <w:rFonts w:ascii="Times New Roman" w:eastAsia="仿宋_GB2312" w:cs="宋体" w:hAnsiTheme="minorHAnsi"/>
          <w:b w:val="0"/>
          <w:color w:val="auto"/>
          <w:kern w:val="0"/>
          <w:sz w:val="32"/>
          <w:szCs w:val="32"/>
          <w:lang w:val="en-US" w:eastAsia="zh-CN" w:bidi="ar-SA"/>
        </w:rPr>
        <w:t>万元，国有资本经营预算支出</w:t>
      </w:r>
      <w:r>
        <w:rPr>
          <w:rFonts w:hint="eastAsia" w:ascii="Times New Roman" w:eastAsia="仿宋_GB2312" w:cs="宋体" w:hAnsiTheme="minorHAnsi"/>
          <w:b w:val="0"/>
          <w:color w:val="auto"/>
          <w:kern w:val="0"/>
          <w:sz w:val="32"/>
          <w:szCs w:val="32"/>
          <w:lang w:val="en-US" w:eastAsia="zh-CN" w:bidi="ar-SA"/>
        </w:rPr>
        <w:t>0</w:t>
      </w:r>
      <w:r>
        <w:rPr>
          <w:rFonts w:ascii="Times New Roman" w:eastAsia="仿宋_GB2312" w:cs="宋体" w:hAnsiTheme="minorHAnsi"/>
          <w:b w:val="0"/>
          <w:color w:val="auto"/>
          <w:kern w:val="0"/>
          <w:sz w:val="32"/>
          <w:szCs w:val="32"/>
          <w:lang w:val="en-US" w:eastAsia="zh-CN" w:bidi="ar-SA"/>
        </w:rPr>
        <w:t>万元，从评价情况来看，</w:t>
      </w:r>
      <w:r>
        <w:rPr>
          <w:rFonts w:hint="eastAsia" w:ascii="Times New Roman" w:eastAsia="仿宋_GB2312" w:cs="宋体" w:hAnsiTheme="minorHAnsi"/>
          <w:b w:val="0"/>
          <w:color w:val="auto"/>
          <w:kern w:val="0"/>
          <w:sz w:val="32"/>
          <w:szCs w:val="32"/>
          <w:lang w:val="en-US" w:eastAsia="zh-CN" w:bidi="ar-SA"/>
        </w:rPr>
        <w:t>绩效评价总体良好</w:t>
      </w:r>
      <w:r>
        <w:rPr>
          <w:rFonts w:hint="eastAsia" w:ascii="Times New Roman" w:eastAsia="仿宋_GB2312" w:cs="宋体"/>
          <w:b w:val="0"/>
          <w:color w:val="auto"/>
          <w:kern w:val="0"/>
          <w:sz w:val="32"/>
          <w:szCs w:val="32"/>
          <w:rtl w:val="0"/>
          <w:lang w:val="zh-CN" w:eastAsia="zh-CN" w:bidi="ar-SA"/>
        </w:rPr>
        <w:t>，</w:t>
      </w:r>
      <w:r>
        <w:rPr>
          <w:rFonts w:hint="eastAsia" w:ascii="Times New Roman" w:eastAsia="仿宋_GB2312" w:cs="宋体" w:hAnsiTheme="minorHAnsi"/>
          <w:b w:val="0"/>
          <w:color w:val="auto"/>
          <w:kern w:val="0"/>
          <w:sz w:val="32"/>
          <w:szCs w:val="32"/>
          <w:rtl w:val="0"/>
          <w:lang w:val="zh-CN" w:eastAsia="zh-CN" w:bidi="ar-SA"/>
        </w:rPr>
        <w:t>预算编制及时，预算信息公开符合要求，预算执行进度良好,财务制度健全，会计核算总体规范、准确,资金使用规范，项目在实施过程中严格执行有关制度规定，基本达到了预期效果。经过自评，</w:t>
      </w:r>
      <w:r>
        <w:rPr>
          <w:rFonts w:hint="eastAsia" w:ascii="Times New Roman" w:eastAsia="仿宋_GB2312" w:cs="宋体" w:hAnsiTheme="minorHAnsi"/>
          <w:b w:val="0"/>
          <w:color w:val="auto"/>
          <w:kern w:val="0"/>
          <w:sz w:val="32"/>
          <w:szCs w:val="32"/>
          <w:lang w:val="en-US" w:eastAsia="zh-CN" w:bidi="ar-SA"/>
        </w:rPr>
        <w:t>2024年度我部门根据年初设定的绩效目标较好的完成年度预算目标</w:t>
      </w:r>
      <w:r>
        <w:rPr>
          <w:rFonts w:hint="eastAsia" w:ascii="Times New Roman" w:eastAsia="仿宋_GB2312" w:cs="宋体"/>
          <w:b w:val="0"/>
          <w:color w:val="auto"/>
          <w:kern w:val="0"/>
          <w:sz w:val="32"/>
          <w:szCs w:val="32"/>
          <w:lang w:val="en-US" w:eastAsia="zh-CN" w:bidi="ar-SA"/>
        </w:rPr>
        <w:t>，评优率100%。</w:t>
      </w:r>
    </w:p>
    <w:p w14:paraId="23191FAA">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（二）部门决算中项目绩效自评结果</w:t>
      </w:r>
    </w:p>
    <w:p w14:paraId="09F92814">
      <w:pPr>
        <w:widowControl/>
        <w:spacing w:before="0" w:beforeLines="0" w:beforeAutospacing="0" w:after="0" w:afterLines="0" w:afterAutospacing="0" w:line="360" w:lineRule="auto"/>
        <w:ind w:firstLine="640" w:firstLineChars="200"/>
        <w:jc w:val="left"/>
        <w:rPr>
          <w:rFonts w:hint="eastAsia" w:ascii="Times New Roman" w:eastAsia="仿宋_GB2312"/>
          <w:b w:val="0"/>
          <w:bCs/>
          <w:sz w:val="32"/>
          <w:szCs w:val="32"/>
        </w:rPr>
      </w:pPr>
      <w:r>
        <w:rPr>
          <w:rFonts w:hint="eastAsia" w:ascii="Times New Roman" w:eastAsia="仿宋_GB2312"/>
          <w:b w:val="0"/>
          <w:bCs/>
          <w:sz w:val="32"/>
          <w:szCs w:val="32"/>
        </w:rPr>
        <w:t>本</w:t>
      </w:r>
      <w:r>
        <w:rPr>
          <w:rFonts w:hint="eastAsia" w:ascii="Times New Roman" w:eastAsia="仿宋_GB2312"/>
          <w:b w:val="0"/>
          <w:bCs/>
          <w:sz w:val="32"/>
          <w:szCs w:val="32"/>
          <w:lang w:val="en-US" w:eastAsia="zh-CN"/>
        </w:rPr>
        <w:t>单位</w:t>
      </w:r>
      <w:r>
        <w:rPr>
          <w:rFonts w:hint="eastAsia" w:ascii="Times New Roman" w:eastAsia="仿宋_GB2312"/>
          <w:b w:val="0"/>
          <w:bCs/>
          <w:sz w:val="32"/>
          <w:szCs w:val="32"/>
        </w:rPr>
        <w:t>反映</w:t>
      </w:r>
      <w:r>
        <w:rPr>
          <w:rFonts w:hint="eastAsia" w:ascii="Times New Roman" w:eastAsia="仿宋_GB2312"/>
          <w:b w:val="0"/>
          <w:bCs/>
          <w:sz w:val="32"/>
          <w:szCs w:val="32"/>
          <w:rtl w:val="0"/>
        </w:rPr>
        <w:t>景县分局生态环境业务保障经费</w:t>
      </w:r>
      <w:r>
        <w:rPr>
          <w:rFonts w:hint="eastAsia" w:ascii="Times New Roman" w:eastAsia="仿宋_GB2312"/>
          <w:b w:val="0"/>
          <w:bCs/>
          <w:sz w:val="32"/>
          <w:szCs w:val="32"/>
        </w:rPr>
        <w:t>项目绩效自评结果。</w:t>
      </w:r>
    </w:p>
    <w:p w14:paraId="678B21B2">
      <w:pPr>
        <w:widowControl/>
        <w:spacing w:before="0" w:beforeLines="0" w:beforeAutospacing="0" w:after="0" w:afterLines="0" w:afterAutospacing="0" w:line="360" w:lineRule="auto"/>
        <w:ind w:firstLine="640" w:firstLineChars="200"/>
        <w:jc w:val="left"/>
        <w:rPr>
          <w:rFonts w:hint="eastAsia" w:ascii="Times New Roman" w:eastAsia="仿宋_GB2312"/>
          <w:b w:val="0"/>
          <w:bCs/>
          <w:sz w:val="32"/>
          <w:szCs w:val="32"/>
        </w:rPr>
      </w:pPr>
      <w:r>
        <w:rPr>
          <w:rFonts w:hint="eastAsia" w:ascii="Times New Roman" w:eastAsia="仿宋_GB2312"/>
          <w:b w:val="0"/>
          <w:bCs/>
          <w:sz w:val="32"/>
          <w:szCs w:val="32"/>
          <w:rtl w:val="0"/>
        </w:rPr>
        <w:t>景县分局生态环境业务保障经费</w:t>
      </w:r>
      <w:r>
        <w:rPr>
          <w:rFonts w:hint="eastAsia" w:ascii="Times New Roman" w:eastAsia="仿宋_GB2312"/>
          <w:b w:val="0"/>
          <w:bCs/>
          <w:sz w:val="32"/>
          <w:szCs w:val="32"/>
        </w:rPr>
        <w:t>项目自评综述：根据年初设定的绩效目标，</w:t>
      </w:r>
      <w:r>
        <w:rPr>
          <w:rFonts w:hint="eastAsia" w:ascii="Times New Roman" w:eastAsia="仿宋_GB2312"/>
          <w:b w:val="0"/>
          <w:bCs/>
          <w:sz w:val="32"/>
          <w:szCs w:val="32"/>
          <w:rtl w:val="0"/>
        </w:rPr>
        <w:t>景县分局生态环境业务保障经费</w:t>
      </w:r>
      <w:r>
        <w:rPr>
          <w:rFonts w:hint="eastAsia" w:ascii="Times New Roman" w:eastAsia="仿宋_GB2312"/>
          <w:b w:val="0"/>
          <w:bCs/>
          <w:sz w:val="32"/>
          <w:szCs w:val="32"/>
        </w:rPr>
        <w:t>项目绩效自评得分为99分。全年预算数为100万元，执行数为</w:t>
      </w:r>
      <w:r>
        <w:rPr>
          <w:rFonts w:hint="eastAsia" w:ascii="Times New Roman" w:eastAsia="仿宋_GB2312"/>
          <w:b w:val="0"/>
          <w:bCs/>
          <w:sz w:val="32"/>
          <w:szCs w:val="32"/>
          <w:lang w:val="en-US" w:eastAsia="zh-CN"/>
        </w:rPr>
        <w:t>99.65万</w:t>
      </w:r>
      <w:r>
        <w:rPr>
          <w:rFonts w:hint="eastAsia" w:ascii="Times New Roman" w:eastAsia="仿宋_GB2312"/>
          <w:b w:val="0"/>
          <w:bCs/>
          <w:sz w:val="32"/>
          <w:szCs w:val="32"/>
        </w:rPr>
        <w:t>元，完成预算的</w:t>
      </w:r>
      <w:r>
        <w:rPr>
          <w:rFonts w:hint="eastAsia" w:ascii="Times New Roman" w:eastAsia="仿宋_GB2312"/>
          <w:b w:val="0"/>
          <w:bCs/>
          <w:sz w:val="32"/>
          <w:szCs w:val="32"/>
          <w:lang w:val="en-US" w:eastAsia="zh-CN"/>
        </w:rPr>
        <w:t>99.65</w:t>
      </w:r>
      <w:r>
        <w:rPr>
          <w:rFonts w:hint="eastAsia" w:ascii="Times New Roman" w:eastAsia="仿宋_GB2312"/>
          <w:b w:val="0"/>
          <w:bCs/>
          <w:sz w:val="32"/>
          <w:szCs w:val="32"/>
        </w:rPr>
        <w:t>%。项目绩效目标完成情况：一是确保人员固定、队伍稳定；二保障机关正常运行，为我县环保事业做出贡献完善环保公共服务体系，加强环保创新能力。</w:t>
      </w:r>
    </w:p>
    <w:p w14:paraId="725E5E85">
      <w:pPr>
        <w:rPr>
          <w:rFonts w:hint="eastAsia"/>
          <w:lang w:val="en-US" w:eastAsia="zh-CN"/>
        </w:rPr>
      </w:pPr>
      <w:r>
        <w:rPr>
          <w:rFonts w:hint="eastAsia" w:ascii="Times New Roman" w:hAnsi="Times New Roman" w:eastAsia="仿宋_GB2312" w:cs="Times New Roman"/>
          <w:b w:val="0"/>
          <w:bCs w:val="0"/>
          <w:sz w:val="32"/>
          <w:szCs w:val="32"/>
          <w:lang w:val="en-US" w:eastAsia="zh-CN"/>
        </w:rPr>
        <w:br w:type="page"/>
      </w:r>
    </w:p>
    <w:p w14:paraId="507256A6">
      <w:pPr>
        <w:pStyle w:val="16"/>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景县分局生态环境业务保障经费项目绩效自评表</w:t>
      </w:r>
    </w:p>
    <w:p w14:paraId="68F35338">
      <w:pPr>
        <w:rPr>
          <w:rFonts w:hint="eastAsia"/>
        </w:rPr>
      </w:pPr>
      <w:r>
        <w:drawing>
          <wp:inline distT="0" distB="0" distL="114300" distR="114300">
            <wp:extent cx="5752465" cy="5236210"/>
            <wp:effectExtent l="0" t="0" r="825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5752465" cy="5236210"/>
                    </a:xfrm>
                    <a:prstGeom prst="rect">
                      <a:avLst/>
                    </a:prstGeom>
                    <a:noFill/>
                    <a:ln>
                      <a:noFill/>
                    </a:ln>
                  </pic:spPr>
                </pic:pic>
              </a:graphicData>
            </a:graphic>
          </wp:inline>
        </w:drawing>
      </w:r>
    </w:p>
    <w:p w14:paraId="4ED95019">
      <w:pPr>
        <w:rPr>
          <w:rFonts w:ascii="Times New Roman" w:eastAsia="仿宋_GB2312"/>
          <w:b/>
          <w:sz w:val="32"/>
          <w:szCs w:val="32"/>
        </w:rPr>
      </w:pPr>
      <w:r>
        <w:rPr>
          <w:rFonts w:ascii="Times New Roman" w:eastAsia="仿宋_GB2312"/>
          <w:b/>
          <w:sz w:val="32"/>
          <w:szCs w:val="32"/>
        </w:rPr>
        <w:br w:type="page"/>
      </w:r>
    </w:p>
    <w:p w14:paraId="63D81A38">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（三）部门评价项目绩效评价结果</w:t>
      </w:r>
    </w:p>
    <w:p w14:paraId="5E77535F">
      <w:pPr>
        <w:ind w:firstLine="660" w:firstLineChars="200"/>
        <w:rPr>
          <w:rFonts w:hint="default" w:ascii="Times New Roman" w:hAnsi="Times New Roman" w:eastAsia="仿宋_GB2312" w:cs="Times New Roman"/>
          <w:sz w:val="32"/>
          <w:szCs w:val="32"/>
        </w:rPr>
      </w:pPr>
      <w:r>
        <w:rPr>
          <w:rStyle w:val="14"/>
          <w:rFonts w:hint="eastAsia" w:ascii="仿宋_GB2312" w:hAnsi="仿宋_GB2312" w:eastAsia="仿宋_GB2312" w:cs="仿宋_GB2312"/>
          <w:b w:val="0"/>
          <w:bCs w:val="0"/>
          <w:i w:val="0"/>
          <w:iCs w:val="0"/>
          <w:caps w:val="0"/>
          <w:color w:val="333333"/>
          <w:spacing w:val="0"/>
          <w:sz w:val="33"/>
          <w:szCs w:val="33"/>
          <w:rtl w:val="0"/>
          <w:lang w:val="en-US" w:eastAsia="zh-CN"/>
        </w:rPr>
        <w:t>2024</w:t>
      </w:r>
      <w:r>
        <w:rPr>
          <w:rFonts w:hint="eastAsia" w:ascii="Times New Roman" w:hAnsi="Times New Roman" w:eastAsia="仿宋_GB2312" w:cs="Times New Roman"/>
          <w:sz w:val="32"/>
          <w:szCs w:val="32"/>
          <w:rtl w:val="0"/>
        </w:rPr>
        <w:t>年，我</w:t>
      </w:r>
      <w:r>
        <w:rPr>
          <w:rFonts w:hint="eastAsia" w:ascii="Times New Roman" w:hAnsi="Times New Roman" w:eastAsia="仿宋_GB2312" w:cs="Times New Roman"/>
          <w:sz w:val="32"/>
          <w:szCs w:val="32"/>
          <w:rtl w:val="0"/>
          <w:lang w:val="en-US" w:eastAsia="zh-CN"/>
        </w:rPr>
        <w:t>单位</w:t>
      </w:r>
      <w:r>
        <w:rPr>
          <w:rFonts w:hint="eastAsia" w:ascii="Times New Roman" w:hAnsi="Times New Roman" w:eastAsia="仿宋_GB2312" w:cs="Times New Roman"/>
          <w:sz w:val="32"/>
          <w:szCs w:val="32"/>
          <w:rtl w:val="0"/>
        </w:rPr>
        <w:t>绩效评估工作总体取得了不错的成绩，对规范项目管理、合理使用项目资金等起到了极大的促进作用。通过应用绩效评价结果，促使我们改进管理、合理预算安排、及时发现不足，不断完善工作方案的制定。通过绩效评价结果公开，使全体干部职工对绩效评价增加了认识，在自己实际工作中改进工作方式，使其更细化、稳妥、高效，分清责任，对全局干部职工的工作有了全面的提高，今后将更加细致、高效</w:t>
      </w:r>
      <w:r>
        <w:rPr>
          <w:rFonts w:hint="eastAsia" w:ascii="Times New Roman" w:hAnsi="Times New Roman" w:eastAsia="仿宋_GB2312" w:cs="Times New Roman"/>
          <w:sz w:val="32"/>
          <w:szCs w:val="32"/>
          <w:rtl w:val="0"/>
          <w:lang w:val="en-US" w:eastAsia="zh-CN"/>
        </w:rPr>
        <w:t>地</w:t>
      </w:r>
      <w:r>
        <w:rPr>
          <w:rFonts w:hint="eastAsia" w:ascii="Times New Roman" w:hAnsi="Times New Roman" w:eastAsia="仿宋_GB2312" w:cs="Times New Roman"/>
          <w:sz w:val="32"/>
          <w:szCs w:val="32"/>
          <w:rtl w:val="0"/>
        </w:rPr>
        <w:t>做好、用好绩效评价工作，使其在实际工作中发挥更加有效的作用。</w:t>
      </w:r>
    </w:p>
    <w:p w14:paraId="1241175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p>
    <w:p w14:paraId="4CE30807">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4D0B9248">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1.本单位2024年度政府性基金预算财政拨款收入支出决算表（公开07表）、国有资本经营预算财政拨款支出决算表（公开08表）无相应收支，故空表列示。</w:t>
      </w:r>
    </w:p>
    <w:p w14:paraId="02529888">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2.由于决算公开表格中金额数值应当保留两位小数，公开数据为四舍五入计算结果，个别数据合计项与分项之和存在小数点后差额，特此说明。</w:t>
      </w:r>
    </w:p>
    <w:p w14:paraId="2C339ECE">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89D3D63">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第四部分名词解释</w:t>
      </w:r>
    </w:p>
    <w:p w14:paraId="4FACFB2D">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21D9E833">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7FB23C41">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4CD23A02">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6998E4E9">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72DBBB86">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01A83C28">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3F60D90A">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72E4F89A">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07D5C97B">
      <w:pPr>
        <w:widowControl/>
        <w:spacing w:before="0" w:beforeLines="0" w:beforeAutospacing="0" w:after="0" w:afterLines="0" w:afterAutospacing="0" w:line="360" w:lineRule="auto"/>
        <w:ind w:firstLine="641" w:firstLineChars="200"/>
        <w:jc w:val="left"/>
        <w:rPr>
          <w:rFonts w:hint="eastAsia" w:ascii="Times New Roman" w:eastAsia="仿宋_GB2312"/>
          <w:sz w:val="32"/>
          <w:szCs w:val="32"/>
          <w:lang w:eastAsia="zh-CN"/>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r>
        <w:rPr>
          <w:rFonts w:hint="eastAsia" w:ascii="Times New Roman" w:eastAsia="仿宋_GB2312"/>
          <w:b w:val="0"/>
          <w:sz w:val="32"/>
          <w:szCs w:val="32"/>
          <w:lang w:eastAsia="zh-CN"/>
        </w:rPr>
        <w:t>。</w:t>
      </w:r>
    </w:p>
    <w:p w14:paraId="4A0A1125">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val="0"/>
          <w:sz w:val="32"/>
          <w:szCs w:val="32"/>
        </w:rPr>
        <w:t>指事业单位在专业业务活动及其辅助活动之外开展非独立核算经营活动发生的支出。</w:t>
      </w:r>
    </w:p>
    <w:p w14:paraId="48B712C4">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0BB94BDB">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539B54D6">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7CA061B2">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11358DFF">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2C6FFED1">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3A37AB1C">
      <w:pPr>
        <w:widowControl/>
        <w:spacing w:before="0" w:beforeLines="0" w:beforeAutospacing="0" w:after="0" w:afterLines="0" w:afterAutospacing="0" w:line="360" w:lineRule="auto"/>
        <w:ind w:firstLine="641"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HarmonyOS Sans"/>
    <w:panose1 w:val="02020603050405020304"/>
    <w:charset w:val="CC"/>
    <w:family w:val="roman"/>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 w:name="仿宋">
    <w:altName w:val="汉仪仿宋简"/>
    <w:panose1 w:val="02010609060101010101"/>
    <w:charset w:val="86"/>
    <w:family w:val="modern"/>
    <w:pitch w:val="default"/>
    <w:sig w:usb0="00000000" w:usb1="00000000" w:usb2="00000016" w:usb3="00000000" w:csb0="00040001" w:csb1="00000000"/>
  </w:font>
  <w:font w:name="汉仪仿宋简">
    <w:panose1 w:val="02010600000101010101"/>
    <w:charset w:val="86"/>
    <w:family w:val="auto"/>
    <w:pitch w:val="default"/>
    <w:sig w:usb0="00000001" w:usb1="080E0800" w:usb2="00000002" w:usb3="00000000" w:csb0="00040000" w:csb1="00000000"/>
  </w:font>
  <w:font w:name="Calibri Light">
    <w:altName w:val="HarmonyOS Sans"/>
    <w:panose1 w:val="020F0302020204030204"/>
    <w:charset w:val="00"/>
    <w:family w:val="auto"/>
    <w:pitch w:val="default"/>
    <w:sig w:usb0="00000000" w:usb1="00000000" w:usb2="00000009" w:usb3="00000000" w:csb0="200001FF" w:csb1="00000000"/>
  </w:font>
  <w:font w:name="华文中宋">
    <w:altName w:val="书宋-简"/>
    <w:panose1 w:val="02010600040101010101"/>
    <w:charset w:val="86"/>
    <w:family w:val="auto"/>
    <w:pitch w:val="default"/>
    <w:sig w:usb0="00000000" w:usb1="00000000" w:usb2="00000000" w:usb3="00000000" w:csb0="0004009F" w:csb1="DFD70000"/>
  </w:font>
  <w:font w:name="楷体_GB2312">
    <w:altName w:val="HarmonyOS Sans SC"/>
    <w:panose1 w:val="02010609030101010101"/>
    <w:charset w:val="86"/>
    <w:family w:val="auto"/>
    <w:pitch w:val="default"/>
    <w:sig w:usb0="00000000" w:usb1="00000000" w:usb2="00000000" w:usb3="00000000" w:csb0="00040000" w:csb1="00000000"/>
  </w:font>
  <w:font w:name="方正小标宋_GBK">
    <w:altName w:val="Noto Serif CJK JP"/>
    <w:panose1 w:val="02000000000000000000"/>
    <w:charset w:val="86"/>
    <w:family w:val="script"/>
    <w:pitch w:val="default"/>
    <w:sig w:usb0="00000000" w:usb1="00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 w:name="仿宋_GB2312">
    <w:altName w:val="HarmonyOS Sans SC"/>
    <w:panose1 w:val="02010609030101010101"/>
    <w:charset w:val="86"/>
    <w:family w:val="auto"/>
    <w:pitch w:val="default"/>
    <w:sig w:usb0="00000000" w:usb1="00000000" w:usb2="00000000" w:usb3="00000000" w:csb0="00040000" w:csb1="00000000"/>
  </w:font>
  <w:font w:name="ArialUnicodeMS">
    <w:altName w:val="HarmonyOS Sans"/>
    <w:panose1 w:val="00000000000000000000"/>
    <w:charset w:val="81"/>
    <w:family w:val="auto"/>
    <w:pitch w:val="default"/>
    <w:sig w:usb0="00000000" w:usb1="00000000" w:usb2="00000010" w:usb3="00000000" w:csb0="00080001" w:csb1="00000000"/>
  </w:font>
  <w:font w:name="方正仿宋_GB2312">
    <w:altName w:val="汉仪仿宋简"/>
    <w:panose1 w:val="02000000000000000000"/>
    <w:charset w:val="86"/>
    <w:family w:val="auto"/>
    <w:pitch w:val="default"/>
    <w:sig w:usb0="00000000" w:usb1="00000000" w:usb2="00000012" w:usb3="00000000" w:csb0="00040001" w:csb1="00000000"/>
  </w:font>
  <w:font w:name="DengXian-Regular">
    <w:altName w:val="HarmonyOS Sans SC"/>
    <w:panose1 w:val="00000000000000000000"/>
    <w:charset w:val="86"/>
    <w:family w:val="auto"/>
    <w:pitch w:val="default"/>
    <w:sig w:usb0="00000000" w:usb1="00000000" w:usb2="0000001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E9B10">
    <w:pPr>
      <w:pStyle w:val="9"/>
      <w:jc w:val="center"/>
    </w:pPr>
  </w:p>
  <w:p w14:paraId="4BEBD17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8368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315A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B953">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45A46">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DCED">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1E3F7D"/>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22E8C"/>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52A40"/>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D9102E"/>
    <w:rsid w:val="1CF8716C"/>
    <w:rsid w:val="1D1638FE"/>
    <w:rsid w:val="1D1E545A"/>
    <w:rsid w:val="1D46179F"/>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1FEA5A5B"/>
    <w:rsid w:val="2008768D"/>
    <w:rsid w:val="204B327F"/>
    <w:rsid w:val="204C2B10"/>
    <w:rsid w:val="207D30AD"/>
    <w:rsid w:val="209064B9"/>
    <w:rsid w:val="20970D81"/>
    <w:rsid w:val="20D165D5"/>
    <w:rsid w:val="210878E6"/>
    <w:rsid w:val="210E1408"/>
    <w:rsid w:val="211069AD"/>
    <w:rsid w:val="212832B4"/>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B341DB"/>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9E45CD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064A5"/>
    <w:rsid w:val="2D6E1286"/>
    <w:rsid w:val="2D70583E"/>
    <w:rsid w:val="2E0725DC"/>
    <w:rsid w:val="2E1B4BB8"/>
    <w:rsid w:val="2E256CB6"/>
    <w:rsid w:val="2E5F27E4"/>
    <w:rsid w:val="2EB65958"/>
    <w:rsid w:val="2EBD223E"/>
    <w:rsid w:val="2EC10AD1"/>
    <w:rsid w:val="2ECB6A5A"/>
    <w:rsid w:val="2EE65418"/>
    <w:rsid w:val="2EFC0112"/>
    <w:rsid w:val="2F0F6197"/>
    <w:rsid w:val="2F2B730D"/>
    <w:rsid w:val="2F9F3DC1"/>
    <w:rsid w:val="2FFC7AC2"/>
    <w:rsid w:val="300732EA"/>
    <w:rsid w:val="301430AF"/>
    <w:rsid w:val="30630612"/>
    <w:rsid w:val="308E59B0"/>
    <w:rsid w:val="309A63D7"/>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1964AA"/>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1813B2"/>
    <w:rsid w:val="44404C8E"/>
    <w:rsid w:val="447537F1"/>
    <w:rsid w:val="44870D07"/>
    <w:rsid w:val="44D33826"/>
    <w:rsid w:val="45344EFF"/>
    <w:rsid w:val="45513D03"/>
    <w:rsid w:val="45541E1C"/>
    <w:rsid w:val="45FE7734"/>
    <w:rsid w:val="461F0A8B"/>
    <w:rsid w:val="4648721E"/>
    <w:rsid w:val="46663E71"/>
    <w:rsid w:val="466A37AC"/>
    <w:rsid w:val="468A1A00"/>
    <w:rsid w:val="469E2464"/>
    <w:rsid w:val="46AA3094"/>
    <w:rsid w:val="46CB071B"/>
    <w:rsid w:val="46DE140B"/>
    <w:rsid w:val="46E77334"/>
    <w:rsid w:val="46F22E29"/>
    <w:rsid w:val="46F7142F"/>
    <w:rsid w:val="47107AE3"/>
    <w:rsid w:val="473C62ED"/>
    <w:rsid w:val="47617242"/>
    <w:rsid w:val="478C16C9"/>
    <w:rsid w:val="479841B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BFD6EB6"/>
    <w:rsid w:val="4C2E4987"/>
    <w:rsid w:val="4C4117A4"/>
    <w:rsid w:val="4C507D4A"/>
    <w:rsid w:val="4CDF5563"/>
    <w:rsid w:val="4CFB2214"/>
    <w:rsid w:val="4D2C4D26"/>
    <w:rsid w:val="4D335E0E"/>
    <w:rsid w:val="4D4E4EA3"/>
    <w:rsid w:val="4D9A5B1B"/>
    <w:rsid w:val="4DA55D85"/>
    <w:rsid w:val="4DBB20DB"/>
    <w:rsid w:val="4DDC3F22"/>
    <w:rsid w:val="4DE66FB2"/>
    <w:rsid w:val="4DEC6CB8"/>
    <w:rsid w:val="4DF95D30"/>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E0874"/>
    <w:rsid w:val="54D26583"/>
    <w:rsid w:val="55363E67"/>
    <w:rsid w:val="553F3C0E"/>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26BD1"/>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C4136C"/>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2E93884"/>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BEF7EE"/>
    <w:rsid w:val="7AC13CD3"/>
    <w:rsid w:val="7AE10264"/>
    <w:rsid w:val="7AE4248E"/>
    <w:rsid w:val="7B4A207F"/>
    <w:rsid w:val="7B936F45"/>
    <w:rsid w:val="7BA47419"/>
    <w:rsid w:val="7BB10D45"/>
    <w:rsid w:val="7BB44151"/>
    <w:rsid w:val="7C656A39"/>
    <w:rsid w:val="7C975918"/>
    <w:rsid w:val="7CB93996"/>
    <w:rsid w:val="7CBE0F99"/>
    <w:rsid w:val="7D4E45F1"/>
    <w:rsid w:val="7DFB6D82"/>
    <w:rsid w:val="7E1D71D1"/>
    <w:rsid w:val="7E246254"/>
    <w:rsid w:val="7E553215"/>
    <w:rsid w:val="7E6D090F"/>
    <w:rsid w:val="7EB64B61"/>
    <w:rsid w:val="7ECC66B2"/>
    <w:rsid w:val="7F2914C3"/>
    <w:rsid w:val="7F5F2ED6"/>
    <w:rsid w:val="7FA837EF"/>
    <w:rsid w:val="7FC36955"/>
    <w:rsid w:val="7FE903A0"/>
    <w:rsid w:val="7FF07065"/>
    <w:rsid w:val="7FF97946"/>
    <w:rsid w:val="7FFE7888"/>
    <w:rsid w:val="FFFB3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8"/>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annotation text"/>
    <w:basedOn w:val="1"/>
    <w:semiHidden/>
    <w:unhideWhenUsed/>
    <w:qFormat/>
    <w:uiPriority w:val="99"/>
    <w:pPr>
      <w:jc w:val="left"/>
    </w:pPr>
  </w:style>
  <w:style w:type="paragraph" w:styleId="8">
    <w:name w:val="Balloon Text"/>
    <w:basedOn w:val="1"/>
    <w:link w:val="27"/>
    <w:unhideWhenUsed/>
    <w:qFormat/>
    <w:uiPriority w:val="99"/>
    <w:rPr>
      <w:rFonts w:cstheme="minorBidi"/>
      <w:kern w:val="2"/>
      <w:sz w:val="18"/>
      <w:szCs w:val="18"/>
    </w:rPr>
  </w:style>
  <w:style w:type="paragraph" w:styleId="9">
    <w:name w:val="footer"/>
    <w:basedOn w:val="1"/>
    <w:link w:val="19"/>
    <w:qFormat/>
    <w:uiPriority w:val="99"/>
    <w:pPr>
      <w:tabs>
        <w:tab w:val="center" w:pos="4153"/>
        <w:tab w:val="right" w:pos="8306"/>
      </w:tabs>
      <w:snapToGrid w:val="0"/>
      <w:jc w:val="left"/>
    </w:pPr>
    <w:rPr>
      <w:rFonts w:cstheme="minorBidi"/>
      <w:kern w:val="2"/>
      <w:sz w:val="18"/>
      <w:szCs w:val="18"/>
    </w:rPr>
  </w:style>
  <w:style w:type="paragraph" w:styleId="10">
    <w:name w:val="header"/>
    <w:basedOn w:val="1"/>
    <w:link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22"/>
    <w:rPr>
      <w:b/>
    </w:rPr>
  </w:style>
  <w:style w:type="paragraph" w:customStyle="1" w:styleId="16">
    <w:name w:val="正文-公1"/>
    <w:basedOn w:val="17"/>
    <w:next w:val="1"/>
    <w:qFormat/>
    <w:uiPriority w:val="0"/>
    <w:pPr>
      <w:ind w:firstLine="200" w:firstLine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Times New Roman" w:hAnsi="Times New Roman" w:eastAsia="宋体" w:cs="Times New Roman"/>
      <w:kern w:val="2"/>
      <w:sz w:val="21"/>
      <w:lang w:val="en-US" w:eastAsia="zh-CN"/>
    </w:rPr>
  </w:style>
  <w:style w:type="character" w:customStyle="1" w:styleId="18">
    <w:name w:val="标题 2 Char"/>
    <w:link w:val="3"/>
    <w:qFormat/>
    <w:uiPriority w:val="0"/>
    <w:rPr>
      <w:rFonts w:ascii="Calibri Light" w:hAnsi="Calibri Light" w:eastAsia="宋体" w:cs="Times New Roman"/>
      <w:b/>
      <w:bCs/>
      <w:sz w:val="28"/>
      <w:szCs w:val="32"/>
    </w:rPr>
  </w:style>
  <w:style w:type="character" w:customStyle="1" w:styleId="19">
    <w:name w:val="页脚 Char"/>
    <w:basedOn w:val="14"/>
    <w:link w:val="9"/>
    <w:qFormat/>
    <w:uiPriority w:val="99"/>
    <w:rPr>
      <w:rFonts w:asciiTheme="minorHAnsi" w:hAnsiTheme="minorHAnsi" w:eastAsiaTheme="minorEastAsia" w:cstheme="minorBidi"/>
      <w:sz w:val="18"/>
      <w:szCs w:val="18"/>
      <w:lang w:val="en-US" w:eastAsia="zh-CN" w:bidi="ar-SA"/>
    </w:rPr>
  </w:style>
  <w:style w:type="character" w:customStyle="1" w:styleId="20">
    <w:name w:val="页眉 Char"/>
    <w:basedOn w:val="14"/>
    <w:link w:val="10"/>
    <w:qFormat/>
    <w:uiPriority w:val="0"/>
    <w:rPr>
      <w:rFonts w:asciiTheme="minorHAnsi" w:hAnsiTheme="minorHAnsi" w:eastAsiaTheme="minorEastAsia" w:cstheme="minorBidi"/>
      <w:sz w:val="18"/>
      <w:szCs w:val="18"/>
      <w:lang w:val="en-US" w:eastAsia="zh-CN" w:bidi="ar-SA"/>
    </w:rPr>
  </w:style>
  <w:style w:type="character" w:customStyle="1" w:styleId="21">
    <w:name w:val="font11"/>
    <w:basedOn w:val="14"/>
    <w:qFormat/>
    <w:uiPriority w:val="0"/>
    <w:rPr>
      <w:rFonts w:hint="eastAsia" w:ascii="宋体" w:hAnsi="宋体" w:eastAsia="宋体" w:cs="宋体"/>
      <w:color w:val="000000"/>
      <w:sz w:val="20"/>
      <w:szCs w:val="20"/>
      <w:u w:val="none"/>
      <w:lang w:val="en-US" w:eastAsia="zh-CN" w:bidi="ar-SA"/>
    </w:rPr>
  </w:style>
  <w:style w:type="character" w:customStyle="1" w:styleId="22">
    <w:name w:val="font01"/>
    <w:basedOn w:val="14"/>
    <w:qFormat/>
    <w:uiPriority w:val="0"/>
    <w:rPr>
      <w:rFonts w:hint="eastAsia" w:ascii="宋体" w:hAnsi="宋体" w:eastAsia="宋体" w:cs="宋体"/>
      <w:color w:val="000000"/>
      <w:sz w:val="22"/>
      <w:szCs w:val="22"/>
      <w:u w:val="none"/>
      <w:lang w:val="en-US" w:eastAsia="zh-CN" w:bidi="ar-SA"/>
    </w:rPr>
  </w:style>
  <w:style w:type="character" w:customStyle="1" w:styleId="23">
    <w:name w:val="font41"/>
    <w:basedOn w:val="14"/>
    <w:qFormat/>
    <w:uiPriority w:val="0"/>
    <w:rPr>
      <w:rFonts w:hint="eastAsia" w:ascii="宋体" w:hAnsi="宋体" w:eastAsia="宋体" w:cs="宋体"/>
      <w:color w:val="000000"/>
      <w:sz w:val="24"/>
      <w:szCs w:val="24"/>
      <w:u w:val="none"/>
      <w:lang w:val="en-US" w:eastAsia="zh-CN" w:bidi="ar-SA"/>
    </w:rPr>
  </w:style>
  <w:style w:type="character" w:customStyle="1" w:styleId="24">
    <w:name w:val="font31"/>
    <w:basedOn w:val="14"/>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5">
    <w:name w:val="font91"/>
    <w:basedOn w:val="14"/>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6">
    <w:name w:val="font51"/>
    <w:basedOn w:val="14"/>
    <w:qFormat/>
    <w:uiPriority w:val="0"/>
    <w:rPr>
      <w:rFonts w:hint="eastAsia" w:ascii="宋体" w:hAnsi="宋体" w:eastAsia="宋体" w:cs="宋体"/>
      <w:color w:val="000000"/>
      <w:sz w:val="24"/>
      <w:szCs w:val="24"/>
      <w:u w:val="none"/>
      <w:lang w:val="en-US" w:eastAsia="zh-CN" w:bidi="ar-SA"/>
    </w:rPr>
  </w:style>
  <w:style w:type="character" w:customStyle="1" w:styleId="27">
    <w:name w:val="批注框文本 Char"/>
    <w:basedOn w:val="14"/>
    <w:link w:val="8"/>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1062.59</c:v>
                </c:pt>
                <c:pt idx="1">
                  <c:v>1044.48</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257f2fe1-bd14-428a-9f57-8b67ea82e53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10444760.48</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efdfe76-9455-412b-b283-aba01932f4d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9448247.96</c:v>
                </c:pt>
                <c:pt idx="1">
                  <c:v>996512.52</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8f295a-11f3-4044-8fac-b8dd99dbcf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manualLayout>
          <c:xMode val="edge"/>
          <c:yMode val="edge"/>
          <c:x val="0.169581580695152"/>
          <c:y val="0.0254993625159371"/>
        </c:manualLayout>
      </c:layout>
      <c:overlay val="0"/>
      <c:spPr>
        <a:noFill/>
        <a:ln>
          <a:noFill/>
        </a:ln>
        <a:effectLst/>
      </c:spPr>
    </c:title>
    <c:autoTitleDeleted val="0"/>
    <c:plotArea>
      <c:layout>
        <c:manualLayout>
          <c:layoutTarget val="inner"/>
          <c:xMode val="edge"/>
          <c:yMode val="edge"/>
          <c:x val="0.103099402258136"/>
          <c:y val="0.124784792492712"/>
          <c:w val="0.893579809608147"/>
          <c:h val="0.589715257118572"/>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1062.59</c:v>
                </c:pt>
                <c:pt idx="1">
                  <c:v>1062.59</c:v>
                </c:pt>
                <c:pt idx="2">
                  <c:v>1062.59</c:v>
                </c:pt>
                <c:pt idx="3">
                  <c:v>1062.59</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dLbl>
              <c:idx val="0"/>
              <c:layout>
                <c:manualLayout>
                  <c:x val="0.030551250830197"/>
                  <c:y val="-0.043348916277093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52379898162497"/>
                  <c:y val="-0.043348916277093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32078813371707"/>
                  <c:y val="-0.045898852528686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45361965906575"/>
                  <c:y val="-0.0433489162770931"/>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0936462253708213"/>
                      <c:h val="0.0516036552589142"/>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1044.48</c:v>
                </c:pt>
                <c:pt idx="1">
                  <c:v>1044.48</c:v>
                </c:pt>
                <c:pt idx="2">
                  <c:v>1044.48</c:v>
                </c:pt>
                <c:pt idx="3">
                  <c:v>1044.48</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manualLayout>
          <c:xMode val="edge"/>
          <c:yMode val="edge"/>
          <c:x val="0.779776400265663"/>
          <c:y val="0.24977602580182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50af47-266b-443f-8610-e74c2d9b605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1146.48</c:v>
                </c:pt>
                <c:pt idx="1">
                  <c:v>1146.48</c:v>
                </c:pt>
                <c:pt idx="2">
                  <c:v>1146.48</c:v>
                </c:pt>
                <c:pt idx="3">
                  <c:v>1146.48</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1044.48</c:v>
                </c:pt>
                <c:pt idx="1">
                  <c:v>1044.48</c:v>
                </c:pt>
                <c:pt idx="2">
                  <c:v>1044.48</c:v>
                </c:pt>
                <c:pt idx="3">
                  <c:v>1044.48</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c8b38311-e60d-4925-b95e-3ae23273a11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社会保障和就业支出</c:v>
                </c:pt>
                <c:pt idx="1">
                  <c:v>卫生健康支出</c:v>
                </c:pt>
                <c:pt idx="2">
                  <c:v>节能环保支出</c:v>
                </c:pt>
                <c:pt idx="3">
                  <c:v>住房保障支出</c:v>
                </c:pt>
              </c:strCache>
            </c:strRef>
          </c:cat>
          <c:val>
            <c:numRef>
              <c:f>Sheet1!$B$2:$B$5</c:f>
              <c:numCache>
                <c:formatCode>General</c:formatCode>
                <c:ptCount val="4"/>
                <c:pt idx="0">
                  <c:v>48.51</c:v>
                </c:pt>
                <c:pt idx="1">
                  <c:v>10.85</c:v>
                </c:pt>
                <c:pt idx="2">
                  <c:v>966.13</c:v>
                </c:pt>
                <c:pt idx="3">
                  <c:v>18.98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b800b55-bc6b-4d6b-a7f0-8de251bd718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35</Pages>
  <Words>1017</Words>
  <Characters>1034</Characters>
  <Lines>86</Lines>
  <Paragraphs>24</Paragraphs>
  <TotalTime>1</TotalTime>
  <ScaleCrop>false</ScaleCrop>
  <LinksUpToDate>false</LinksUpToDate>
  <CharactersWithSpaces>1034</CharactersWithSpaces>
  <Application>WPS Office_12.9.0.23029_F1E327BC-269C-435d-A152-05C5408002CA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2023-08-04T23:55:00Z</dcterms:created>
  <dc:creator>王明新TIAD</dc:creator>
  <cp:lastModifiedBy>康爱芬</cp:lastModifiedBy>
  <cp:lastPrinted>2023-08-04T17:00:00Z</cp:lastPrinted>
  <dcterms:modified xsi:type="dcterms:W3CDTF">2025-09-30T16:58:12Z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2052-12.9.0.23029</vt:lpwstr>
  </property>
  <property fmtid="{D5CDD505-2E9C-101B-9397-08002B2CF9AE}" pid="3" name="ICV">
    <vt:lpwstr>8C40322880E2415F88790D5CFF9C025F_13</vt:lpwstr>
  </property>
  <property fmtid="{D5CDD505-2E9C-101B-9397-08002B2CF9AE}" pid="4" name="KSOTemplateUUID">
    <vt:lpwstr>v1.0_mb_S7ajbG3IpAnL1wSthNCxfw==</vt:lpwstr>
  </property>
  <property fmtid="{D5CDD505-2E9C-101B-9397-08002B2CF9AE}" pid="5" name="KSOTemplateDocerSaveRecord">
    <vt:lpwstr>eyJoZGlkIjoiZGFjNWRmNTYwYTFhYmYxNjBlMjA4ZmJmMzNmZjhhOWEiLCJ1c2VySWQiOiIxMjcyNTkwNjc2In0=</vt:lpwstr>
  </property>
</Properties>
</file>