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9" w:name="_GoBack"/>
      <w:r>
        <w:rPr>
          <w:rFonts w:ascii="黑体" w:hAnsi="黑体" w:eastAsia="黑体" w:cs="黑体"/>
          <w:b/>
          <w:color w:val="000000"/>
          <w:sz w:val="44"/>
        </w:rPr>
        <w:t>2022年部门预算信息公开</w:t>
      </w:r>
      <w:bookmarkEnd w:id="19"/>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w:t>
      </w:r>
      <w:r>
        <w:rPr>
          <w:rFonts w:hint="eastAsia"/>
          <w:lang w:eastAsia="zh-CN"/>
        </w:rPr>
        <w:t>及会议培训</w:t>
      </w:r>
      <w:r>
        <w:t>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45</w:t>
      </w:r>
      <w:r>
        <w:fldChar w:fldCharType="end"/>
      </w:r>
      <w:r>
        <w:fldChar w:fldCharType="end"/>
      </w:r>
    </w:p>
    <w:p>
      <w:r>
        <w:fldChar w:fldCharType="end"/>
      </w:r>
    </w:p>
    <w:p>
      <w:pPr>
        <w:spacing w:before="0" w:after="0" w:line="240" w:lineRule="auto"/>
        <w:ind w:firstLine="0"/>
        <w:jc w:val="center"/>
        <w:outlineLvl w:val="0"/>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1"/>
            </w:pPr>
            <w:r>
              <w:t>318衡水市财政局</w:t>
            </w:r>
          </w:p>
        </w:tc>
        <w:tc>
          <w:tcPr>
            <w:tcW w:w="1971" w:type="dxa"/>
            <w:tcBorders>
              <w:top w:val="single" w:color="FFFFFF" w:sz="6" w:space="0"/>
              <w:left w:val="single" w:color="FFFFFF" w:sz="6" w:space="0"/>
              <w:right w:val="single" w:color="FFFFFF" w:sz="6" w:space="0"/>
            </w:tcBorders>
            <w:vAlign w:val="center"/>
          </w:tcPr>
          <w:p>
            <w:pPr>
              <w:pStyle w:val="10"/>
            </w:pPr>
            <w:r>
              <w:t>预算年度：2022</w:t>
            </w:r>
          </w:p>
        </w:tc>
        <w:tc>
          <w:tcPr>
            <w:tcW w:w="394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2"/>
            </w:pPr>
            <w:r>
              <w:t>序号</w:t>
            </w:r>
          </w:p>
        </w:tc>
        <w:tc>
          <w:tcPr>
            <w:tcW w:w="3942" w:type="dxa"/>
            <w:gridSpan w:val="2"/>
            <w:vAlign w:val="center"/>
          </w:tcPr>
          <w:p>
            <w:pPr>
              <w:pStyle w:val="12"/>
            </w:pPr>
            <w:r>
              <w:t>收入</w:t>
            </w:r>
          </w:p>
        </w:tc>
        <w:tc>
          <w:tcPr>
            <w:tcW w:w="394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2"/>
            </w:pPr>
            <w:r>
              <w:t>项  目</w:t>
            </w:r>
          </w:p>
        </w:tc>
        <w:tc>
          <w:tcPr>
            <w:tcW w:w="1971" w:type="dxa"/>
            <w:vAlign w:val="center"/>
          </w:tcPr>
          <w:p>
            <w:pPr>
              <w:pStyle w:val="12"/>
            </w:pPr>
            <w:r>
              <w:t>预算数</w:t>
            </w:r>
          </w:p>
        </w:tc>
        <w:tc>
          <w:tcPr>
            <w:tcW w:w="1971"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2"/>
            </w:pPr>
            <w:r>
              <w:t>栏次</w:t>
            </w:r>
          </w:p>
        </w:tc>
        <w:tc>
          <w:tcPr>
            <w:tcW w:w="1971" w:type="dxa"/>
            <w:vAlign w:val="center"/>
          </w:tcPr>
          <w:p>
            <w:pPr>
              <w:pStyle w:val="12"/>
            </w:pPr>
            <w:r>
              <w:t>1</w:t>
            </w:r>
          </w:p>
        </w:tc>
        <w:tc>
          <w:tcPr>
            <w:tcW w:w="1971" w:type="dxa"/>
            <w:vAlign w:val="center"/>
          </w:tcPr>
          <w:p>
            <w:pPr>
              <w:pStyle w:val="12"/>
            </w:pPr>
            <w:r>
              <w:t>2</w:t>
            </w:r>
          </w:p>
        </w:tc>
        <w:tc>
          <w:tcPr>
            <w:tcW w:w="1971"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w:t>
            </w:r>
          </w:p>
        </w:tc>
        <w:tc>
          <w:tcPr>
            <w:tcW w:w="1971" w:type="dxa"/>
            <w:vAlign w:val="center"/>
          </w:tcPr>
          <w:p>
            <w:pPr>
              <w:pStyle w:val="14"/>
            </w:pPr>
            <w:r>
              <w:t>一、一般公共预算拨款收入</w:t>
            </w:r>
          </w:p>
        </w:tc>
        <w:tc>
          <w:tcPr>
            <w:tcW w:w="1971" w:type="dxa"/>
            <w:vAlign w:val="center"/>
          </w:tcPr>
          <w:p>
            <w:pPr>
              <w:pStyle w:val="13"/>
            </w:pPr>
            <w:r>
              <w:t>4584.93</w:t>
            </w:r>
          </w:p>
        </w:tc>
        <w:tc>
          <w:tcPr>
            <w:tcW w:w="1971" w:type="dxa"/>
            <w:vAlign w:val="center"/>
          </w:tcPr>
          <w:p>
            <w:pPr>
              <w:pStyle w:val="14"/>
            </w:pPr>
            <w:r>
              <w:t>一、一般公共服务支出</w:t>
            </w:r>
          </w:p>
        </w:tc>
        <w:tc>
          <w:tcPr>
            <w:tcW w:w="1971" w:type="dxa"/>
            <w:vAlign w:val="center"/>
          </w:tcPr>
          <w:p>
            <w:pPr>
              <w:pStyle w:val="13"/>
            </w:pPr>
            <w:r>
              <w:t>3599.74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w:t>
            </w:r>
          </w:p>
        </w:tc>
        <w:tc>
          <w:tcPr>
            <w:tcW w:w="1971" w:type="dxa"/>
            <w:vAlign w:val="center"/>
          </w:tcPr>
          <w:p>
            <w:pPr>
              <w:pStyle w:val="14"/>
            </w:pPr>
            <w:r>
              <w:t>二、政府性基金预算拨款收入</w:t>
            </w:r>
          </w:p>
        </w:tc>
        <w:tc>
          <w:tcPr>
            <w:tcW w:w="1971" w:type="dxa"/>
            <w:vAlign w:val="center"/>
          </w:tcPr>
          <w:p>
            <w:pPr>
              <w:pStyle w:val="13"/>
            </w:pPr>
          </w:p>
        </w:tc>
        <w:tc>
          <w:tcPr>
            <w:tcW w:w="1971"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w:t>
            </w:r>
          </w:p>
        </w:tc>
        <w:tc>
          <w:tcPr>
            <w:tcW w:w="1971" w:type="dxa"/>
            <w:vAlign w:val="center"/>
          </w:tcPr>
          <w:p>
            <w:pPr>
              <w:pStyle w:val="14"/>
            </w:pPr>
            <w:r>
              <w:t>三、国有资本经营预算拨款收入</w:t>
            </w:r>
          </w:p>
        </w:tc>
        <w:tc>
          <w:tcPr>
            <w:tcW w:w="1971" w:type="dxa"/>
            <w:vAlign w:val="center"/>
          </w:tcPr>
          <w:p>
            <w:pPr>
              <w:pStyle w:val="13"/>
            </w:pPr>
          </w:p>
        </w:tc>
        <w:tc>
          <w:tcPr>
            <w:tcW w:w="1971"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4</w:t>
            </w:r>
          </w:p>
        </w:tc>
        <w:tc>
          <w:tcPr>
            <w:tcW w:w="1971" w:type="dxa"/>
            <w:vAlign w:val="center"/>
          </w:tcPr>
          <w:p>
            <w:pPr>
              <w:pStyle w:val="14"/>
            </w:pPr>
            <w:r>
              <w:t>四、财政专户管理资金收入</w:t>
            </w:r>
          </w:p>
        </w:tc>
        <w:tc>
          <w:tcPr>
            <w:tcW w:w="1971" w:type="dxa"/>
            <w:vAlign w:val="center"/>
          </w:tcPr>
          <w:p>
            <w:pPr>
              <w:pStyle w:val="13"/>
            </w:pPr>
          </w:p>
        </w:tc>
        <w:tc>
          <w:tcPr>
            <w:tcW w:w="1971" w:type="dxa"/>
            <w:vAlign w:val="center"/>
          </w:tcPr>
          <w:p>
            <w:pPr>
              <w:pStyle w:val="14"/>
            </w:pPr>
            <w:r>
              <w:t>四、公共安全支出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5</w:t>
            </w:r>
          </w:p>
        </w:tc>
        <w:tc>
          <w:tcPr>
            <w:tcW w:w="1971" w:type="dxa"/>
            <w:vAlign w:val="center"/>
          </w:tcPr>
          <w:p>
            <w:pPr>
              <w:pStyle w:val="14"/>
            </w:pPr>
            <w:r>
              <w:t>五、事业收入</w:t>
            </w:r>
          </w:p>
        </w:tc>
        <w:tc>
          <w:tcPr>
            <w:tcW w:w="1971" w:type="dxa"/>
            <w:vAlign w:val="center"/>
          </w:tcPr>
          <w:p>
            <w:pPr>
              <w:pStyle w:val="13"/>
            </w:pPr>
          </w:p>
        </w:tc>
        <w:tc>
          <w:tcPr>
            <w:tcW w:w="1971"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6</w:t>
            </w:r>
          </w:p>
        </w:tc>
        <w:tc>
          <w:tcPr>
            <w:tcW w:w="1971" w:type="dxa"/>
            <w:vAlign w:val="center"/>
          </w:tcPr>
          <w:p>
            <w:pPr>
              <w:pStyle w:val="14"/>
            </w:pPr>
            <w:r>
              <w:t>六、事业单位经营收入</w:t>
            </w:r>
          </w:p>
        </w:tc>
        <w:tc>
          <w:tcPr>
            <w:tcW w:w="1971" w:type="dxa"/>
            <w:vAlign w:val="center"/>
          </w:tcPr>
          <w:p>
            <w:pPr>
              <w:pStyle w:val="13"/>
            </w:pPr>
          </w:p>
        </w:tc>
        <w:tc>
          <w:tcPr>
            <w:tcW w:w="1971"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7</w:t>
            </w:r>
          </w:p>
        </w:tc>
        <w:tc>
          <w:tcPr>
            <w:tcW w:w="1971" w:type="dxa"/>
            <w:vAlign w:val="center"/>
          </w:tcPr>
          <w:p>
            <w:pPr>
              <w:pStyle w:val="14"/>
            </w:pPr>
            <w:r>
              <w:t>七、上级补助收入</w:t>
            </w:r>
          </w:p>
        </w:tc>
        <w:tc>
          <w:tcPr>
            <w:tcW w:w="1971" w:type="dxa"/>
            <w:vAlign w:val="center"/>
          </w:tcPr>
          <w:p>
            <w:pPr>
              <w:pStyle w:val="13"/>
            </w:pPr>
          </w:p>
        </w:tc>
        <w:tc>
          <w:tcPr>
            <w:tcW w:w="1971"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8</w:t>
            </w:r>
          </w:p>
        </w:tc>
        <w:tc>
          <w:tcPr>
            <w:tcW w:w="1971" w:type="dxa"/>
            <w:vAlign w:val="center"/>
          </w:tcPr>
          <w:p>
            <w:pPr>
              <w:pStyle w:val="14"/>
            </w:pPr>
            <w:r>
              <w:t>八、附属单位上缴收入</w:t>
            </w:r>
          </w:p>
        </w:tc>
        <w:tc>
          <w:tcPr>
            <w:tcW w:w="1971" w:type="dxa"/>
            <w:vAlign w:val="center"/>
          </w:tcPr>
          <w:p>
            <w:pPr>
              <w:pStyle w:val="13"/>
            </w:pPr>
          </w:p>
        </w:tc>
        <w:tc>
          <w:tcPr>
            <w:tcW w:w="1971" w:type="dxa"/>
            <w:vAlign w:val="center"/>
          </w:tcPr>
          <w:p>
            <w:pPr>
              <w:pStyle w:val="14"/>
            </w:pPr>
            <w:r>
              <w:t>八、社会保障和就业支出</w:t>
            </w:r>
          </w:p>
        </w:tc>
        <w:tc>
          <w:tcPr>
            <w:tcW w:w="1971" w:type="dxa"/>
            <w:vAlign w:val="center"/>
          </w:tcPr>
          <w:p>
            <w:pPr>
              <w:pStyle w:val="13"/>
            </w:pPr>
            <w:r>
              <w:t>606.38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9</w:t>
            </w:r>
          </w:p>
        </w:tc>
        <w:tc>
          <w:tcPr>
            <w:tcW w:w="1971" w:type="dxa"/>
            <w:vAlign w:val="center"/>
          </w:tcPr>
          <w:p>
            <w:pPr>
              <w:pStyle w:val="14"/>
            </w:pPr>
            <w:r>
              <w:t>九、其他收入</w:t>
            </w:r>
          </w:p>
        </w:tc>
        <w:tc>
          <w:tcPr>
            <w:tcW w:w="1971" w:type="dxa"/>
            <w:vAlign w:val="center"/>
          </w:tcPr>
          <w:p>
            <w:pPr>
              <w:pStyle w:val="13"/>
            </w:pPr>
          </w:p>
        </w:tc>
        <w:tc>
          <w:tcPr>
            <w:tcW w:w="1971"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十、卫生健康支出</w:t>
            </w:r>
          </w:p>
        </w:tc>
        <w:tc>
          <w:tcPr>
            <w:tcW w:w="1971" w:type="dxa"/>
            <w:vAlign w:val="center"/>
          </w:tcPr>
          <w:p>
            <w:pPr>
              <w:pStyle w:val="13"/>
            </w:pPr>
            <w:r>
              <w:t>170.76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十二、城乡社区支出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十三、农林水支出</w:t>
            </w:r>
          </w:p>
        </w:tc>
        <w:tc>
          <w:tcPr>
            <w:tcW w:w="1971" w:type="dxa"/>
            <w:vAlign w:val="center"/>
          </w:tcPr>
          <w:p>
            <w:pPr>
              <w:pStyle w:val="13"/>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二十、住房保障支出</w:t>
            </w:r>
          </w:p>
        </w:tc>
        <w:tc>
          <w:tcPr>
            <w:tcW w:w="1971" w:type="dxa"/>
            <w:vAlign w:val="center"/>
          </w:tcPr>
          <w:p>
            <w:pPr>
              <w:pStyle w:val="13"/>
            </w:pPr>
            <w:r>
              <w:t>153.05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31</w:t>
            </w:r>
          </w:p>
        </w:tc>
        <w:tc>
          <w:tcPr>
            <w:tcW w:w="1971" w:type="dxa"/>
            <w:vAlign w:val="center"/>
          </w:tcPr>
          <w:p>
            <w:pPr>
              <w:pStyle w:val="16"/>
            </w:pPr>
            <w:r>
              <w:t>本年收入合计</w:t>
            </w:r>
          </w:p>
        </w:tc>
        <w:tc>
          <w:tcPr>
            <w:tcW w:w="1971" w:type="dxa"/>
            <w:vAlign w:val="center"/>
          </w:tcPr>
          <w:p>
            <w:pPr>
              <w:pStyle w:val="17"/>
            </w:pPr>
            <w:r>
              <w:t>4584.93</w:t>
            </w:r>
          </w:p>
        </w:tc>
        <w:tc>
          <w:tcPr>
            <w:tcW w:w="1971" w:type="dxa"/>
            <w:vAlign w:val="center"/>
          </w:tcPr>
          <w:p>
            <w:pPr>
              <w:pStyle w:val="16"/>
            </w:pPr>
            <w:r>
              <w:t>本年支出合计</w:t>
            </w:r>
          </w:p>
        </w:tc>
        <w:tc>
          <w:tcPr>
            <w:tcW w:w="1971" w:type="dxa"/>
            <w:vAlign w:val="center"/>
          </w:tcPr>
          <w:p>
            <w:pPr>
              <w:pStyle w:val="17"/>
            </w:pPr>
            <w:r>
              <w:t>4633.93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32</w:t>
            </w:r>
          </w:p>
        </w:tc>
        <w:tc>
          <w:tcPr>
            <w:tcW w:w="1971" w:type="dxa"/>
            <w:vAlign w:val="center"/>
          </w:tcPr>
          <w:p>
            <w:pPr>
              <w:pStyle w:val="14"/>
            </w:pPr>
            <w:r>
              <w:t>上年结转结余</w:t>
            </w:r>
          </w:p>
        </w:tc>
        <w:tc>
          <w:tcPr>
            <w:tcW w:w="1971" w:type="dxa"/>
            <w:vAlign w:val="center"/>
          </w:tcPr>
          <w:p>
            <w:pPr>
              <w:pStyle w:val="13"/>
            </w:pPr>
            <w:r>
              <w:t>49.00</w:t>
            </w:r>
          </w:p>
        </w:tc>
        <w:tc>
          <w:tcPr>
            <w:tcW w:w="1971"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33</w:t>
            </w:r>
          </w:p>
        </w:tc>
        <w:tc>
          <w:tcPr>
            <w:tcW w:w="1971" w:type="dxa"/>
            <w:vAlign w:val="center"/>
          </w:tcPr>
          <w:p>
            <w:pPr>
              <w:pStyle w:val="16"/>
            </w:pPr>
            <w:r>
              <w:t>收入总计</w:t>
            </w:r>
          </w:p>
        </w:tc>
        <w:tc>
          <w:tcPr>
            <w:tcW w:w="1971" w:type="dxa"/>
            <w:vAlign w:val="center"/>
          </w:tcPr>
          <w:p>
            <w:pPr>
              <w:pStyle w:val="17"/>
            </w:pPr>
            <w:r>
              <w:t>4633.93</w:t>
            </w:r>
          </w:p>
        </w:tc>
        <w:tc>
          <w:tcPr>
            <w:tcW w:w="1971" w:type="dxa"/>
            <w:vAlign w:val="center"/>
          </w:tcPr>
          <w:p>
            <w:pPr>
              <w:pStyle w:val="16"/>
            </w:pPr>
            <w:r>
              <w:t>支出总计</w:t>
            </w:r>
          </w:p>
        </w:tc>
        <w:tc>
          <w:tcPr>
            <w:tcW w:w="1971" w:type="dxa"/>
            <w:vAlign w:val="center"/>
          </w:tcPr>
          <w:p>
            <w:pPr>
              <w:pStyle w:val="17"/>
            </w:pPr>
            <w:r>
              <w:t>4633.93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318衡水市财政局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4633.93</w:t>
            </w:r>
          </w:p>
        </w:tc>
        <w:tc>
          <w:tcPr>
            <w:tcW w:w="758" w:type="dxa"/>
            <w:vAlign w:val="center"/>
          </w:tcPr>
          <w:p>
            <w:pPr>
              <w:pStyle w:val="17"/>
            </w:pPr>
            <w:r>
              <w:t>4584.93</w:t>
            </w:r>
          </w:p>
        </w:tc>
        <w:tc>
          <w:tcPr>
            <w:tcW w:w="758" w:type="dxa"/>
            <w:vAlign w:val="center"/>
          </w:tcPr>
          <w:p>
            <w:pPr>
              <w:pStyle w:val="17"/>
            </w:pPr>
            <w:r>
              <w:t>4584.93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20106</w:t>
            </w:r>
          </w:p>
        </w:tc>
        <w:tc>
          <w:tcPr>
            <w:tcW w:w="758" w:type="dxa"/>
            <w:vAlign w:val="center"/>
          </w:tcPr>
          <w:p>
            <w:pPr>
              <w:pStyle w:val="14"/>
            </w:pPr>
            <w:r>
              <w:t>财政事务</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2010601</w:t>
            </w:r>
          </w:p>
        </w:tc>
        <w:tc>
          <w:tcPr>
            <w:tcW w:w="758" w:type="dxa"/>
            <w:vAlign w:val="center"/>
          </w:tcPr>
          <w:p>
            <w:pPr>
              <w:pStyle w:val="14"/>
            </w:pPr>
            <w:r>
              <w:t>行政运行</w:t>
            </w:r>
          </w:p>
        </w:tc>
        <w:tc>
          <w:tcPr>
            <w:tcW w:w="758" w:type="dxa"/>
            <w:vAlign w:val="center"/>
          </w:tcPr>
          <w:p>
            <w:pPr>
              <w:pStyle w:val="13"/>
            </w:pPr>
            <w:r>
              <w:t>2129.99</w:t>
            </w:r>
          </w:p>
        </w:tc>
        <w:tc>
          <w:tcPr>
            <w:tcW w:w="758" w:type="dxa"/>
            <w:vAlign w:val="center"/>
          </w:tcPr>
          <w:p>
            <w:pPr>
              <w:pStyle w:val="13"/>
            </w:pPr>
            <w:r>
              <w:t>2129.99</w:t>
            </w:r>
          </w:p>
        </w:tc>
        <w:tc>
          <w:tcPr>
            <w:tcW w:w="758" w:type="dxa"/>
            <w:vAlign w:val="center"/>
          </w:tcPr>
          <w:p>
            <w:pPr>
              <w:pStyle w:val="13"/>
            </w:pPr>
            <w:r>
              <w:t>2129.99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2010604</w:t>
            </w:r>
          </w:p>
        </w:tc>
        <w:tc>
          <w:tcPr>
            <w:tcW w:w="758" w:type="dxa"/>
            <w:vAlign w:val="center"/>
          </w:tcPr>
          <w:p>
            <w:pPr>
              <w:pStyle w:val="14"/>
            </w:pPr>
            <w:r>
              <w:t>预算改革业务</w:t>
            </w:r>
          </w:p>
        </w:tc>
        <w:tc>
          <w:tcPr>
            <w:tcW w:w="758" w:type="dxa"/>
            <w:vAlign w:val="center"/>
          </w:tcPr>
          <w:p>
            <w:pPr>
              <w:pStyle w:val="13"/>
            </w:pPr>
            <w:r>
              <w:t>85.00</w:t>
            </w:r>
          </w:p>
        </w:tc>
        <w:tc>
          <w:tcPr>
            <w:tcW w:w="758" w:type="dxa"/>
            <w:vAlign w:val="center"/>
          </w:tcPr>
          <w:p>
            <w:pPr>
              <w:pStyle w:val="13"/>
            </w:pPr>
            <w:r>
              <w:t>85.00</w:t>
            </w:r>
          </w:p>
        </w:tc>
        <w:tc>
          <w:tcPr>
            <w:tcW w:w="758" w:type="dxa"/>
            <w:vAlign w:val="center"/>
          </w:tcPr>
          <w:p>
            <w:pPr>
              <w:pStyle w:val="13"/>
            </w:pPr>
            <w:r>
              <w:t>85.00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2010605</w:t>
            </w:r>
          </w:p>
        </w:tc>
        <w:tc>
          <w:tcPr>
            <w:tcW w:w="758" w:type="dxa"/>
            <w:vAlign w:val="center"/>
          </w:tcPr>
          <w:p>
            <w:pPr>
              <w:pStyle w:val="14"/>
            </w:pPr>
            <w:r>
              <w:t>财政国库业务</w:t>
            </w:r>
          </w:p>
        </w:tc>
        <w:tc>
          <w:tcPr>
            <w:tcW w:w="758" w:type="dxa"/>
            <w:vAlign w:val="center"/>
          </w:tcPr>
          <w:p>
            <w:pPr>
              <w:pStyle w:val="13"/>
            </w:pPr>
            <w:r>
              <w:t>45.00</w:t>
            </w:r>
          </w:p>
        </w:tc>
        <w:tc>
          <w:tcPr>
            <w:tcW w:w="758" w:type="dxa"/>
            <w:vAlign w:val="center"/>
          </w:tcPr>
          <w:p>
            <w:pPr>
              <w:pStyle w:val="13"/>
            </w:pPr>
            <w:r>
              <w:t>45.00</w:t>
            </w:r>
          </w:p>
        </w:tc>
        <w:tc>
          <w:tcPr>
            <w:tcW w:w="758" w:type="dxa"/>
            <w:vAlign w:val="center"/>
          </w:tcPr>
          <w:p>
            <w:pPr>
              <w:pStyle w:val="13"/>
            </w:pPr>
            <w:r>
              <w:t>45.00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2010606</w:t>
            </w:r>
          </w:p>
        </w:tc>
        <w:tc>
          <w:tcPr>
            <w:tcW w:w="758" w:type="dxa"/>
            <w:vAlign w:val="center"/>
          </w:tcPr>
          <w:p>
            <w:pPr>
              <w:pStyle w:val="14"/>
            </w:pPr>
            <w:r>
              <w:t>财政监察</w:t>
            </w:r>
          </w:p>
        </w:tc>
        <w:tc>
          <w:tcPr>
            <w:tcW w:w="758" w:type="dxa"/>
            <w:vAlign w:val="center"/>
          </w:tcPr>
          <w:p>
            <w:pPr>
              <w:pStyle w:val="13"/>
            </w:pPr>
            <w:r>
              <w:t>62.00</w:t>
            </w:r>
          </w:p>
        </w:tc>
        <w:tc>
          <w:tcPr>
            <w:tcW w:w="758" w:type="dxa"/>
            <w:vAlign w:val="center"/>
          </w:tcPr>
          <w:p>
            <w:pPr>
              <w:pStyle w:val="13"/>
            </w:pPr>
            <w:r>
              <w:t>62.00</w:t>
            </w:r>
          </w:p>
        </w:tc>
        <w:tc>
          <w:tcPr>
            <w:tcW w:w="758" w:type="dxa"/>
            <w:vAlign w:val="center"/>
          </w:tcPr>
          <w:p>
            <w:pPr>
              <w:pStyle w:val="13"/>
            </w:pPr>
            <w:r>
              <w:t>62.00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2010607</w:t>
            </w:r>
          </w:p>
        </w:tc>
        <w:tc>
          <w:tcPr>
            <w:tcW w:w="758" w:type="dxa"/>
            <w:vAlign w:val="center"/>
          </w:tcPr>
          <w:p>
            <w:pPr>
              <w:pStyle w:val="14"/>
            </w:pPr>
            <w:r>
              <w:t>信息化建设</w:t>
            </w:r>
          </w:p>
        </w:tc>
        <w:tc>
          <w:tcPr>
            <w:tcW w:w="758" w:type="dxa"/>
            <w:vAlign w:val="center"/>
          </w:tcPr>
          <w:p>
            <w:pPr>
              <w:pStyle w:val="13"/>
            </w:pPr>
            <w:r>
              <w:t>363.90</w:t>
            </w:r>
          </w:p>
        </w:tc>
        <w:tc>
          <w:tcPr>
            <w:tcW w:w="758" w:type="dxa"/>
            <w:vAlign w:val="center"/>
          </w:tcPr>
          <w:p>
            <w:pPr>
              <w:pStyle w:val="13"/>
            </w:pPr>
            <w:r>
              <w:t>363.90</w:t>
            </w:r>
          </w:p>
        </w:tc>
        <w:tc>
          <w:tcPr>
            <w:tcW w:w="758" w:type="dxa"/>
            <w:vAlign w:val="center"/>
          </w:tcPr>
          <w:p>
            <w:pPr>
              <w:pStyle w:val="13"/>
            </w:pPr>
            <w:r>
              <w:t>363.90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2010608</w:t>
            </w:r>
          </w:p>
        </w:tc>
        <w:tc>
          <w:tcPr>
            <w:tcW w:w="758" w:type="dxa"/>
            <w:vAlign w:val="center"/>
          </w:tcPr>
          <w:p>
            <w:pPr>
              <w:pStyle w:val="14"/>
            </w:pPr>
            <w:r>
              <w:t>财政委托业务支出</w:t>
            </w:r>
          </w:p>
        </w:tc>
        <w:tc>
          <w:tcPr>
            <w:tcW w:w="758" w:type="dxa"/>
            <w:vAlign w:val="center"/>
          </w:tcPr>
          <w:p>
            <w:pPr>
              <w:pStyle w:val="13"/>
            </w:pPr>
            <w:r>
              <w:t>150.00</w:t>
            </w:r>
          </w:p>
        </w:tc>
        <w:tc>
          <w:tcPr>
            <w:tcW w:w="758" w:type="dxa"/>
            <w:vAlign w:val="center"/>
          </w:tcPr>
          <w:p>
            <w:pPr>
              <w:pStyle w:val="13"/>
            </w:pPr>
            <w:r>
              <w:t>150.00</w:t>
            </w:r>
          </w:p>
        </w:tc>
        <w:tc>
          <w:tcPr>
            <w:tcW w:w="758" w:type="dxa"/>
            <w:vAlign w:val="center"/>
          </w:tcPr>
          <w:p>
            <w:pPr>
              <w:pStyle w:val="13"/>
            </w:pPr>
            <w:r>
              <w:t>150.00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2010699</w:t>
            </w:r>
          </w:p>
        </w:tc>
        <w:tc>
          <w:tcPr>
            <w:tcW w:w="758" w:type="dxa"/>
            <w:vAlign w:val="center"/>
          </w:tcPr>
          <w:p>
            <w:pPr>
              <w:pStyle w:val="14"/>
            </w:pPr>
            <w:r>
              <w:t>其他财政事务支出</w:t>
            </w:r>
          </w:p>
        </w:tc>
        <w:tc>
          <w:tcPr>
            <w:tcW w:w="758" w:type="dxa"/>
            <w:vAlign w:val="center"/>
          </w:tcPr>
          <w:p>
            <w:pPr>
              <w:pStyle w:val="13"/>
            </w:pPr>
            <w:r>
              <w:t>763.85</w:t>
            </w:r>
          </w:p>
        </w:tc>
        <w:tc>
          <w:tcPr>
            <w:tcW w:w="758" w:type="dxa"/>
            <w:vAlign w:val="center"/>
          </w:tcPr>
          <w:p>
            <w:pPr>
              <w:pStyle w:val="13"/>
            </w:pPr>
            <w:r>
              <w:t>763.85</w:t>
            </w:r>
          </w:p>
        </w:tc>
        <w:tc>
          <w:tcPr>
            <w:tcW w:w="758" w:type="dxa"/>
            <w:vAlign w:val="center"/>
          </w:tcPr>
          <w:p>
            <w:pPr>
              <w:pStyle w:val="13"/>
            </w:pPr>
            <w:r>
              <w:t>763.85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606.38</w:t>
            </w:r>
          </w:p>
        </w:tc>
        <w:tc>
          <w:tcPr>
            <w:tcW w:w="758" w:type="dxa"/>
            <w:vAlign w:val="center"/>
          </w:tcPr>
          <w:p>
            <w:pPr>
              <w:pStyle w:val="13"/>
            </w:pPr>
            <w:r>
              <w:t>606.38</w:t>
            </w:r>
          </w:p>
        </w:tc>
        <w:tc>
          <w:tcPr>
            <w:tcW w:w="758" w:type="dxa"/>
            <w:vAlign w:val="center"/>
          </w:tcPr>
          <w:p>
            <w:pPr>
              <w:pStyle w:val="13"/>
            </w:pPr>
            <w:r>
              <w:t>606.38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605.89</w:t>
            </w:r>
          </w:p>
        </w:tc>
        <w:tc>
          <w:tcPr>
            <w:tcW w:w="758" w:type="dxa"/>
            <w:vAlign w:val="center"/>
          </w:tcPr>
          <w:p>
            <w:pPr>
              <w:pStyle w:val="13"/>
            </w:pPr>
            <w:r>
              <w:t>605.89</w:t>
            </w:r>
          </w:p>
        </w:tc>
        <w:tc>
          <w:tcPr>
            <w:tcW w:w="758" w:type="dxa"/>
            <w:vAlign w:val="center"/>
          </w:tcPr>
          <w:p>
            <w:pPr>
              <w:pStyle w:val="13"/>
            </w:pPr>
            <w:r>
              <w:t>605.89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3"/>
            </w:pPr>
            <w:r>
              <w:t>312.65</w:t>
            </w:r>
          </w:p>
        </w:tc>
        <w:tc>
          <w:tcPr>
            <w:tcW w:w="758" w:type="dxa"/>
            <w:vAlign w:val="center"/>
          </w:tcPr>
          <w:p>
            <w:pPr>
              <w:pStyle w:val="13"/>
            </w:pPr>
            <w:r>
              <w:t>312.65</w:t>
            </w:r>
          </w:p>
        </w:tc>
        <w:tc>
          <w:tcPr>
            <w:tcW w:w="758" w:type="dxa"/>
            <w:vAlign w:val="center"/>
          </w:tcPr>
          <w:p>
            <w:pPr>
              <w:pStyle w:val="13"/>
            </w:pPr>
            <w:r>
              <w:t>312.65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293.24</w:t>
            </w:r>
          </w:p>
        </w:tc>
        <w:tc>
          <w:tcPr>
            <w:tcW w:w="758" w:type="dxa"/>
            <w:vAlign w:val="center"/>
          </w:tcPr>
          <w:p>
            <w:pPr>
              <w:pStyle w:val="13"/>
            </w:pPr>
            <w:r>
              <w:t>293.24</w:t>
            </w:r>
          </w:p>
        </w:tc>
        <w:tc>
          <w:tcPr>
            <w:tcW w:w="758" w:type="dxa"/>
            <w:vAlign w:val="center"/>
          </w:tcPr>
          <w:p>
            <w:pPr>
              <w:pStyle w:val="13"/>
            </w:pPr>
            <w:r>
              <w:t>293.24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3"/>
            </w:pPr>
            <w:r>
              <w:t>76.39</w:t>
            </w:r>
          </w:p>
        </w:tc>
        <w:tc>
          <w:tcPr>
            <w:tcW w:w="758" w:type="dxa"/>
            <w:vAlign w:val="center"/>
          </w:tcPr>
          <w:p>
            <w:pPr>
              <w:pStyle w:val="13"/>
            </w:pPr>
            <w:r>
              <w:t>76.39</w:t>
            </w:r>
          </w:p>
        </w:tc>
        <w:tc>
          <w:tcPr>
            <w:tcW w:w="758" w:type="dxa"/>
            <w:vAlign w:val="center"/>
          </w:tcPr>
          <w:p>
            <w:pPr>
              <w:pStyle w:val="13"/>
            </w:pPr>
            <w:r>
              <w:t>76.39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2101103</w:t>
            </w:r>
          </w:p>
        </w:tc>
        <w:tc>
          <w:tcPr>
            <w:tcW w:w="758" w:type="dxa"/>
            <w:vAlign w:val="center"/>
          </w:tcPr>
          <w:p>
            <w:pPr>
              <w:pStyle w:val="14"/>
            </w:pPr>
            <w:r>
              <w:t>公务员医疗补助</w:t>
            </w:r>
          </w:p>
        </w:tc>
        <w:tc>
          <w:tcPr>
            <w:tcW w:w="758" w:type="dxa"/>
            <w:vAlign w:val="center"/>
          </w:tcPr>
          <w:p>
            <w:pPr>
              <w:pStyle w:val="13"/>
            </w:pPr>
            <w:r>
              <w:t>94.37</w:t>
            </w:r>
          </w:p>
        </w:tc>
        <w:tc>
          <w:tcPr>
            <w:tcW w:w="758" w:type="dxa"/>
            <w:vAlign w:val="center"/>
          </w:tcPr>
          <w:p>
            <w:pPr>
              <w:pStyle w:val="13"/>
            </w:pPr>
            <w:r>
              <w:t>94.37</w:t>
            </w:r>
          </w:p>
        </w:tc>
        <w:tc>
          <w:tcPr>
            <w:tcW w:w="758" w:type="dxa"/>
            <w:vAlign w:val="center"/>
          </w:tcPr>
          <w:p>
            <w:pPr>
              <w:pStyle w:val="13"/>
            </w:pPr>
            <w:r>
              <w:t>94.37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21</w:t>
            </w:r>
          </w:p>
        </w:tc>
        <w:tc>
          <w:tcPr>
            <w:tcW w:w="758" w:type="dxa"/>
            <w:vAlign w:val="center"/>
          </w:tcPr>
          <w:p>
            <w:pPr>
              <w:pStyle w:val="14"/>
            </w:pPr>
            <w:r>
              <w:t>213</w:t>
            </w:r>
          </w:p>
        </w:tc>
        <w:tc>
          <w:tcPr>
            <w:tcW w:w="758" w:type="dxa"/>
            <w:vAlign w:val="center"/>
          </w:tcPr>
          <w:p>
            <w:pPr>
              <w:pStyle w:val="14"/>
            </w:pPr>
            <w:r>
              <w:t>农林水支出</w:t>
            </w:r>
          </w:p>
        </w:tc>
        <w:tc>
          <w:tcPr>
            <w:tcW w:w="758" w:type="dxa"/>
            <w:vAlign w:val="center"/>
          </w:tcPr>
          <w:p>
            <w:pPr>
              <w:pStyle w:val="13"/>
            </w:pPr>
            <w:r>
              <w:t>104.00</w:t>
            </w:r>
          </w:p>
        </w:tc>
        <w:tc>
          <w:tcPr>
            <w:tcW w:w="758" w:type="dxa"/>
            <w:vAlign w:val="center"/>
          </w:tcPr>
          <w:p>
            <w:pPr>
              <w:pStyle w:val="13"/>
            </w:pPr>
            <w:r>
              <w:t>55.00</w:t>
            </w:r>
          </w:p>
        </w:tc>
        <w:tc>
          <w:tcPr>
            <w:tcW w:w="758" w:type="dxa"/>
            <w:vAlign w:val="center"/>
          </w:tcPr>
          <w:p>
            <w:pPr>
              <w:pStyle w:val="13"/>
            </w:pPr>
            <w:r>
              <w:t>55.00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22</w:t>
            </w:r>
          </w:p>
        </w:tc>
        <w:tc>
          <w:tcPr>
            <w:tcW w:w="758" w:type="dxa"/>
            <w:vAlign w:val="center"/>
          </w:tcPr>
          <w:p>
            <w:pPr>
              <w:pStyle w:val="14"/>
            </w:pPr>
            <w:r>
              <w:t>21301</w:t>
            </w:r>
          </w:p>
        </w:tc>
        <w:tc>
          <w:tcPr>
            <w:tcW w:w="758" w:type="dxa"/>
            <w:vAlign w:val="center"/>
          </w:tcPr>
          <w:p>
            <w:pPr>
              <w:pStyle w:val="14"/>
            </w:pPr>
            <w:r>
              <w:t>农业农村</w:t>
            </w:r>
          </w:p>
        </w:tc>
        <w:tc>
          <w:tcPr>
            <w:tcW w:w="758" w:type="dxa"/>
            <w:vAlign w:val="center"/>
          </w:tcPr>
          <w:p>
            <w:pPr>
              <w:pStyle w:val="13"/>
            </w:pPr>
            <w:r>
              <w:t>37.00</w:t>
            </w:r>
          </w:p>
        </w:tc>
        <w:tc>
          <w:tcPr>
            <w:tcW w:w="758" w:type="dxa"/>
            <w:vAlign w:val="center"/>
          </w:tcPr>
          <w:p>
            <w:pPr>
              <w:pStyle w:val="13"/>
            </w:pPr>
            <w:r>
              <w:t>20.00</w:t>
            </w:r>
          </w:p>
        </w:tc>
        <w:tc>
          <w:tcPr>
            <w:tcW w:w="758" w:type="dxa"/>
            <w:vAlign w:val="center"/>
          </w:tcPr>
          <w:p>
            <w:pPr>
              <w:pStyle w:val="13"/>
            </w:pPr>
            <w:r>
              <w:t>20.00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23</w:t>
            </w:r>
          </w:p>
        </w:tc>
        <w:tc>
          <w:tcPr>
            <w:tcW w:w="758" w:type="dxa"/>
            <w:vAlign w:val="center"/>
          </w:tcPr>
          <w:p>
            <w:pPr>
              <w:pStyle w:val="14"/>
            </w:pPr>
            <w:r>
              <w:t>2130199</w:t>
            </w:r>
          </w:p>
        </w:tc>
        <w:tc>
          <w:tcPr>
            <w:tcW w:w="758" w:type="dxa"/>
            <w:vAlign w:val="center"/>
          </w:tcPr>
          <w:p>
            <w:pPr>
              <w:pStyle w:val="14"/>
            </w:pPr>
            <w:r>
              <w:t>其他农业农村支出</w:t>
            </w:r>
          </w:p>
        </w:tc>
        <w:tc>
          <w:tcPr>
            <w:tcW w:w="758" w:type="dxa"/>
            <w:vAlign w:val="center"/>
          </w:tcPr>
          <w:p>
            <w:pPr>
              <w:pStyle w:val="13"/>
            </w:pPr>
            <w:r>
              <w:t>37.00</w:t>
            </w:r>
          </w:p>
        </w:tc>
        <w:tc>
          <w:tcPr>
            <w:tcW w:w="758" w:type="dxa"/>
            <w:vAlign w:val="center"/>
          </w:tcPr>
          <w:p>
            <w:pPr>
              <w:pStyle w:val="13"/>
            </w:pPr>
            <w:r>
              <w:t>20.00</w:t>
            </w:r>
          </w:p>
        </w:tc>
        <w:tc>
          <w:tcPr>
            <w:tcW w:w="758" w:type="dxa"/>
            <w:vAlign w:val="center"/>
          </w:tcPr>
          <w:p>
            <w:pPr>
              <w:pStyle w:val="13"/>
            </w:pPr>
            <w:r>
              <w:t>20.00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24</w:t>
            </w:r>
          </w:p>
        </w:tc>
        <w:tc>
          <w:tcPr>
            <w:tcW w:w="758" w:type="dxa"/>
            <w:vAlign w:val="center"/>
          </w:tcPr>
          <w:p>
            <w:pPr>
              <w:pStyle w:val="14"/>
            </w:pPr>
            <w:r>
              <w:t>21307</w:t>
            </w:r>
          </w:p>
        </w:tc>
        <w:tc>
          <w:tcPr>
            <w:tcW w:w="758" w:type="dxa"/>
            <w:vAlign w:val="center"/>
          </w:tcPr>
          <w:p>
            <w:pPr>
              <w:pStyle w:val="14"/>
            </w:pPr>
            <w:r>
              <w:t>农村综合改革</w:t>
            </w:r>
          </w:p>
        </w:tc>
        <w:tc>
          <w:tcPr>
            <w:tcW w:w="758" w:type="dxa"/>
            <w:vAlign w:val="center"/>
          </w:tcPr>
          <w:p>
            <w:pPr>
              <w:pStyle w:val="13"/>
            </w:pPr>
            <w:r>
              <w:t>67.00</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25</w:t>
            </w:r>
          </w:p>
        </w:tc>
        <w:tc>
          <w:tcPr>
            <w:tcW w:w="758" w:type="dxa"/>
            <w:vAlign w:val="center"/>
          </w:tcPr>
          <w:p>
            <w:pPr>
              <w:pStyle w:val="14"/>
            </w:pPr>
            <w:r>
              <w:t>2130701</w:t>
            </w:r>
          </w:p>
        </w:tc>
        <w:tc>
          <w:tcPr>
            <w:tcW w:w="758" w:type="dxa"/>
            <w:vAlign w:val="center"/>
          </w:tcPr>
          <w:p>
            <w:pPr>
              <w:pStyle w:val="14"/>
            </w:pPr>
            <w:r>
              <w:t>对村级公益事业建设的补助</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26</w:t>
            </w:r>
          </w:p>
        </w:tc>
        <w:tc>
          <w:tcPr>
            <w:tcW w:w="758" w:type="dxa"/>
            <w:vAlign w:val="center"/>
          </w:tcPr>
          <w:p>
            <w:pPr>
              <w:pStyle w:val="14"/>
            </w:pPr>
            <w:r>
              <w:t>2130799</w:t>
            </w:r>
          </w:p>
        </w:tc>
        <w:tc>
          <w:tcPr>
            <w:tcW w:w="758" w:type="dxa"/>
            <w:vAlign w:val="center"/>
          </w:tcPr>
          <w:p>
            <w:pPr>
              <w:pStyle w:val="14"/>
            </w:pPr>
            <w:r>
              <w:t>其他农村综合改革支出</w:t>
            </w:r>
          </w:p>
        </w:tc>
        <w:tc>
          <w:tcPr>
            <w:tcW w:w="758" w:type="dxa"/>
            <w:vAlign w:val="center"/>
          </w:tcPr>
          <w:p>
            <w:pPr>
              <w:pStyle w:val="13"/>
            </w:pPr>
            <w:r>
              <w:t>32.00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27</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28</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29</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4633.93</w:t>
            </w:r>
          </w:p>
        </w:tc>
        <w:tc>
          <w:tcPr>
            <w:tcW w:w="1095" w:type="dxa"/>
            <w:vAlign w:val="center"/>
          </w:tcPr>
          <w:p>
            <w:pPr>
              <w:pStyle w:val="17"/>
            </w:pPr>
            <w:r>
              <w:t>2990.18</w:t>
            </w:r>
          </w:p>
        </w:tc>
        <w:tc>
          <w:tcPr>
            <w:tcW w:w="1095" w:type="dxa"/>
            <w:vAlign w:val="center"/>
          </w:tcPr>
          <w:p>
            <w:pPr>
              <w:pStyle w:val="17"/>
            </w:pPr>
            <w:r>
              <w:t>1643.75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t>3599.74</w:t>
            </w:r>
          </w:p>
        </w:tc>
        <w:tc>
          <w:tcPr>
            <w:tcW w:w="1095" w:type="dxa"/>
            <w:vAlign w:val="center"/>
          </w:tcPr>
          <w:p>
            <w:pPr>
              <w:pStyle w:val="13"/>
            </w:pPr>
            <w:r>
              <w:t>2059.99</w:t>
            </w:r>
          </w:p>
        </w:tc>
        <w:tc>
          <w:tcPr>
            <w:tcW w:w="1095" w:type="dxa"/>
            <w:vAlign w:val="center"/>
          </w:tcPr>
          <w:p>
            <w:pPr>
              <w:pStyle w:val="13"/>
            </w:pPr>
            <w:r>
              <w:t>1539.75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20106</w:t>
            </w:r>
          </w:p>
        </w:tc>
        <w:tc>
          <w:tcPr>
            <w:tcW w:w="1095" w:type="dxa"/>
            <w:vAlign w:val="center"/>
          </w:tcPr>
          <w:p>
            <w:pPr>
              <w:pStyle w:val="14"/>
            </w:pPr>
            <w:r>
              <w:t>财政事务</w:t>
            </w:r>
          </w:p>
        </w:tc>
        <w:tc>
          <w:tcPr>
            <w:tcW w:w="1095" w:type="dxa"/>
            <w:vAlign w:val="center"/>
          </w:tcPr>
          <w:p>
            <w:pPr>
              <w:pStyle w:val="13"/>
            </w:pPr>
            <w:r>
              <w:t>3599.74</w:t>
            </w:r>
          </w:p>
        </w:tc>
        <w:tc>
          <w:tcPr>
            <w:tcW w:w="1095" w:type="dxa"/>
            <w:vAlign w:val="center"/>
          </w:tcPr>
          <w:p>
            <w:pPr>
              <w:pStyle w:val="13"/>
            </w:pPr>
            <w:r>
              <w:t>2059.99</w:t>
            </w:r>
          </w:p>
        </w:tc>
        <w:tc>
          <w:tcPr>
            <w:tcW w:w="1095" w:type="dxa"/>
            <w:vAlign w:val="center"/>
          </w:tcPr>
          <w:p>
            <w:pPr>
              <w:pStyle w:val="13"/>
            </w:pPr>
            <w:r>
              <w:t>1539.75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2010601</w:t>
            </w:r>
          </w:p>
        </w:tc>
        <w:tc>
          <w:tcPr>
            <w:tcW w:w="1095" w:type="dxa"/>
            <w:vAlign w:val="center"/>
          </w:tcPr>
          <w:p>
            <w:pPr>
              <w:pStyle w:val="14"/>
            </w:pPr>
            <w:r>
              <w:t>行政运行</w:t>
            </w:r>
          </w:p>
        </w:tc>
        <w:tc>
          <w:tcPr>
            <w:tcW w:w="1095" w:type="dxa"/>
            <w:vAlign w:val="center"/>
          </w:tcPr>
          <w:p>
            <w:pPr>
              <w:pStyle w:val="13"/>
            </w:pPr>
            <w:r>
              <w:t>2129.99</w:t>
            </w:r>
          </w:p>
        </w:tc>
        <w:tc>
          <w:tcPr>
            <w:tcW w:w="1095" w:type="dxa"/>
            <w:vAlign w:val="center"/>
          </w:tcPr>
          <w:p>
            <w:pPr>
              <w:pStyle w:val="13"/>
            </w:pPr>
            <w:r>
              <w:t>2059.99</w:t>
            </w:r>
          </w:p>
        </w:tc>
        <w:tc>
          <w:tcPr>
            <w:tcW w:w="1095" w:type="dxa"/>
            <w:vAlign w:val="center"/>
          </w:tcPr>
          <w:p>
            <w:pPr>
              <w:pStyle w:val="13"/>
            </w:pPr>
            <w:r>
              <w:t>70.00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2010604</w:t>
            </w:r>
          </w:p>
        </w:tc>
        <w:tc>
          <w:tcPr>
            <w:tcW w:w="1095" w:type="dxa"/>
            <w:vAlign w:val="center"/>
          </w:tcPr>
          <w:p>
            <w:pPr>
              <w:pStyle w:val="14"/>
            </w:pPr>
            <w:r>
              <w:t>预算改革业务</w:t>
            </w:r>
          </w:p>
        </w:tc>
        <w:tc>
          <w:tcPr>
            <w:tcW w:w="1095" w:type="dxa"/>
            <w:vAlign w:val="center"/>
          </w:tcPr>
          <w:p>
            <w:pPr>
              <w:pStyle w:val="13"/>
            </w:pPr>
            <w:r>
              <w:t>85.00</w:t>
            </w:r>
          </w:p>
        </w:tc>
        <w:tc>
          <w:tcPr>
            <w:tcW w:w="1095" w:type="dxa"/>
            <w:vAlign w:val="center"/>
          </w:tcPr>
          <w:p>
            <w:pPr>
              <w:pStyle w:val="13"/>
            </w:pPr>
          </w:p>
        </w:tc>
        <w:tc>
          <w:tcPr>
            <w:tcW w:w="1095" w:type="dxa"/>
            <w:vAlign w:val="center"/>
          </w:tcPr>
          <w:p>
            <w:pPr>
              <w:pStyle w:val="13"/>
            </w:pPr>
            <w:r>
              <w:t>85.00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2010605</w:t>
            </w:r>
          </w:p>
        </w:tc>
        <w:tc>
          <w:tcPr>
            <w:tcW w:w="1095" w:type="dxa"/>
            <w:vAlign w:val="center"/>
          </w:tcPr>
          <w:p>
            <w:pPr>
              <w:pStyle w:val="14"/>
            </w:pPr>
            <w:r>
              <w:t>财政国库业务</w:t>
            </w: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2010606</w:t>
            </w:r>
          </w:p>
        </w:tc>
        <w:tc>
          <w:tcPr>
            <w:tcW w:w="1095" w:type="dxa"/>
            <w:vAlign w:val="center"/>
          </w:tcPr>
          <w:p>
            <w:pPr>
              <w:pStyle w:val="14"/>
            </w:pPr>
            <w:r>
              <w:t>财政监察</w:t>
            </w:r>
          </w:p>
        </w:tc>
        <w:tc>
          <w:tcPr>
            <w:tcW w:w="1095" w:type="dxa"/>
            <w:vAlign w:val="center"/>
          </w:tcPr>
          <w:p>
            <w:pPr>
              <w:pStyle w:val="13"/>
            </w:pPr>
            <w:r>
              <w:t>62.00</w:t>
            </w:r>
          </w:p>
        </w:tc>
        <w:tc>
          <w:tcPr>
            <w:tcW w:w="1095" w:type="dxa"/>
            <w:vAlign w:val="center"/>
          </w:tcPr>
          <w:p>
            <w:pPr>
              <w:pStyle w:val="13"/>
            </w:pPr>
          </w:p>
        </w:tc>
        <w:tc>
          <w:tcPr>
            <w:tcW w:w="1095" w:type="dxa"/>
            <w:vAlign w:val="center"/>
          </w:tcPr>
          <w:p>
            <w:pPr>
              <w:pStyle w:val="13"/>
            </w:pPr>
            <w:r>
              <w:t>62.00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2010607</w:t>
            </w:r>
          </w:p>
        </w:tc>
        <w:tc>
          <w:tcPr>
            <w:tcW w:w="1095" w:type="dxa"/>
            <w:vAlign w:val="center"/>
          </w:tcPr>
          <w:p>
            <w:pPr>
              <w:pStyle w:val="14"/>
            </w:pPr>
            <w:r>
              <w:t>信息化建设</w:t>
            </w:r>
          </w:p>
        </w:tc>
        <w:tc>
          <w:tcPr>
            <w:tcW w:w="1095" w:type="dxa"/>
            <w:vAlign w:val="center"/>
          </w:tcPr>
          <w:p>
            <w:pPr>
              <w:pStyle w:val="13"/>
            </w:pPr>
            <w:r>
              <w:t>363.90</w:t>
            </w:r>
          </w:p>
        </w:tc>
        <w:tc>
          <w:tcPr>
            <w:tcW w:w="1095" w:type="dxa"/>
            <w:vAlign w:val="center"/>
          </w:tcPr>
          <w:p>
            <w:pPr>
              <w:pStyle w:val="13"/>
            </w:pPr>
          </w:p>
        </w:tc>
        <w:tc>
          <w:tcPr>
            <w:tcW w:w="1095" w:type="dxa"/>
            <w:vAlign w:val="center"/>
          </w:tcPr>
          <w:p>
            <w:pPr>
              <w:pStyle w:val="13"/>
            </w:pPr>
            <w:r>
              <w:t>363.90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2010608</w:t>
            </w:r>
          </w:p>
        </w:tc>
        <w:tc>
          <w:tcPr>
            <w:tcW w:w="1095" w:type="dxa"/>
            <w:vAlign w:val="center"/>
          </w:tcPr>
          <w:p>
            <w:pPr>
              <w:pStyle w:val="14"/>
            </w:pPr>
            <w:r>
              <w:t>财政委托业务支出</w:t>
            </w: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2010699</w:t>
            </w:r>
          </w:p>
        </w:tc>
        <w:tc>
          <w:tcPr>
            <w:tcW w:w="1095" w:type="dxa"/>
            <w:vAlign w:val="center"/>
          </w:tcPr>
          <w:p>
            <w:pPr>
              <w:pStyle w:val="14"/>
            </w:pPr>
            <w:r>
              <w:t>其他财政事务支出</w:t>
            </w:r>
          </w:p>
        </w:tc>
        <w:tc>
          <w:tcPr>
            <w:tcW w:w="1095" w:type="dxa"/>
            <w:vAlign w:val="center"/>
          </w:tcPr>
          <w:p>
            <w:pPr>
              <w:pStyle w:val="13"/>
            </w:pPr>
            <w:r>
              <w:t>763.85</w:t>
            </w:r>
          </w:p>
        </w:tc>
        <w:tc>
          <w:tcPr>
            <w:tcW w:w="1095" w:type="dxa"/>
            <w:vAlign w:val="center"/>
          </w:tcPr>
          <w:p>
            <w:pPr>
              <w:pStyle w:val="13"/>
            </w:pPr>
          </w:p>
        </w:tc>
        <w:tc>
          <w:tcPr>
            <w:tcW w:w="1095" w:type="dxa"/>
            <w:vAlign w:val="center"/>
          </w:tcPr>
          <w:p>
            <w:pPr>
              <w:pStyle w:val="13"/>
            </w:pPr>
            <w:r>
              <w:t>763.85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606.38</w:t>
            </w:r>
          </w:p>
        </w:tc>
        <w:tc>
          <w:tcPr>
            <w:tcW w:w="1095" w:type="dxa"/>
            <w:vAlign w:val="center"/>
          </w:tcPr>
          <w:p>
            <w:pPr>
              <w:pStyle w:val="13"/>
            </w:pPr>
            <w:r>
              <w:t>606.38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605.89</w:t>
            </w:r>
          </w:p>
        </w:tc>
        <w:tc>
          <w:tcPr>
            <w:tcW w:w="1095" w:type="dxa"/>
            <w:vAlign w:val="center"/>
          </w:tcPr>
          <w:p>
            <w:pPr>
              <w:pStyle w:val="13"/>
            </w:pPr>
            <w:r>
              <w:t>605.89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3"/>
            </w:pPr>
            <w:r>
              <w:t>312.65</w:t>
            </w:r>
          </w:p>
        </w:tc>
        <w:tc>
          <w:tcPr>
            <w:tcW w:w="1095" w:type="dxa"/>
            <w:vAlign w:val="center"/>
          </w:tcPr>
          <w:p>
            <w:pPr>
              <w:pStyle w:val="13"/>
            </w:pPr>
            <w:r>
              <w:t>312.65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293.24</w:t>
            </w:r>
          </w:p>
        </w:tc>
        <w:tc>
          <w:tcPr>
            <w:tcW w:w="1095" w:type="dxa"/>
            <w:vAlign w:val="center"/>
          </w:tcPr>
          <w:p>
            <w:pPr>
              <w:pStyle w:val="13"/>
            </w:pPr>
            <w:r>
              <w:t>293.24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0.49</w:t>
            </w:r>
          </w:p>
        </w:tc>
        <w:tc>
          <w:tcPr>
            <w:tcW w:w="1095" w:type="dxa"/>
            <w:vAlign w:val="center"/>
          </w:tcPr>
          <w:p>
            <w:pPr>
              <w:pStyle w:val="13"/>
            </w:pPr>
            <w:r>
              <w:t>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3"/>
            </w:pPr>
            <w:r>
              <w:t>0.49</w:t>
            </w:r>
          </w:p>
        </w:tc>
        <w:tc>
          <w:tcPr>
            <w:tcW w:w="1095" w:type="dxa"/>
            <w:vAlign w:val="center"/>
          </w:tcPr>
          <w:p>
            <w:pPr>
              <w:pStyle w:val="13"/>
            </w:pPr>
            <w:r>
              <w:t>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170.76</w:t>
            </w:r>
          </w:p>
        </w:tc>
        <w:tc>
          <w:tcPr>
            <w:tcW w:w="1095" w:type="dxa"/>
            <w:vAlign w:val="center"/>
          </w:tcPr>
          <w:p>
            <w:pPr>
              <w:pStyle w:val="13"/>
            </w:pPr>
            <w:r>
              <w:t>170.76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3"/>
            </w:pPr>
            <w:r>
              <w:t>170.76</w:t>
            </w:r>
          </w:p>
        </w:tc>
        <w:tc>
          <w:tcPr>
            <w:tcW w:w="1095" w:type="dxa"/>
            <w:vAlign w:val="center"/>
          </w:tcPr>
          <w:p>
            <w:pPr>
              <w:pStyle w:val="13"/>
            </w:pPr>
            <w:r>
              <w:t>170.76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3"/>
            </w:pPr>
            <w:r>
              <w:t>76.39</w:t>
            </w:r>
          </w:p>
        </w:tc>
        <w:tc>
          <w:tcPr>
            <w:tcW w:w="1095" w:type="dxa"/>
            <w:vAlign w:val="center"/>
          </w:tcPr>
          <w:p>
            <w:pPr>
              <w:pStyle w:val="13"/>
            </w:pPr>
            <w:r>
              <w:t>76.39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2101103</w:t>
            </w:r>
          </w:p>
        </w:tc>
        <w:tc>
          <w:tcPr>
            <w:tcW w:w="1095" w:type="dxa"/>
            <w:vAlign w:val="center"/>
          </w:tcPr>
          <w:p>
            <w:pPr>
              <w:pStyle w:val="14"/>
            </w:pPr>
            <w:r>
              <w:t>公务员医疗补助</w:t>
            </w:r>
          </w:p>
        </w:tc>
        <w:tc>
          <w:tcPr>
            <w:tcW w:w="1095" w:type="dxa"/>
            <w:vAlign w:val="center"/>
          </w:tcPr>
          <w:p>
            <w:pPr>
              <w:pStyle w:val="13"/>
            </w:pPr>
            <w:r>
              <w:t>94.37</w:t>
            </w:r>
          </w:p>
        </w:tc>
        <w:tc>
          <w:tcPr>
            <w:tcW w:w="1095" w:type="dxa"/>
            <w:vAlign w:val="center"/>
          </w:tcPr>
          <w:p>
            <w:pPr>
              <w:pStyle w:val="13"/>
            </w:pPr>
            <w:r>
              <w:t>94.37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213</w:t>
            </w:r>
          </w:p>
        </w:tc>
        <w:tc>
          <w:tcPr>
            <w:tcW w:w="1095" w:type="dxa"/>
            <w:vAlign w:val="center"/>
          </w:tcPr>
          <w:p>
            <w:pPr>
              <w:pStyle w:val="14"/>
            </w:pPr>
            <w:r>
              <w:t>农林水支出</w:t>
            </w:r>
          </w:p>
        </w:tc>
        <w:tc>
          <w:tcPr>
            <w:tcW w:w="1095" w:type="dxa"/>
            <w:vAlign w:val="center"/>
          </w:tcPr>
          <w:p>
            <w:pPr>
              <w:pStyle w:val="13"/>
            </w:pPr>
            <w:r>
              <w:t>104.00</w:t>
            </w:r>
          </w:p>
        </w:tc>
        <w:tc>
          <w:tcPr>
            <w:tcW w:w="1095" w:type="dxa"/>
            <w:vAlign w:val="center"/>
          </w:tcPr>
          <w:p>
            <w:pPr>
              <w:pStyle w:val="13"/>
            </w:pPr>
          </w:p>
        </w:tc>
        <w:tc>
          <w:tcPr>
            <w:tcW w:w="1095" w:type="dxa"/>
            <w:vAlign w:val="center"/>
          </w:tcPr>
          <w:p>
            <w:pPr>
              <w:pStyle w:val="13"/>
            </w:pPr>
            <w:r>
              <w:t>104.00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21301</w:t>
            </w:r>
          </w:p>
        </w:tc>
        <w:tc>
          <w:tcPr>
            <w:tcW w:w="1095" w:type="dxa"/>
            <w:vAlign w:val="center"/>
          </w:tcPr>
          <w:p>
            <w:pPr>
              <w:pStyle w:val="14"/>
            </w:pPr>
            <w:r>
              <w:t>农业农村</w:t>
            </w: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2130199</w:t>
            </w:r>
          </w:p>
        </w:tc>
        <w:tc>
          <w:tcPr>
            <w:tcW w:w="1095" w:type="dxa"/>
            <w:vAlign w:val="center"/>
          </w:tcPr>
          <w:p>
            <w:pPr>
              <w:pStyle w:val="14"/>
            </w:pPr>
            <w:r>
              <w:t>其他农业农村支出</w:t>
            </w: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24</w:t>
            </w:r>
          </w:p>
        </w:tc>
        <w:tc>
          <w:tcPr>
            <w:tcW w:w="1095" w:type="dxa"/>
            <w:vAlign w:val="center"/>
          </w:tcPr>
          <w:p>
            <w:pPr>
              <w:pStyle w:val="14"/>
            </w:pPr>
            <w:r>
              <w:t>21307</w:t>
            </w:r>
          </w:p>
        </w:tc>
        <w:tc>
          <w:tcPr>
            <w:tcW w:w="1095" w:type="dxa"/>
            <w:vAlign w:val="center"/>
          </w:tcPr>
          <w:p>
            <w:pPr>
              <w:pStyle w:val="14"/>
            </w:pPr>
            <w:r>
              <w:t>农村综合改革</w:t>
            </w:r>
          </w:p>
        </w:tc>
        <w:tc>
          <w:tcPr>
            <w:tcW w:w="1095" w:type="dxa"/>
            <w:vAlign w:val="center"/>
          </w:tcPr>
          <w:p>
            <w:pPr>
              <w:pStyle w:val="13"/>
            </w:pPr>
            <w:r>
              <w:t>67.00</w:t>
            </w:r>
          </w:p>
        </w:tc>
        <w:tc>
          <w:tcPr>
            <w:tcW w:w="1095" w:type="dxa"/>
            <w:vAlign w:val="center"/>
          </w:tcPr>
          <w:p>
            <w:pPr>
              <w:pStyle w:val="13"/>
            </w:pPr>
          </w:p>
        </w:tc>
        <w:tc>
          <w:tcPr>
            <w:tcW w:w="1095" w:type="dxa"/>
            <w:vAlign w:val="center"/>
          </w:tcPr>
          <w:p>
            <w:pPr>
              <w:pStyle w:val="13"/>
            </w:pPr>
            <w:r>
              <w:t>67.00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25</w:t>
            </w:r>
          </w:p>
        </w:tc>
        <w:tc>
          <w:tcPr>
            <w:tcW w:w="1095" w:type="dxa"/>
            <w:vAlign w:val="center"/>
          </w:tcPr>
          <w:p>
            <w:pPr>
              <w:pStyle w:val="14"/>
            </w:pPr>
            <w:r>
              <w:t>2130701</w:t>
            </w:r>
          </w:p>
        </w:tc>
        <w:tc>
          <w:tcPr>
            <w:tcW w:w="1095" w:type="dxa"/>
            <w:vAlign w:val="center"/>
          </w:tcPr>
          <w:p>
            <w:pPr>
              <w:pStyle w:val="14"/>
            </w:pPr>
            <w:r>
              <w:t>对村级公益事业建设的补助</w:t>
            </w:r>
          </w:p>
        </w:tc>
        <w:tc>
          <w:tcPr>
            <w:tcW w:w="1095" w:type="dxa"/>
            <w:vAlign w:val="center"/>
          </w:tcPr>
          <w:p>
            <w:pPr>
              <w:pStyle w:val="13"/>
            </w:pPr>
            <w:r>
              <w:t>35.00</w:t>
            </w:r>
          </w:p>
        </w:tc>
        <w:tc>
          <w:tcPr>
            <w:tcW w:w="1095" w:type="dxa"/>
            <w:vAlign w:val="center"/>
          </w:tcPr>
          <w:p>
            <w:pPr>
              <w:pStyle w:val="13"/>
            </w:pPr>
          </w:p>
        </w:tc>
        <w:tc>
          <w:tcPr>
            <w:tcW w:w="1095" w:type="dxa"/>
            <w:vAlign w:val="center"/>
          </w:tcPr>
          <w:p>
            <w:pPr>
              <w:pStyle w:val="13"/>
            </w:pPr>
            <w:r>
              <w:t>35.00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26</w:t>
            </w:r>
          </w:p>
        </w:tc>
        <w:tc>
          <w:tcPr>
            <w:tcW w:w="1095" w:type="dxa"/>
            <w:vAlign w:val="center"/>
          </w:tcPr>
          <w:p>
            <w:pPr>
              <w:pStyle w:val="14"/>
            </w:pPr>
            <w:r>
              <w:t>2130799</w:t>
            </w:r>
          </w:p>
        </w:tc>
        <w:tc>
          <w:tcPr>
            <w:tcW w:w="1095" w:type="dxa"/>
            <w:vAlign w:val="center"/>
          </w:tcPr>
          <w:p>
            <w:pPr>
              <w:pStyle w:val="14"/>
            </w:pPr>
            <w:r>
              <w:t>其他农村综合改革支出</w:t>
            </w:r>
          </w:p>
        </w:tc>
        <w:tc>
          <w:tcPr>
            <w:tcW w:w="1095" w:type="dxa"/>
            <w:vAlign w:val="center"/>
          </w:tcPr>
          <w:p>
            <w:pPr>
              <w:pStyle w:val="13"/>
            </w:pPr>
            <w:r>
              <w:t>32.00</w:t>
            </w:r>
          </w:p>
        </w:tc>
        <w:tc>
          <w:tcPr>
            <w:tcW w:w="1095" w:type="dxa"/>
            <w:vAlign w:val="center"/>
          </w:tcPr>
          <w:p>
            <w:pPr>
              <w:pStyle w:val="13"/>
            </w:pPr>
          </w:p>
        </w:tc>
        <w:tc>
          <w:tcPr>
            <w:tcW w:w="1095" w:type="dxa"/>
            <w:vAlign w:val="center"/>
          </w:tcPr>
          <w:p>
            <w:pPr>
              <w:pStyle w:val="13"/>
            </w:pPr>
            <w:r>
              <w:t>32.00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27</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28</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29</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t>4584.93</w:t>
            </w:r>
          </w:p>
        </w:tc>
        <w:tc>
          <w:tcPr>
            <w:tcW w:w="1232" w:type="dxa"/>
            <w:vAlign w:val="center"/>
          </w:tcPr>
          <w:p>
            <w:pPr>
              <w:pStyle w:val="14"/>
            </w:pPr>
            <w:r>
              <w:t>一、一般公共服务支出</w:t>
            </w:r>
          </w:p>
        </w:tc>
        <w:tc>
          <w:tcPr>
            <w:tcW w:w="1232" w:type="dxa"/>
            <w:vAlign w:val="center"/>
          </w:tcPr>
          <w:p>
            <w:pPr>
              <w:pStyle w:val="13"/>
            </w:pPr>
            <w:r>
              <w:t>3599.74</w:t>
            </w:r>
          </w:p>
        </w:tc>
        <w:tc>
          <w:tcPr>
            <w:tcW w:w="1232" w:type="dxa"/>
            <w:vAlign w:val="center"/>
          </w:tcPr>
          <w:p>
            <w:pPr>
              <w:pStyle w:val="13"/>
            </w:pPr>
            <w:r>
              <w:t>3599.74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606.38</w:t>
            </w:r>
          </w:p>
        </w:tc>
        <w:tc>
          <w:tcPr>
            <w:tcW w:w="1232" w:type="dxa"/>
            <w:vAlign w:val="center"/>
          </w:tcPr>
          <w:p>
            <w:pPr>
              <w:pStyle w:val="13"/>
            </w:pPr>
            <w:r>
              <w:t>606.38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170.76</w:t>
            </w:r>
          </w:p>
        </w:tc>
        <w:tc>
          <w:tcPr>
            <w:tcW w:w="1232" w:type="dxa"/>
            <w:vAlign w:val="center"/>
          </w:tcPr>
          <w:p>
            <w:pPr>
              <w:pStyle w:val="13"/>
            </w:pPr>
            <w:r>
              <w:t>170.76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r>
              <w:t>104.00</w:t>
            </w:r>
          </w:p>
        </w:tc>
        <w:tc>
          <w:tcPr>
            <w:tcW w:w="1232" w:type="dxa"/>
            <w:vAlign w:val="center"/>
          </w:tcPr>
          <w:p>
            <w:pPr>
              <w:pStyle w:val="13"/>
            </w:pPr>
            <w:r>
              <w:t>104.00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153.05</w:t>
            </w:r>
          </w:p>
        </w:tc>
        <w:tc>
          <w:tcPr>
            <w:tcW w:w="1232" w:type="dxa"/>
            <w:vAlign w:val="center"/>
          </w:tcPr>
          <w:p>
            <w:pPr>
              <w:pStyle w:val="13"/>
            </w:pPr>
            <w:r>
              <w:t>153.05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6"/>
            </w:pPr>
            <w:r>
              <w:t>本年收入合计</w:t>
            </w:r>
          </w:p>
        </w:tc>
        <w:tc>
          <w:tcPr>
            <w:tcW w:w="1232" w:type="dxa"/>
            <w:vAlign w:val="center"/>
          </w:tcPr>
          <w:p>
            <w:pPr>
              <w:pStyle w:val="17"/>
            </w:pPr>
            <w:r>
              <w:t>4584.93</w:t>
            </w:r>
          </w:p>
        </w:tc>
        <w:tc>
          <w:tcPr>
            <w:tcW w:w="1232" w:type="dxa"/>
            <w:vAlign w:val="center"/>
          </w:tcPr>
          <w:p>
            <w:pPr>
              <w:pStyle w:val="16"/>
            </w:pPr>
            <w:r>
              <w:t>本年支出合计</w:t>
            </w:r>
          </w:p>
        </w:tc>
        <w:tc>
          <w:tcPr>
            <w:tcW w:w="1232" w:type="dxa"/>
            <w:vAlign w:val="center"/>
          </w:tcPr>
          <w:p>
            <w:pPr>
              <w:pStyle w:val="17"/>
            </w:pPr>
            <w:r>
              <w:t>4633.93</w:t>
            </w:r>
          </w:p>
        </w:tc>
        <w:tc>
          <w:tcPr>
            <w:tcW w:w="1232" w:type="dxa"/>
            <w:vAlign w:val="center"/>
          </w:tcPr>
          <w:p>
            <w:pPr>
              <w:pStyle w:val="17"/>
            </w:pPr>
            <w:r>
              <w:t>4633.93</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4"/>
            </w:pPr>
            <w:r>
              <w:t>年初财政拨款结转和结余</w:t>
            </w:r>
          </w:p>
        </w:tc>
        <w:tc>
          <w:tcPr>
            <w:tcW w:w="1232" w:type="dxa"/>
            <w:vAlign w:val="center"/>
          </w:tcPr>
          <w:p>
            <w:pPr>
              <w:pStyle w:val="13"/>
            </w:pPr>
            <w:r>
              <w:t>49.00</w:t>
            </w: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一、一般公共预算拨款</w:t>
            </w:r>
          </w:p>
        </w:tc>
        <w:tc>
          <w:tcPr>
            <w:tcW w:w="1232" w:type="dxa"/>
            <w:vAlign w:val="center"/>
          </w:tcPr>
          <w:p>
            <w:pPr>
              <w:pStyle w:val="13"/>
            </w:pPr>
            <w:r>
              <w:t>49.00</w:t>
            </w: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6"/>
            </w:pPr>
            <w:r>
              <w:t>收入总计</w:t>
            </w:r>
          </w:p>
        </w:tc>
        <w:tc>
          <w:tcPr>
            <w:tcW w:w="1232" w:type="dxa"/>
            <w:vAlign w:val="center"/>
          </w:tcPr>
          <w:p>
            <w:pPr>
              <w:pStyle w:val="17"/>
            </w:pPr>
            <w:r>
              <w:t>4633.93</w:t>
            </w:r>
          </w:p>
        </w:tc>
        <w:tc>
          <w:tcPr>
            <w:tcW w:w="1232" w:type="dxa"/>
            <w:vAlign w:val="center"/>
          </w:tcPr>
          <w:p>
            <w:pPr>
              <w:pStyle w:val="16"/>
            </w:pPr>
            <w:r>
              <w:t>支出总计</w:t>
            </w:r>
          </w:p>
        </w:tc>
        <w:tc>
          <w:tcPr>
            <w:tcW w:w="1232" w:type="dxa"/>
            <w:vAlign w:val="center"/>
          </w:tcPr>
          <w:p>
            <w:pPr>
              <w:pStyle w:val="17"/>
            </w:pPr>
            <w:r>
              <w:t>4633.93</w:t>
            </w:r>
          </w:p>
        </w:tc>
        <w:tc>
          <w:tcPr>
            <w:tcW w:w="1232" w:type="dxa"/>
            <w:vAlign w:val="center"/>
          </w:tcPr>
          <w:p>
            <w:pPr>
              <w:pStyle w:val="17"/>
            </w:pPr>
            <w:r>
              <w:t>4633.93</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4633.93</w:t>
            </w:r>
          </w:p>
        </w:tc>
        <w:tc>
          <w:tcPr>
            <w:tcW w:w="1643" w:type="dxa"/>
            <w:vAlign w:val="center"/>
          </w:tcPr>
          <w:p>
            <w:pPr>
              <w:pStyle w:val="17"/>
            </w:pPr>
            <w:r>
              <w:t>2990.18</w:t>
            </w:r>
          </w:p>
        </w:tc>
        <w:tc>
          <w:tcPr>
            <w:tcW w:w="1643" w:type="dxa"/>
            <w:vAlign w:val="center"/>
          </w:tcPr>
          <w:p>
            <w:pPr>
              <w:pStyle w:val="17"/>
            </w:pPr>
            <w:r>
              <w:t>1643.75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pPr>
            <w:r>
              <w:t>3599.74</w:t>
            </w:r>
          </w:p>
        </w:tc>
        <w:tc>
          <w:tcPr>
            <w:tcW w:w="1643" w:type="dxa"/>
            <w:vAlign w:val="center"/>
          </w:tcPr>
          <w:p>
            <w:pPr>
              <w:pStyle w:val="13"/>
            </w:pPr>
            <w:r>
              <w:t>2059.99</w:t>
            </w:r>
          </w:p>
        </w:tc>
        <w:tc>
          <w:tcPr>
            <w:tcW w:w="1643" w:type="dxa"/>
            <w:vAlign w:val="center"/>
          </w:tcPr>
          <w:p>
            <w:pPr>
              <w:pStyle w:val="13"/>
            </w:pPr>
            <w:r>
              <w:t>1539.75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20106</w:t>
            </w:r>
          </w:p>
        </w:tc>
        <w:tc>
          <w:tcPr>
            <w:tcW w:w="1643" w:type="dxa"/>
            <w:vAlign w:val="center"/>
          </w:tcPr>
          <w:p>
            <w:pPr>
              <w:pStyle w:val="14"/>
            </w:pPr>
            <w:r>
              <w:t>财政事务</w:t>
            </w:r>
          </w:p>
        </w:tc>
        <w:tc>
          <w:tcPr>
            <w:tcW w:w="1643" w:type="dxa"/>
            <w:vAlign w:val="center"/>
          </w:tcPr>
          <w:p>
            <w:pPr>
              <w:pStyle w:val="13"/>
            </w:pPr>
            <w:r>
              <w:t>3599.74</w:t>
            </w:r>
          </w:p>
        </w:tc>
        <w:tc>
          <w:tcPr>
            <w:tcW w:w="1643" w:type="dxa"/>
            <w:vAlign w:val="center"/>
          </w:tcPr>
          <w:p>
            <w:pPr>
              <w:pStyle w:val="13"/>
            </w:pPr>
            <w:r>
              <w:t>2059.99</w:t>
            </w:r>
          </w:p>
        </w:tc>
        <w:tc>
          <w:tcPr>
            <w:tcW w:w="1643" w:type="dxa"/>
            <w:vAlign w:val="center"/>
          </w:tcPr>
          <w:p>
            <w:pPr>
              <w:pStyle w:val="13"/>
            </w:pPr>
            <w:r>
              <w:t>1539.75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2010601</w:t>
            </w:r>
          </w:p>
        </w:tc>
        <w:tc>
          <w:tcPr>
            <w:tcW w:w="1643" w:type="dxa"/>
            <w:vAlign w:val="center"/>
          </w:tcPr>
          <w:p>
            <w:pPr>
              <w:pStyle w:val="14"/>
            </w:pPr>
            <w:r>
              <w:t>行政运行</w:t>
            </w:r>
          </w:p>
        </w:tc>
        <w:tc>
          <w:tcPr>
            <w:tcW w:w="1643" w:type="dxa"/>
            <w:vAlign w:val="center"/>
          </w:tcPr>
          <w:p>
            <w:pPr>
              <w:pStyle w:val="13"/>
            </w:pPr>
            <w:r>
              <w:t>2129.99</w:t>
            </w:r>
          </w:p>
        </w:tc>
        <w:tc>
          <w:tcPr>
            <w:tcW w:w="1643" w:type="dxa"/>
            <w:vAlign w:val="center"/>
          </w:tcPr>
          <w:p>
            <w:pPr>
              <w:pStyle w:val="13"/>
            </w:pPr>
            <w:r>
              <w:t>2059.99</w:t>
            </w:r>
          </w:p>
        </w:tc>
        <w:tc>
          <w:tcPr>
            <w:tcW w:w="1643"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2010604</w:t>
            </w:r>
          </w:p>
        </w:tc>
        <w:tc>
          <w:tcPr>
            <w:tcW w:w="1643" w:type="dxa"/>
            <w:vAlign w:val="center"/>
          </w:tcPr>
          <w:p>
            <w:pPr>
              <w:pStyle w:val="14"/>
            </w:pPr>
            <w:r>
              <w:t>预算改革业务</w:t>
            </w:r>
          </w:p>
        </w:tc>
        <w:tc>
          <w:tcPr>
            <w:tcW w:w="1643" w:type="dxa"/>
            <w:vAlign w:val="center"/>
          </w:tcPr>
          <w:p>
            <w:pPr>
              <w:pStyle w:val="13"/>
            </w:pPr>
            <w:r>
              <w:t>85.00</w:t>
            </w:r>
          </w:p>
        </w:tc>
        <w:tc>
          <w:tcPr>
            <w:tcW w:w="1643" w:type="dxa"/>
            <w:vAlign w:val="center"/>
          </w:tcPr>
          <w:p>
            <w:pPr>
              <w:pStyle w:val="13"/>
            </w:pPr>
          </w:p>
        </w:tc>
        <w:tc>
          <w:tcPr>
            <w:tcW w:w="1643" w:type="dxa"/>
            <w:vAlign w:val="center"/>
          </w:tcPr>
          <w:p>
            <w:pPr>
              <w:pStyle w:val="13"/>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2010605</w:t>
            </w:r>
          </w:p>
        </w:tc>
        <w:tc>
          <w:tcPr>
            <w:tcW w:w="1643" w:type="dxa"/>
            <w:vAlign w:val="center"/>
          </w:tcPr>
          <w:p>
            <w:pPr>
              <w:pStyle w:val="14"/>
            </w:pPr>
            <w:r>
              <w:t>财政国库业务</w:t>
            </w:r>
          </w:p>
        </w:tc>
        <w:tc>
          <w:tcPr>
            <w:tcW w:w="1643" w:type="dxa"/>
            <w:vAlign w:val="center"/>
          </w:tcPr>
          <w:p>
            <w:pPr>
              <w:pStyle w:val="13"/>
            </w:pPr>
            <w:r>
              <w:t>45.00</w:t>
            </w:r>
          </w:p>
        </w:tc>
        <w:tc>
          <w:tcPr>
            <w:tcW w:w="1643" w:type="dxa"/>
            <w:vAlign w:val="center"/>
          </w:tcPr>
          <w:p>
            <w:pPr>
              <w:pStyle w:val="13"/>
            </w:pPr>
          </w:p>
        </w:tc>
        <w:tc>
          <w:tcPr>
            <w:tcW w:w="1643"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2010606</w:t>
            </w:r>
          </w:p>
        </w:tc>
        <w:tc>
          <w:tcPr>
            <w:tcW w:w="1643" w:type="dxa"/>
            <w:vAlign w:val="center"/>
          </w:tcPr>
          <w:p>
            <w:pPr>
              <w:pStyle w:val="14"/>
            </w:pPr>
            <w:r>
              <w:t>财政监察</w:t>
            </w:r>
          </w:p>
        </w:tc>
        <w:tc>
          <w:tcPr>
            <w:tcW w:w="1643" w:type="dxa"/>
            <w:vAlign w:val="center"/>
          </w:tcPr>
          <w:p>
            <w:pPr>
              <w:pStyle w:val="13"/>
            </w:pPr>
            <w:r>
              <w:t>62.00</w:t>
            </w:r>
          </w:p>
        </w:tc>
        <w:tc>
          <w:tcPr>
            <w:tcW w:w="1643" w:type="dxa"/>
            <w:vAlign w:val="center"/>
          </w:tcPr>
          <w:p>
            <w:pPr>
              <w:pStyle w:val="13"/>
            </w:pPr>
          </w:p>
        </w:tc>
        <w:tc>
          <w:tcPr>
            <w:tcW w:w="1643" w:type="dxa"/>
            <w:vAlign w:val="center"/>
          </w:tcPr>
          <w:p>
            <w:pPr>
              <w:pStyle w:val="13"/>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2010607</w:t>
            </w:r>
          </w:p>
        </w:tc>
        <w:tc>
          <w:tcPr>
            <w:tcW w:w="1643" w:type="dxa"/>
            <w:vAlign w:val="center"/>
          </w:tcPr>
          <w:p>
            <w:pPr>
              <w:pStyle w:val="14"/>
            </w:pPr>
            <w:r>
              <w:t>信息化建设</w:t>
            </w:r>
          </w:p>
        </w:tc>
        <w:tc>
          <w:tcPr>
            <w:tcW w:w="1643" w:type="dxa"/>
            <w:vAlign w:val="center"/>
          </w:tcPr>
          <w:p>
            <w:pPr>
              <w:pStyle w:val="13"/>
            </w:pPr>
            <w:r>
              <w:t>363.90</w:t>
            </w:r>
          </w:p>
        </w:tc>
        <w:tc>
          <w:tcPr>
            <w:tcW w:w="1643" w:type="dxa"/>
            <w:vAlign w:val="center"/>
          </w:tcPr>
          <w:p>
            <w:pPr>
              <w:pStyle w:val="13"/>
            </w:pPr>
          </w:p>
        </w:tc>
        <w:tc>
          <w:tcPr>
            <w:tcW w:w="1643" w:type="dxa"/>
            <w:vAlign w:val="center"/>
          </w:tcPr>
          <w:p>
            <w:pPr>
              <w:pStyle w:val="13"/>
            </w:pPr>
            <w:r>
              <w:t>363.90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2010608</w:t>
            </w:r>
          </w:p>
        </w:tc>
        <w:tc>
          <w:tcPr>
            <w:tcW w:w="1643" w:type="dxa"/>
            <w:vAlign w:val="center"/>
          </w:tcPr>
          <w:p>
            <w:pPr>
              <w:pStyle w:val="14"/>
            </w:pPr>
            <w:r>
              <w:t>财政委托业务支出</w:t>
            </w:r>
          </w:p>
        </w:tc>
        <w:tc>
          <w:tcPr>
            <w:tcW w:w="1643" w:type="dxa"/>
            <w:vAlign w:val="center"/>
          </w:tcPr>
          <w:p>
            <w:pPr>
              <w:pStyle w:val="13"/>
            </w:pPr>
            <w:r>
              <w:t>150.00</w:t>
            </w:r>
          </w:p>
        </w:tc>
        <w:tc>
          <w:tcPr>
            <w:tcW w:w="1643" w:type="dxa"/>
            <w:vAlign w:val="center"/>
          </w:tcPr>
          <w:p>
            <w:pPr>
              <w:pStyle w:val="13"/>
            </w:pPr>
          </w:p>
        </w:tc>
        <w:tc>
          <w:tcPr>
            <w:tcW w:w="1643" w:type="dxa"/>
            <w:vAlign w:val="center"/>
          </w:tcPr>
          <w:p>
            <w:pPr>
              <w:pStyle w:val="13"/>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2010699</w:t>
            </w:r>
          </w:p>
        </w:tc>
        <w:tc>
          <w:tcPr>
            <w:tcW w:w="1643" w:type="dxa"/>
            <w:vAlign w:val="center"/>
          </w:tcPr>
          <w:p>
            <w:pPr>
              <w:pStyle w:val="14"/>
            </w:pPr>
            <w:r>
              <w:t>其他财政事务支出</w:t>
            </w:r>
          </w:p>
        </w:tc>
        <w:tc>
          <w:tcPr>
            <w:tcW w:w="1643" w:type="dxa"/>
            <w:vAlign w:val="center"/>
          </w:tcPr>
          <w:p>
            <w:pPr>
              <w:pStyle w:val="13"/>
            </w:pPr>
            <w:r>
              <w:t>763.85</w:t>
            </w:r>
          </w:p>
        </w:tc>
        <w:tc>
          <w:tcPr>
            <w:tcW w:w="1643" w:type="dxa"/>
            <w:vAlign w:val="center"/>
          </w:tcPr>
          <w:p>
            <w:pPr>
              <w:pStyle w:val="13"/>
            </w:pPr>
          </w:p>
        </w:tc>
        <w:tc>
          <w:tcPr>
            <w:tcW w:w="1643" w:type="dxa"/>
            <w:vAlign w:val="center"/>
          </w:tcPr>
          <w:p>
            <w:pPr>
              <w:pStyle w:val="13"/>
            </w:pPr>
            <w:r>
              <w:t>763.85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606.38</w:t>
            </w:r>
          </w:p>
        </w:tc>
        <w:tc>
          <w:tcPr>
            <w:tcW w:w="1643" w:type="dxa"/>
            <w:vAlign w:val="center"/>
          </w:tcPr>
          <w:p>
            <w:pPr>
              <w:pStyle w:val="13"/>
            </w:pPr>
            <w:r>
              <w:t>606.38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605.89</w:t>
            </w:r>
          </w:p>
        </w:tc>
        <w:tc>
          <w:tcPr>
            <w:tcW w:w="1643" w:type="dxa"/>
            <w:vAlign w:val="center"/>
          </w:tcPr>
          <w:p>
            <w:pPr>
              <w:pStyle w:val="13"/>
            </w:pPr>
            <w:r>
              <w:t>605.89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3"/>
            </w:pPr>
            <w:r>
              <w:t>312.65</w:t>
            </w:r>
          </w:p>
        </w:tc>
        <w:tc>
          <w:tcPr>
            <w:tcW w:w="1643" w:type="dxa"/>
            <w:vAlign w:val="center"/>
          </w:tcPr>
          <w:p>
            <w:pPr>
              <w:pStyle w:val="13"/>
            </w:pPr>
            <w:r>
              <w:t>312.65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293.24</w:t>
            </w:r>
          </w:p>
        </w:tc>
        <w:tc>
          <w:tcPr>
            <w:tcW w:w="1643" w:type="dxa"/>
            <w:vAlign w:val="center"/>
          </w:tcPr>
          <w:p>
            <w:pPr>
              <w:pStyle w:val="13"/>
            </w:pPr>
            <w:r>
              <w:t>293.24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170.76</w:t>
            </w:r>
          </w:p>
        </w:tc>
        <w:tc>
          <w:tcPr>
            <w:tcW w:w="1643" w:type="dxa"/>
            <w:vAlign w:val="center"/>
          </w:tcPr>
          <w:p>
            <w:pPr>
              <w:pStyle w:val="13"/>
            </w:pPr>
            <w:r>
              <w:t>170.76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3"/>
            </w:pPr>
            <w:r>
              <w:t>170.76</w:t>
            </w:r>
          </w:p>
        </w:tc>
        <w:tc>
          <w:tcPr>
            <w:tcW w:w="1643" w:type="dxa"/>
            <w:vAlign w:val="center"/>
          </w:tcPr>
          <w:p>
            <w:pPr>
              <w:pStyle w:val="13"/>
            </w:pPr>
            <w:r>
              <w:t>170.76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3"/>
            </w:pPr>
            <w:r>
              <w:t>76.39</w:t>
            </w:r>
          </w:p>
        </w:tc>
        <w:tc>
          <w:tcPr>
            <w:tcW w:w="1643" w:type="dxa"/>
            <w:vAlign w:val="center"/>
          </w:tcPr>
          <w:p>
            <w:pPr>
              <w:pStyle w:val="13"/>
            </w:pPr>
            <w:r>
              <w:t>76.39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2101103</w:t>
            </w:r>
          </w:p>
        </w:tc>
        <w:tc>
          <w:tcPr>
            <w:tcW w:w="1643" w:type="dxa"/>
            <w:vAlign w:val="center"/>
          </w:tcPr>
          <w:p>
            <w:pPr>
              <w:pStyle w:val="14"/>
            </w:pPr>
            <w:r>
              <w:t>公务员医疗补助</w:t>
            </w:r>
          </w:p>
        </w:tc>
        <w:tc>
          <w:tcPr>
            <w:tcW w:w="1643" w:type="dxa"/>
            <w:vAlign w:val="center"/>
          </w:tcPr>
          <w:p>
            <w:pPr>
              <w:pStyle w:val="13"/>
            </w:pPr>
            <w:r>
              <w:t>94.37</w:t>
            </w:r>
          </w:p>
        </w:tc>
        <w:tc>
          <w:tcPr>
            <w:tcW w:w="1643" w:type="dxa"/>
            <w:vAlign w:val="center"/>
          </w:tcPr>
          <w:p>
            <w:pPr>
              <w:pStyle w:val="13"/>
            </w:pPr>
            <w:r>
              <w:t>94.37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213</w:t>
            </w:r>
          </w:p>
        </w:tc>
        <w:tc>
          <w:tcPr>
            <w:tcW w:w="1643" w:type="dxa"/>
            <w:vAlign w:val="center"/>
          </w:tcPr>
          <w:p>
            <w:pPr>
              <w:pStyle w:val="14"/>
            </w:pPr>
            <w:r>
              <w:t>农林水支出</w:t>
            </w:r>
          </w:p>
        </w:tc>
        <w:tc>
          <w:tcPr>
            <w:tcW w:w="1643" w:type="dxa"/>
            <w:vAlign w:val="center"/>
          </w:tcPr>
          <w:p>
            <w:pPr>
              <w:pStyle w:val="13"/>
            </w:pPr>
            <w:r>
              <w:t>104.00</w:t>
            </w:r>
          </w:p>
        </w:tc>
        <w:tc>
          <w:tcPr>
            <w:tcW w:w="1643" w:type="dxa"/>
            <w:vAlign w:val="center"/>
          </w:tcPr>
          <w:p>
            <w:pPr>
              <w:pStyle w:val="13"/>
            </w:pPr>
          </w:p>
        </w:tc>
        <w:tc>
          <w:tcPr>
            <w:tcW w:w="1643" w:type="dxa"/>
            <w:vAlign w:val="center"/>
          </w:tcPr>
          <w:p>
            <w:pPr>
              <w:pStyle w:val="13"/>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21301</w:t>
            </w:r>
          </w:p>
        </w:tc>
        <w:tc>
          <w:tcPr>
            <w:tcW w:w="1643" w:type="dxa"/>
            <w:vAlign w:val="center"/>
          </w:tcPr>
          <w:p>
            <w:pPr>
              <w:pStyle w:val="14"/>
            </w:pPr>
            <w:r>
              <w:t>农业农村</w:t>
            </w:r>
          </w:p>
        </w:tc>
        <w:tc>
          <w:tcPr>
            <w:tcW w:w="1643" w:type="dxa"/>
            <w:vAlign w:val="center"/>
          </w:tcPr>
          <w:p>
            <w:pPr>
              <w:pStyle w:val="13"/>
            </w:pPr>
            <w:r>
              <w:t>37.00</w:t>
            </w:r>
          </w:p>
        </w:tc>
        <w:tc>
          <w:tcPr>
            <w:tcW w:w="1643" w:type="dxa"/>
            <w:vAlign w:val="center"/>
          </w:tcPr>
          <w:p>
            <w:pPr>
              <w:pStyle w:val="13"/>
            </w:pPr>
          </w:p>
        </w:tc>
        <w:tc>
          <w:tcPr>
            <w:tcW w:w="1643" w:type="dxa"/>
            <w:vAlign w:val="center"/>
          </w:tcPr>
          <w:p>
            <w:pPr>
              <w:pStyle w:val="13"/>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2130199</w:t>
            </w:r>
          </w:p>
        </w:tc>
        <w:tc>
          <w:tcPr>
            <w:tcW w:w="1643" w:type="dxa"/>
            <w:vAlign w:val="center"/>
          </w:tcPr>
          <w:p>
            <w:pPr>
              <w:pStyle w:val="14"/>
            </w:pPr>
            <w:r>
              <w:t>其他农业农村支出</w:t>
            </w:r>
          </w:p>
        </w:tc>
        <w:tc>
          <w:tcPr>
            <w:tcW w:w="1643" w:type="dxa"/>
            <w:vAlign w:val="center"/>
          </w:tcPr>
          <w:p>
            <w:pPr>
              <w:pStyle w:val="13"/>
            </w:pPr>
            <w:r>
              <w:t>37.00</w:t>
            </w:r>
          </w:p>
        </w:tc>
        <w:tc>
          <w:tcPr>
            <w:tcW w:w="1643" w:type="dxa"/>
            <w:vAlign w:val="center"/>
          </w:tcPr>
          <w:p>
            <w:pPr>
              <w:pStyle w:val="13"/>
            </w:pPr>
          </w:p>
        </w:tc>
        <w:tc>
          <w:tcPr>
            <w:tcW w:w="1643" w:type="dxa"/>
            <w:vAlign w:val="center"/>
          </w:tcPr>
          <w:p>
            <w:pPr>
              <w:pStyle w:val="13"/>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21307</w:t>
            </w:r>
          </w:p>
        </w:tc>
        <w:tc>
          <w:tcPr>
            <w:tcW w:w="1643" w:type="dxa"/>
            <w:vAlign w:val="center"/>
          </w:tcPr>
          <w:p>
            <w:pPr>
              <w:pStyle w:val="14"/>
            </w:pPr>
            <w:r>
              <w:t>农村综合改革</w:t>
            </w:r>
          </w:p>
        </w:tc>
        <w:tc>
          <w:tcPr>
            <w:tcW w:w="1643" w:type="dxa"/>
            <w:vAlign w:val="center"/>
          </w:tcPr>
          <w:p>
            <w:pPr>
              <w:pStyle w:val="13"/>
            </w:pPr>
            <w:r>
              <w:t>67.00</w:t>
            </w:r>
          </w:p>
        </w:tc>
        <w:tc>
          <w:tcPr>
            <w:tcW w:w="1643" w:type="dxa"/>
            <w:vAlign w:val="center"/>
          </w:tcPr>
          <w:p>
            <w:pPr>
              <w:pStyle w:val="13"/>
            </w:pPr>
          </w:p>
        </w:tc>
        <w:tc>
          <w:tcPr>
            <w:tcW w:w="1643" w:type="dxa"/>
            <w:vAlign w:val="center"/>
          </w:tcPr>
          <w:p>
            <w:pPr>
              <w:pStyle w:val="13"/>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2130701</w:t>
            </w:r>
          </w:p>
        </w:tc>
        <w:tc>
          <w:tcPr>
            <w:tcW w:w="1643" w:type="dxa"/>
            <w:vAlign w:val="center"/>
          </w:tcPr>
          <w:p>
            <w:pPr>
              <w:pStyle w:val="14"/>
            </w:pPr>
            <w:r>
              <w:t>对村级公益事业建设的补助</w:t>
            </w:r>
          </w:p>
        </w:tc>
        <w:tc>
          <w:tcPr>
            <w:tcW w:w="1643" w:type="dxa"/>
            <w:vAlign w:val="center"/>
          </w:tcPr>
          <w:p>
            <w:pPr>
              <w:pStyle w:val="13"/>
            </w:pPr>
            <w:r>
              <w:t>35.00</w:t>
            </w:r>
          </w:p>
        </w:tc>
        <w:tc>
          <w:tcPr>
            <w:tcW w:w="1643" w:type="dxa"/>
            <w:vAlign w:val="center"/>
          </w:tcPr>
          <w:p>
            <w:pPr>
              <w:pStyle w:val="13"/>
            </w:pPr>
          </w:p>
        </w:tc>
        <w:tc>
          <w:tcPr>
            <w:tcW w:w="1643"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2130799</w:t>
            </w:r>
          </w:p>
        </w:tc>
        <w:tc>
          <w:tcPr>
            <w:tcW w:w="1643" w:type="dxa"/>
            <w:vAlign w:val="center"/>
          </w:tcPr>
          <w:p>
            <w:pPr>
              <w:pStyle w:val="14"/>
            </w:pPr>
            <w:r>
              <w:t>其他农村综合改革支出</w:t>
            </w:r>
          </w:p>
        </w:tc>
        <w:tc>
          <w:tcPr>
            <w:tcW w:w="1643" w:type="dxa"/>
            <w:vAlign w:val="center"/>
          </w:tcPr>
          <w:p>
            <w:pPr>
              <w:pStyle w:val="13"/>
            </w:pPr>
            <w:r>
              <w:t>32.00</w:t>
            </w:r>
          </w:p>
        </w:tc>
        <w:tc>
          <w:tcPr>
            <w:tcW w:w="1643" w:type="dxa"/>
            <w:vAlign w:val="center"/>
          </w:tcPr>
          <w:p>
            <w:pPr>
              <w:pStyle w:val="13"/>
            </w:pPr>
          </w:p>
        </w:tc>
        <w:tc>
          <w:tcPr>
            <w:tcW w:w="1643"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2990.18</w:t>
            </w:r>
          </w:p>
        </w:tc>
        <w:tc>
          <w:tcPr>
            <w:tcW w:w="1643" w:type="dxa"/>
            <w:vAlign w:val="center"/>
          </w:tcPr>
          <w:p>
            <w:pPr>
              <w:pStyle w:val="17"/>
            </w:pPr>
            <w:r>
              <w:t>2715.35</w:t>
            </w:r>
          </w:p>
        </w:tc>
        <w:tc>
          <w:tcPr>
            <w:tcW w:w="1643" w:type="dxa"/>
            <w:vAlign w:val="center"/>
          </w:tcPr>
          <w:p>
            <w:pPr>
              <w:pStyle w:val="17"/>
            </w:pPr>
            <w:r>
              <w:t>274.83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t>2401.94</w:t>
            </w:r>
          </w:p>
        </w:tc>
        <w:tc>
          <w:tcPr>
            <w:tcW w:w="1643" w:type="dxa"/>
            <w:vAlign w:val="center"/>
          </w:tcPr>
          <w:p>
            <w:pPr>
              <w:pStyle w:val="13"/>
            </w:pPr>
            <w:r>
              <w:t>2401.94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pPr>
            <w:r>
              <w:t>858.75</w:t>
            </w:r>
          </w:p>
        </w:tc>
        <w:tc>
          <w:tcPr>
            <w:tcW w:w="1643" w:type="dxa"/>
            <w:vAlign w:val="center"/>
          </w:tcPr>
          <w:p>
            <w:pPr>
              <w:pStyle w:val="13"/>
            </w:pPr>
            <w:r>
              <w:t>858.75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419.37</w:t>
            </w:r>
          </w:p>
        </w:tc>
        <w:tc>
          <w:tcPr>
            <w:tcW w:w="1643" w:type="dxa"/>
            <w:vAlign w:val="center"/>
          </w:tcPr>
          <w:p>
            <w:pPr>
              <w:pStyle w:val="13"/>
            </w:pPr>
            <w:r>
              <w:t>419.37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37.38</w:t>
            </w:r>
          </w:p>
        </w:tc>
        <w:tc>
          <w:tcPr>
            <w:tcW w:w="1643" w:type="dxa"/>
            <w:vAlign w:val="center"/>
          </w:tcPr>
          <w:p>
            <w:pPr>
              <w:pStyle w:val="13"/>
            </w:pPr>
            <w:r>
              <w:t>37.38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3"/>
            </w:pPr>
            <w:r>
              <w:t>113.44</w:t>
            </w:r>
          </w:p>
        </w:tc>
        <w:tc>
          <w:tcPr>
            <w:tcW w:w="1643" w:type="dxa"/>
            <w:vAlign w:val="center"/>
          </w:tcPr>
          <w:p>
            <w:pPr>
              <w:pStyle w:val="13"/>
            </w:pPr>
            <w:r>
              <w:t>113.44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293.24</w:t>
            </w:r>
          </w:p>
        </w:tc>
        <w:tc>
          <w:tcPr>
            <w:tcW w:w="1643" w:type="dxa"/>
            <w:vAlign w:val="center"/>
          </w:tcPr>
          <w:p>
            <w:pPr>
              <w:pStyle w:val="13"/>
            </w:pPr>
            <w:r>
              <w:t>293.24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3"/>
            </w:pPr>
            <w:r>
              <w:t>76.39</w:t>
            </w:r>
          </w:p>
        </w:tc>
        <w:tc>
          <w:tcPr>
            <w:tcW w:w="1643" w:type="dxa"/>
            <w:vAlign w:val="center"/>
          </w:tcPr>
          <w:p>
            <w:pPr>
              <w:pStyle w:val="13"/>
            </w:pPr>
            <w:r>
              <w:t>76.39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30111</w:t>
            </w:r>
          </w:p>
        </w:tc>
        <w:tc>
          <w:tcPr>
            <w:tcW w:w="1643" w:type="dxa"/>
            <w:vAlign w:val="center"/>
          </w:tcPr>
          <w:p>
            <w:pPr>
              <w:pStyle w:val="14"/>
            </w:pPr>
            <w:r>
              <w:t>公务员医疗补助缴费</w:t>
            </w:r>
          </w:p>
        </w:tc>
        <w:tc>
          <w:tcPr>
            <w:tcW w:w="1643" w:type="dxa"/>
            <w:vAlign w:val="center"/>
          </w:tcPr>
          <w:p>
            <w:pPr>
              <w:pStyle w:val="13"/>
            </w:pPr>
            <w:r>
              <w:t>94.37</w:t>
            </w:r>
          </w:p>
        </w:tc>
        <w:tc>
          <w:tcPr>
            <w:tcW w:w="1643" w:type="dxa"/>
            <w:vAlign w:val="center"/>
          </w:tcPr>
          <w:p>
            <w:pPr>
              <w:pStyle w:val="13"/>
            </w:pPr>
            <w:r>
              <w:t>94.37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7.17</w:t>
            </w:r>
          </w:p>
        </w:tc>
        <w:tc>
          <w:tcPr>
            <w:tcW w:w="1643" w:type="dxa"/>
            <w:vAlign w:val="center"/>
          </w:tcPr>
          <w:p>
            <w:pPr>
              <w:pStyle w:val="13"/>
            </w:pPr>
            <w:r>
              <w:t>7.17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3"/>
            </w:pPr>
            <w:r>
              <w:t>348.78</w:t>
            </w:r>
          </w:p>
        </w:tc>
        <w:tc>
          <w:tcPr>
            <w:tcW w:w="1643" w:type="dxa"/>
            <w:vAlign w:val="center"/>
          </w:tcPr>
          <w:p>
            <w:pPr>
              <w:pStyle w:val="13"/>
            </w:pPr>
            <w:r>
              <w:t>348.78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274.83</w:t>
            </w:r>
          </w:p>
        </w:tc>
        <w:tc>
          <w:tcPr>
            <w:tcW w:w="1643" w:type="dxa"/>
            <w:vAlign w:val="center"/>
          </w:tcPr>
          <w:p>
            <w:pPr>
              <w:pStyle w:val="13"/>
            </w:pPr>
          </w:p>
        </w:tc>
        <w:tc>
          <w:tcPr>
            <w:tcW w:w="1643" w:type="dxa"/>
            <w:vAlign w:val="center"/>
          </w:tcPr>
          <w:p>
            <w:pPr>
              <w:pStyle w:val="13"/>
            </w:pPr>
            <w:r>
              <w:t>274.83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20.44</w:t>
            </w:r>
          </w:p>
        </w:tc>
        <w:tc>
          <w:tcPr>
            <w:tcW w:w="1643" w:type="dxa"/>
            <w:vAlign w:val="center"/>
          </w:tcPr>
          <w:p>
            <w:pPr>
              <w:pStyle w:val="13"/>
            </w:pPr>
          </w:p>
        </w:tc>
        <w:tc>
          <w:tcPr>
            <w:tcW w:w="1643" w:type="dxa"/>
            <w:vAlign w:val="center"/>
          </w:tcPr>
          <w:p>
            <w:pPr>
              <w:pStyle w:val="13"/>
            </w:pPr>
            <w:r>
              <w:t>20.44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3"/>
            </w:pPr>
            <w:r>
              <w:t>4.00</w:t>
            </w:r>
          </w:p>
        </w:tc>
        <w:tc>
          <w:tcPr>
            <w:tcW w:w="1643" w:type="dxa"/>
            <w:vAlign w:val="center"/>
          </w:tcPr>
          <w:p>
            <w:pPr>
              <w:pStyle w:val="13"/>
            </w:pPr>
          </w:p>
        </w:tc>
        <w:tc>
          <w:tcPr>
            <w:tcW w:w="1643"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3"/>
            </w:pPr>
            <w:r>
              <w:t>57.58</w:t>
            </w:r>
          </w:p>
        </w:tc>
        <w:tc>
          <w:tcPr>
            <w:tcW w:w="1643" w:type="dxa"/>
            <w:vAlign w:val="center"/>
          </w:tcPr>
          <w:p>
            <w:pPr>
              <w:pStyle w:val="13"/>
            </w:pPr>
          </w:p>
        </w:tc>
        <w:tc>
          <w:tcPr>
            <w:tcW w:w="1643" w:type="dxa"/>
            <w:vAlign w:val="center"/>
          </w:tcPr>
          <w:p>
            <w:pPr>
              <w:pStyle w:val="13"/>
            </w:pPr>
            <w:r>
              <w:t>57.58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3"/>
            </w:pPr>
            <w:r>
              <w:t>21.49</w:t>
            </w:r>
          </w:p>
        </w:tc>
        <w:tc>
          <w:tcPr>
            <w:tcW w:w="1643" w:type="dxa"/>
            <w:vAlign w:val="center"/>
          </w:tcPr>
          <w:p>
            <w:pPr>
              <w:pStyle w:val="13"/>
            </w:pPr>
          </w:p>
        </w:tc>
        <w:tc>
          <w:tcPr>
            <w:tcW w:w="1643" w:type="dxa"/>
            <w:vAlign w:val="center"/>
          </w:tcPr>
          <w:p>
            <w:pPr>
              <w:pStyle w:val="13"/>
            </w:pPr>
            <w:r>
              <w:t>21.49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3"/>
            </w:pPr>
            <w:r>
              <w:t>7.74</w:t>
            </w:r>
          </w:p>
        </w:tc>
        <w:tc>
          <w:tcPr>
            <w:tcW w:w="1643" w:type="dxa"/>
            <w:vAlign w:val="center"/>
          </w:tcPr>
          <w:p>
            <w:pPr>
              <w:pStyle w:val="13"/>
            </w:pPr>
          </w:p>
        </w:tc>
        <w:tc>
          <w:tcPr>
            <w:tcW w:w="1643" w:type="dxa"/>
            <w:vAlign w:val="center"/>
          </w:tcPr>
          <w:p>
            <w:pPr>
              <w:pStyle w:val="13"/>
            </w:pPr>
            <w:r>
              <w:t>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3"/>
            </w:pPr>
            <w:r>
              <w:t>12.56</w:t>
            </w:r>
          </w:p>
        </w:tc>
        <w:tc>
          <w:tcPr>
            <w:tcW w:w="1643" w:type="dxa"/>
            <w:vAlign w:val="center"/>
          </w:tcPr>
          <w:p>
            <w:pPr>
              <w:pStyle w:val="13"/>
            </w:pPr>
          </w:p>
        </w:tc>
        <w:tc>
          <w:tcPr>
            <w:tcW w:w="1643" w:type="dxa"/>
            <w:vAlign w:val="center"/>
          </w:tcPr>
          <w:p>
            <w:pPr>
              <w:pStyle w:val="13"/>
            </w:pPr>
            <w:r>
              <w:t>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3"/>
            </w:pPr>
            <w:r>
              <w:t>17.31</w:t>
            </w:r>
          </w:p>
        </w:tc>
        <w:tc>
          <w:tcPr>
            <w:tcW w:w="1643" w:type="dxa"/>
            <w:vAlign w:val="center"/>
          </w:tcPr>
          <w:p>
            <w:pPr>
              <w:pStyle w:val="13"/>
            </w:pPr>
          </w:p>
        </w:tc>
        <w:tc>
          <w:tcPr>
            <w:tcW w:w="1643" w:type="dxa"/>
            <w:vAlign w:val="center"/>
          </w:tcPr>
          <w:p>
            <w:pPr>
              <w:pStyle w:val="13"/>
            </w:pPr>
            <w:r>
              <w:t>17.31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7.50</w:t>
            </w:r>
          </w:p>
        </w:tc>
        <w:tc>
          <w:tcPr>
            <w:tcW w:w="1643" w:type="dxa"/>
            <w:vAlign w:val="center"/>
          </w:tcPr>
          <w:p>
            <w:pPr>
              <w:pStyle w:val="13"/>
            </w:pPr>
          </w:p>
        </w:tc>
        <w:tc>
          <w:tcPr>
            <w:tcW w:w="1643"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78.56</w:t>
            </w:r>
          </w:p>
        </w:tc>
        <w:tc>
          <w:tcPr>
            <w:tcW w:w="1643" w:type="dxa"/>
            <w:vAlign w:val="center"/>
          </w:tcPr>
          <w:p>
            <w:pPr>
              <w:pStyle w:val="13"/>
            </w:pPr>
          </w:p>
        </w:tc>
        <w:tc>
          <w:tcPr>
            <w:tcW w:w="1643" w:type="dxa"/>
            <w:vAlign w:val="center"/>
          </w:tcPr>
          <w:p>
            <w:pPr>
              <w:pStyle w:val="13"/>
            </w:pPr>
            <w:r>
              <w:t>78.56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3"/>
            </w:pPr>
            <w:r>
              <w:t>20.65</w:t>
            </w:r>
          </w:p>
        </w:tc>
        <w:tc>
          <w:tcPr>
            <w:tcW w:w="1643" w:type="dxa"/>
            <w:vAlign w:val="center"/>
          </w:tcPr>
          <w:p>
            <w:pPr>
              <w:pStyle w:val="13"/>
            </w:pPr>
          </w:p>
        </w:tc>
        <w:tc>
          <w:tcPr>
            <w:tcW w:w="1643" w:type="dxa"/>
            <w:vAlign w:val="center"/>
          </w:tcPr>
          <w:p>
            <w:pPr>
              <w:pStyle w:val="13"/>
            </w:pPr>
            <w:r>
              <w:t>20.65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313.41</w:t>
            </w:r>
          </w:p>
        </w:tc>
        <w:tc>
          <w:tcPr>
            <w:tcW w:w="1643" w:type="dxa"/>
            <w:vAlign w:val="center"/>
          </w:tcPr>
          <w:p>
            <w:pPr>
              <w:pStyle w:val="13"/>
            </w:pPr>
            <w:r>
              <w:t>313.41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30301</w:t>
            </w:r>
          </w:p>
        </w:tc>
        <w:tc>
          <w:tcPr>
            <w:tcW w:w="1643" w:type="dxa"/>
            <w:vAlign w:val="center"/>
          </w:tcPr>
          <w:p>
            <w:pPr>
              <w:pStyle w:val="14"/>
            </w:pPr>
            <w:r>
              <w:t>离休费</w:t>
            </w:r>
          </w:p>
        </w:tc>
        <w:tc>
          <w:tcPr>
            <w:tcW w:w="1643" w:type="dxa"/>
            <w:vAlign w:val="center"/>
          </w:tcPr>
          <w:p>
            <w:pPr>
              <w:pStyle w:val="13"/>
            </w:pPr>
            <w:r>
              <w:t>11.61</w:t>
            </w:r>
          </w:p>
        </w:tc>
        <w:tc>
          <w:tcPr>
            <w:tcW w:w="1643" w:type="dxa"/>
            <w:vAlign w:val="center"/>
          </w:tcPr>
          <w:p>
            <w:pPr>
              <w:pStyle w:val="13"/>
            </w:pPr>
            <w:r>
              <w:t>11.61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3"/>
            </w:pPr>
            <w:r>
              <w:t>301.04</w:t>
            </w:r>
          </w:p>
        </w:tc>
        <w:tc>
          <w:tcPr>
            <w:tcW w:w="1643" w:type="dxa"/>
            <w:vAlign w:val="center"/>
          </w:tcPr>
          <w:p>
            <w:pPr>
              <w:pStyle w:val="13"/>
            </w:pPr>
            <w:r>
              <w:t>301.04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30</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3"/>
            </w:pPr>
            <w:r>
              <w:t>0.27</w:t>
            </w:r>
          </w:p>
        </w:tc>
        <w:tc>
          <w:tcPr>
            <w:tcW w:w="1643" w:type="dxa"/>
            <w:vAlign w:val="center"/>
          </w:tcPr>
          <w:p>
            <w:pPr>
              <w:pStyle w:val="13"/>
            </w:pPr>
            <w:r>
              <w:t>0.27</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w:t>
      </w:r>
      <w:r>
        <w:rPr>
          <w:rFonts w:hint="eastAsia" w:ascii="方正小标宋_GBK" w:hAnsi="方正小标宋_GBK" w:eastAsia="方正小标宋_GBK" w:cs="方正小标宋_GBK"/>
          <w:color w:val="000000"/>
          <w:sz w:val="36"/>
          <w:lang w:eastAsia="zh-CN"/>
        </w:rPr>
        <w:t>及会议培训</w:t>
      </w:r>
      <w:r>
        <w:rPr>
          <w:rFonts w:ascii="方正小标宋_GBK" w:hAnsi="方正小标宋_GBK" w:eastAsia="方正小标宋_GBK" w:cs="方正小标宋_GBK"/>
          <w:color w:val="000000"/>
          <w:sz w:val="36"/>
        </w:rPr>
        <w:t>经费支出表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318衡水市财政局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1</w:t>
            </w:r>
          </w:p>
        </w:tc>
        <w:tc>
          <w:tcPr>
            <w:tcW w:w="1643" w:type="dxa"/>
            <w:vAlign w:val="center"/>
          </w:tcPr>
          <w:p>
            <w:pPr>
              <w:pStyle w:val="16"/>
              <w:ind w:firstLine="0" w:firstLineChars="0"/>
            </w:pPr>
            <w:r>
              <w:t>合计</w:t>
            </w:r>
          </w:p>
        </w:tc>
        <w:tc>
          <w:tcPr>
            <w:tcW w:w="1643" w:type="dxa"/>
            <w:vAlign w:val="center"/>
          </w:tcPr>
          <w:p>
            <w:pPr>
              <w:pStyle w:val="17"/>
              <w:ind w:firstLine="0" w:firstLineChars="0"/>
              <w:rPr>
                <w:rFonts w:hint="default" w:eastAsia="方正书宋_GBK"/>
                <w:lang w:val="en-US" w:eastAsia="zh-CN"/>
              </w:rPr>
            </w:pPr>
            <w:r>
              <w:rPr>
                <w:rFonts w:hint="eastAsia"/>
                <w:lang w:val="en-US" w:eastAsia="zh-CN"/>
              </w:rPr>
              <w:t>106.14</w:t>
            </w:r>
          </w:p>
        </w:tc>
        <w:tc>
          <w:tcPr>
            <w:tcW w:w="1643" w:type="dxa"/>
            <w:vAlign w:val="center"/>
          </w:tcPr>
          <w:p>
            <w:pPr>
              <w:pStyle w:val="17"/>
              <w:ind w:firstLine="0" w:firstLineChars="0"/>
              <w:rPr>
                <w:rFonts w:hint="default" w:eastAsia="方正书宋_GBK"/>
                <w:lang w:val="en-US" w:eastAsia="zh-CN"/>
              </w:rPr>
            </w:pPr>
            <w:r>
              <w:rPr>
                <w:rFonts w:hint="eastAsia"/>
                <w:lang w:val="en-US" w:eastAsia="zh-CN"/>
              </w:rPr>
              <w:t>106.14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2</w:t>
            </w:r>
          </w:p>
        </w:tc>
        <w:tc>
          <w:tcPr>
            <w:tcW w:w="1643" w:type="dxa"/>
            <w:vAlign w:val="center"/>
          </w:tcPr>
          <w:p>
            <w:pPr>
              <w:pStyle w:val="16"/>
              <w:ind w:firstLine="0" w:firstLineChars="0"/>
            </w:pPr>
            <w:r>
              <w:t>“三公”经费小计</w:t>
            </w:r>
          </w:p>
        </w:tc>
        <w:tc>
          <w:tcPr>
            <w:tcW w:w="1643" w:type="dxa"/>
            <w:vAlign w:val="center"/>
          </w:tcPr>
          <w:p>
            <w:pPr>
              <w:pStyle w:val="17"/>
              <w:ind w:firstLine="0" w:firstLineChars="0"/>
            </w:pPr>
            <w:r>
              <w:t>15.24</w:t>
            </w:r>
          </w:p>
        </w:tc>
        <w:tc>
          <w:tcPr>
            <w:tcW w:w="1643" w:type="dxa"/>
            <w:vAlign w:val="center"/>
          </w:tcPr>
          <w:p>
            <w:pPr>
              <w:pStyle w:val="17"/>
              <w:ind w:firstLine="0" w:firstLineChars="0"/>
            </w:pPr>
            <w:r>
              <w:t>15.24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3</w:t>
            </w:r>
          </w:p>
        </w:tc>
        <w:tc>
          <w:tcPr>
            <w:tcW w:w="1643" w:type="dxa"/>
            <w:vAlign w:val="center"/>
          </w:tcPr>
          <w:p>
            <w:pPr>
              <w:pStyle w:val="14"/>
              <w:ind w:firstLine="0" w:firstLineChars="0"/>
            </w:pPr>
            <w:r>
              <w:t>一、因公出国（境）费</w:t>
            </w:r>
          </w:p>
        </w:tc>
        <w:tc>
          <w:tcPr>
            <w:tcW w:w="1643" w:type="dxa"/>
            <w:vAlign w:val="center"/>
          </w:tcPr>
          <w:p>
            <w:pPr>
              <w:pStyle w:val="13"/>
              <w:ind w:firstLine="0" w:firstLineChars="0"/>
            </w:pPr>
          </w:p>
        </w:tc>
        <w:tc>
          <w:tcPr>
            <w:tcW w:w="1643" w:type="dxa"/>
            <w:vAlign w:val="center"/>
          </w:tcPr>
          <w:p>
            <w:pPr>
              <w:pStyle w:val="13"/>
              <w:ind w:firstLine="0" w:firstLineChars="0"/>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4</w:t>
            </w:r>
          </w:p>
        </w:tc>
        <w:tc>
          <w:tcPr>
            <w:tcW w:w="1643" w:type="dxa"/>
            <w:vAlign w:val="center"/>
          </w:tcPr>
          <w:p>
            <w:pPr>
              <w:pStyle w:val="14"/>
              <w:ind w:firstLine="0" w:firstLineChars="0"/>
            </w:pPr>
            <w:r>
              <w:t>二、公务用车购置及运维费</w:t>
            </w:r>
          </w:p>
        </w:tc>
        <w:tc>
          <w:tcPr>
            <w:tcW w:w="1643" w:type="dxa"/>
            <w:vAlign w:val="center"/>
          </w:tcPr>
          <w:p>
            <w:pPr>
              <w:pStyle w:val="13"/>
              <w:ind w:firstLine="0" w:firstLineChars="0"/>
            </w:pPr>
            <w:r>
              <w:t>7.50</w:t>
            </w:r>
          </w:p>
        </w:tc>
        <w:tc>
          <w:tcPr>
            <w:tcW w:w="1643" w:type="dxa"/>
            <w:vAlign w:val="center"/>
          </w:tcPr>
          <w:p>
            <w:pPr>
              <w:pStyle w:val="13"/>
              <w:ind w:firstLine="0" w:firstLineChars="0"/>
            </w:pPr>
            <w:r>
              <w:t>7.50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p>
        </w:tc>
        <w:tc>
          <w:tcPr>
            <w:tcW w:w="1643" w:type="dxa"/>
            <w:vAlign w:val="center"/>
          </w:tcPr>
          <w:p>
            <w:pPr>
              <w:pStyle w:val="14"/>
              <w:ind w:firstLine="0" w:firstLineChars="0"/>
            </w:pPr>
            <w:r>
              <w:t xml:space="preserve">    其中：公务用车购置费</w:t>
            </w:r>
          </w:p>
        </w:tc>
        <w:tc>
          <w:tcPr>
            <w:tcW w:w="1643" w:type="dxa"/>
            <w:vAlign w:val="center"/>
          </w:tcPr>
          <w:p>
            <w:pPr>
              <w:pStyle w:val="13"/>
              <w:ind w:firstLine="0" w:firstLineChars="0"/>
            </w:pPr>
          </w:p>
        </w:tc>
        <w:tc>
          <w:tcPr>
            <w:tcW w:w="1643" w:type="dxa"/>
            <w:vAlign w:val="center"/>
          </w:tcPr>
          <w:p>
            <w:pPr>
              <w:pStyle w:val="13"/>
              <w:ind w:firstLine="0" w:firstLineChars="0"/>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p>
        </w:tc>
        <w:tc>
          <w:tcPr>
            <w:tcW w:w="1643" w:type="dxa"/>
            <w:vAlign w:val="center"/>
          </w:tcPr>
          <w:p>
            <w:pPr>
              <w:pStyle w:val="14"/>
              <w:ind w:firstLine="0" w:firstLineChars="0"/>
            </w:pPr>
            <w:r>
              <w:t xml:space="preserve">          公务用车运行维护费</w:t>
            </w:r>
          </w:p>
        </w:tc>
        <w:tc>
          <w:tcPr>
            <w:tcW w:w="1643" w:type="dxa"/>
            <w:vAlign w:val="center"/>
          </w:tcPr>
          <w:p>
            <w:pPr>
              <w:pStyle w:val="13"/>
              <w:ind w:firstLine="0" w:firstLineChars="0"/>
            </w:pPr>
            <w:r>
              <w:t>7.50</w:t>
            </w:r>
          </w:p>
        </w:tc>
        <w:tc>
          <w:tcPr>
            <w:tcW w:w="1643" w:type="dxa"/>
            <w:vAlign w:val="center"/>
          </w:tcPr>
          <w:p>
            <w:pPr>
              <w:pStyle w:val="13"/>
              <w:ind w:firstLine="0" w:firstLineChars="0"/>
            </w:pPr>
            <w:r>
              <w:t>7.50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5</w:t>
            </w:r>
          </w:p>
        </w:tc>
        <w:tc>
          <w:tcPr>
            <w:tcW w:w="1643" w:type="dxa"/>
            <w:vAlign w:val="center"/>
          </w:tcPr>
          <w:p>
            <w:pPr>
              <w:pStyle w:val="14"/>
              <w:ind w:firstLine="0" w:firstLineChars="0"/>
            </w:pPr>
            <w:r>
              <w:t>三、公务接待费</w:t>
            </w:r>
          </w:p>
        </w:tc>
        <w:tc>
          <w:tcPr>
            <w:tcW w:w="1643" w:type="dxa"/>
            <w:vAlign w:val="center"/>
          </w:tcPr>
          <w:p>
            <w:pPr>
              <w:pStyle w:val="13"/>
              <w:ind w:firstLine="0" w:firstLineChars="0"/>
            </w:pPr>
            <w:r>
              <w:t>7.74</w:t>
            </w:r>
          </w:p>
        </w:tc>
        <w:tc>
          <w:tcPr>
            <w:tcW w:w="1643" w:type="dxa"/>
            <w:vAlign w:val="center"/>
          </w:tcPr>
          <w:p>
            <w:pPr>
              <w:pStyle w:val="13"/>
              <w:ind w:firstLine="0" w:firstLineChars="0"/>
            </w:pPr>
            <w:r>
              <w:t>7.74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p>
        </w:tc>
        <w:tc>
          <w:tcPr>
            <w:tcW w:w="1643" w:type="dxa"/>
            <w:vAlign w:val="center"/>
          </w:tcPr>
          <w:p>
            <w:pPr>
              <w:pStyle w:val="14"/>
              <w:ind w:firstLine="0" w:firstLineChars="0"/>
            </w:pPr>
            <w:r>
              <w:t>四、会议费</w:t>
            </w:r>
          </w:p>
        </w:tc>
        <w:tc>
          <w:tcPr>
            <w:tcW w:w="1643" w:type="dxa"/>
            <w:vAlign w:val="center"/>
          </w:tcPr>
          <w:p>
            <w:pPr>
              <w:pStyle w:val="13"/>
              <w:ind w:firstLine="0" w:firstLineChars="0"/>
            </w:pPr>
            <w:r>
              <w:t>15.00</w:t>
            </w:r>
          </w:p>
        </w:tc>
        <w:tc>
          <w:tcPr>
            <w:tcW w:w="1643" w:type="dxa"/>
            <w:vAlign w:val="center"/>
          </w:tcPr>
          <w:p>
            <w:pPr>
              <w:pStyle w:val="13"/>
              <w:ind w:firstLine="0" w:firstLineChars="0"/>
            </w:pPr>
            <w:r>
              <w:t>15.00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rPr>
                <w:rFonts w:hint="eastAsia" w:eastAsia="方正书宋_GBK"/>
                <w:lang w:val="en-US" w:eastAsia="zh-CN"/>
              </w:rPr>
            </w:pPr>
            <w:r>
              <w:rPr>
                <w:rFonts w:hint="eastAsia"/>
                <w:lang w:val="en-US" w:eastAsia="zh-CN"/>
              </w:rPr>
              <w:t>6</w:t>
            </w:r>
          </w:p>
        </w:tc>
        <w:tc>
          <w:tcPr>
            <w:tcW w:w="1643" w:type="dxa"/>
            <w:vAlign w:val="center"/>
          </w:tcPr>
          <w:p>
            <w:pPr>
              <w:pStyle w:val="14"/>
              <w:ind w:firstLine="0" w:firstLineChars="0"/>
            </w:pPr>
            <w:r>
              <w:t>五、培训费</w:t>
            </w:r>
          </w:p>
        </w:tc>
        <w:tc>
          <w:tcPr>
            <w:tcW w:w="1643" w:type="dxa"/>
            <w:vAlign w:val="center"/>
          </w:tcPr>
          <w:p>
            <w:pPr>
              <w:pStyle w:val="13"/>
              <w:ind w:firstLine="0" w:firstLineChars="0"/>
            </w:pPr>
            <w:r>
              <w:t>75.90</w:t>
            </w:r>
          </w:p>
        </w:tc>
        <w:tc>
          <w:tcPr>
            <w:tcW w:w="1643" w:type="dxa"/>
            <w:vAlign w:val="center"/>
          </w:tcPr>
          <w:p>
            <w:pPr>
              <w:pStyle w:val="13"/>
              <w:ind w:firstLine="0" w:firstLineChars="0"/>
            </w:pPr>
            <w:r>
              <w:t>75.90</w:t>
            </w: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衡水市财政局2022年部门预算信息公开情况说明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衡水市财政局2022年部门预算信息公开情况说明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、《地方预决算公开操作规程》和《关于进一步推进预算公开工作的实施意见》规定，现将衡水市财政局2022年部门预算公开如下：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贯彻执行国家和省财税发展战略、规划、政策和改革方案,拟订全市财税发展战略规划、政策和改革方案并组织实施。分析预测宏观经济形势,参与制定宏观经济政策,提出运用财税政策实施宏观调控和综合平衡社会财力的建议。拟订市与县、政府与企业的分配政策,完善鼓励公益事业发展的财税政策。</w:t>
      </w:r>
    </w:p>
    <w:p>
      <w:pPr>
        <w:pStyle w:val="19"/>
      </w:pPr>
      <w:r>
        <w:t>(二)贯彻执行国家和省财政、财务、会计管理的法律、行政法规、规章,起草相关的政府规范性文件,并组织实施。</w:t>
      </w:r>
    </w:p>
    <w:p>
      <w:pPr>
        <w:pStyle w:val="19"/>
      </w:pPr>
      <w:r>
        <w:t>(三)负责管理市级各项财政开支。编制年度市级预决算草案并组织执行,汇编全市预决算草案。组织制定经费开支标准定额,审核批复部门(单位)年度预决算。受市政府委托,向市人民代表大会及其常委会报告财政预算、执行和决算等情况。负责政府投资基金市级财政出资的资产管理。负责市级财政预决算公开。</w:t>
      </w:r>
    </w:p>
    <w:p>
      <w:pPr>
        <w:pStyle w:val="19"/>
      </w:pPr>
      <w:r>
        <w:t>(四)负责组织起草税收政府规范性文件和税收政策调整方案。提出省授权税目税率调整、减免和地方税收政策等重大事项的建议。组织推进税收制度改革。负责综合治税领导小组会议的具体组织工作,组织全市开展综合治税工作。</w:t>
      </w:r>
    </w:p>
    <w:p>
      <w:pPr>
        <w:pStyle w:val="19"/>
      </w:pPr>
      <w:r>
        <w:t>(五)按分工负责政府非税收入管理。负责政府性基金管理,按规定管理行政事业性收费。管理财政票据。组织实施彩票管理政策和有关办法,监管彩票市场,按规定管理彩票资金。</w:t>
      </w:r>
    </w:p>
    <w:p>
      <w:pPr>
        <w:pStyle w:val="19"/>
      </w:pPr>
      <w:r>
        <w:t>(六)研究制定国库管理制度、国库集中收付制度,指导和监督市级国库业务,开展国库现金管理工作。制定政府财务报告编制办法并组织实施。制定政府采购制度并监督管理。</w:t>
      </w:r>
    </w:p>
    <w:p>
      <w:pPr>
        <w:pStyle w:val="19"/>
      </w:pPr>
      <w:r>
        <w:t>(七)执行政府债务管理制度和政策,拟定具体办法。负责政府债务限额管理和还本付息工作,配合做好债券发行工作。执行国家外债管理政策,拟定具体办法,管理市政府国外债权、债务。开展对外财经交流。</w:t>
      </w:r>
    </w:p>
    <w:p>
      <w:pPr>
        <w:pStyle w:val="19"/>
      </w:pPr>
      <w:r>
        <w:t>(八)牵头编制国有资产管理情况报告。根据市政府授权,集中统一履行市级国有金融资本出资人职责。执行国有金融资本管理规章制度,制定具体办法。拟订行政事业单位国有资产管理制度并组织实施,制定需要全市统一规定的开支标准和支出政策。</w:t>
      </w:r>
    </w:p>
    <w:p>
      <w:pPr>
        <w:pStyle w:val="19"/>
      </w:pPr>
      <w:r>
        <w:t>(九)负责审核并汇总编制全市国有资本经营预决算草案,组织实施国有资本经营预算制度,制定具体办法,收取市属企业国有资本收益。组织实施企业财务制度。负责财政预算内行政事业单位和社会团体的非贸易外汇管理。</w:t>
      </w:r>
    </w:p>
    <w:p>
      <w:pPr>
        <w:pStyle w:val="19"/>
      </w:pPr>
      <w:r>
        <w:t>(十)负责审核并汇总编制全市社会保险基金预决算草案,会同有关部门拟订有关资金(基金)财务管理制度并组织实施。承担社会保险基金财政监管工作。</w:t>
      </w:r>
    </w:p>
    <w:p>
      <w:pPr>
        <w:pStyle w:val="19"/>
      </w:pPr>
      <w:r>
        <w:t>(十一)负责办理和监督市级财政的经济发展支出、市级政府性投资项目的财政拨款,参与拟订市级建设投资的有关政策。负责财政预算评审管理。</w:t>
      </w:r>
    </w:p>
    <w:p>
      <w:pPr>
        <w:pStyle w:val="19"/>
      </w:pPr>
      <w:r>
        <w:t>(十二)负责管理全市会计工作,监督和规范会计行为,组织实施会计制度。</w:t>
      </w:r>
    </w:p>
    <w:p>
      <w:pPr>
        <w:pStyle w:val="19"/>
      </w:pPr>
      <w:r>
        <w:t>(十三)根据市政府授权,依照《中华人民共和国公司法》等法律和行政法规履行出资人职责,监管市属企业(以下企业中均含金融类企业)的国有资产,加强国有资产的管理工作。</w:t>
      </w:r>
    </w:p>
    <w:p>
      <w:pPr>
        <w:pStyle w:val="19"/>
      </w:pPr>
      <w:r>
        <w:t>(十四)承担监督所监管企业国有资产保值增值的责任。建立和完善国有资产保值增值指标体系,拟订考核标准,通过统计稽核对所监管企业国有资产的保值增值情况进行监管,负责所监管企业工资分配管理工作,制定所监管企业负责人收入分配政策并组织实施。</w:t>
      </w:r>
    </w:p>
    <w:p>
      <w:pPr>
        <w:pStyle w:val="19"/>
      </w:pPr>
      <w:r>
        <w:t>(十五)指导推进国有企业改革和重组,推进国有企业的现代企业制度建设,完善公司治理结构,推动国有经济布局和结构的战略性调整。</w:t>
      </w:r>
    </w:p>
    <w:p>
      <w:pPr>
        <w:pStyle w:val="19"/>
      </w:pPr>
      <w:r>
        <w:t>(十六)负责通过法定程序对所监管企业负责人进行考核,并根据其经营业绩进行奖惩。</w:t>
      </w:r>
    </w:p>
    <w:p>
      <w:pPr>
        <w:pStyle w:val="19"/>
      </w:pPr>
      <w:r>
        <w:t>(十七)负责组织所监管企业上交国有资本收益,参与制定国有资本经营预算有关管理制度和办法,按照有关规定负责国有资本经营预决算编制和执行等工作。</w:t>
      </w:r>
    </w:p>
    <w:p>
      <w:pPr>
        <w:pStyle w:val="19"/>
      </w:pPr>
      <w:r>
        <w:t>(十八)按照出资人职责,负责督促检查所监管企业贯彻落实国家、省和市安全生产方针攻策及有关法律法规、标准等工作,</w:t>
      </w:r>
    </w:p>
    <w:p>
      <w:pPr>
        <w:pStyle w:val="19"/>
      </w:pPr>
      <w:r>
        <w:t>(十九)负责企业国有资产基础管理,贯彻落实国家、省和市有关国有资产管理的法律法规,起草国有资产管理的政府规范性文件。组织实施全市国有资产管理工作,指导和监督县(市、区)国有资产管理工作。</w:t>
      </w:r>
    </w:p>
    <w:p>
      <w:pPr>
        <w:pStyle w:val="19"/>
      </w:pPr>
      <w:r>
        <w:t>(二十)贯彻执行国家有关国有产权管理的法律法规,负责市属国有资产产权登记管理工作。综合研究全市国有经济和国有企业运行状况,建立和完善市属国有企业统计分析工作体系。</w:t>
      </w:r>
    </w:p>
    <w:p>
      <w:pPr>
        <w:pStyle w:val="19"/>
      </w:pPr>
      <w:r>
        <w:t>(二十一)完成市委、市政府交办的其他任务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衡水市财政局本级</w:t>
            </w:r>
          </w:p>
        </w:tc>
        <w:tc>
          <w:tcPr>
            <w:tcW w:w="2464" w:type="dxa"/>
            <w:vAlign w:val="center"/>
          </w:tcPr>
          <w:p>
            <w:pPr>
              <w:pStyle w:val="15"/>
            </w:pPr>
            <w:r>
              <w:t>行政</w:t>
            </w:r>
          </w:p>
        </w:tc>
        <w:tc>
          <w:tcPr>
            <w:tcW w:w="2464" w:type="dxa"/>
            <w:vAlign w:val="center"/>
          </w:tcPr>
          <w:p>
            <w:pPr>
              <w:pStyle w:val="15"/>
            </w:pPr>
            <w:r>
              <w:t>正处（县）级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衡水市财政集中支付中心</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事业</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科级</w:t>
            </w:r>
          </w:p>
        </w:tc>
        <w:tc>
          <w:tcPr>
            <w:tcW w:w="2464" w:type="dxa"/>
            <w:vAlign w:val="center"/>
          </w:tcPr>
          <w:p>
            <w:pPr>
              <w:pStyle w:val="15"/>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衡水市财政局预算编审中心</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事业</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科级</w:t>
            </w:r>
          </w:p>
        </w:tc>
        <w:tc>
          <w:tcPr>
            <w:tcW w:w="2464" w:type="dxa"/>
            <w:vAlign w:val="center"/>
          </w:tcPr>
          <w:p>
            <w:pPr>
              <w:pStyle w:val="15"/>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衡水市财政信息中心</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事业</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科级</w:t>
            </w:r>
          </w:p>
        </w:tc>
        <w:tc>
          <w:tcPr>
            <w:tcW w:w="2464" w:type="dxa"/>
            <w:vAlign w:val="center"/>
          </w:tcPr>
          <w:p>
            <w:pPr>
              <w:pStyle w:val="15"/>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衡水市财政投资评审中心</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事业</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科级</w:t>
            </w:r>
          </w:p>
        </w:tc>
        <w:tc>
          <w:tcPr>
            <w:tcW w:w="2464" w:type="dxa"/>
            <w:vAlign w:val="center"/>
          </w:tcPr>
          <w:p>
            <w:pPr>
              <w:pStyle w:val="15"/>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衡水市会计人员服务中心</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事业</w:t>
            </w:r>
          </w:p>
        </w:tc>
        <w:tc>
          <w:tcPr>
            <w:tcW w:w="2464" w:type="dxa"/>
            <w:vAlign w:val="center"/>
          </w:tcPr>
          <w:p>
            <w:pPr>
              <w:jc w:val="center"/>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uk-UA" w:bidi="ar-SA"/>
              </w:rPr>
              <w:t>科级</w:t>
            </w:r>
          </w:p>
        </w:tc>
        <w:tc>
          <w:tcPr>
            <w:tcW w:w="2464" w:type="dxa"/>
            <w:vAlign w:val="center"/>
          </w:tcPr>
          <w:p>
            <w:pPr>
              <w:pStyle w:val="15"/>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ind w:firstLine="640"/>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按照预算管理有关规定，目前我省部门预算的编制实行综合预算管理，即全部收入和支出都反映在预算中。衡水市财政局机关及所属事业单位的收支包含在部门预算中。</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1、收入说明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反映本部门当年全部收入。202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万元，其中：一般公共预算收入</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万元，基金预算收入0万元，财政专户核拨收入0万元，其他来源收入0万元。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2、支出说明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收支预算总表支出栏、基本支出表、项目支出表按经济分类和支出功能分类科目编制，反映衡水市财政局年度部门预算中支出预算的总体情况。202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年部门支出预算为</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万元，其中基本支出</w:t>
      </w:r>
      <w:r>
        <w:rPr>
          <w:rFonts w:hint="eastAsia" w:eastAsia="方正仿宋_GBK" w:cs="Times New Roman"/>
          <w:color w:val="000000"/>
          <w:sz w:val="28"/>
          <w:lang w:val="en-US" w:eastAsia="zh-CN"/>
        </w:rPr>
        <w:t>2990.18</w:t>
      </w:r>
      <w:r>
        <w:rPr>
          <w:rFonts w:hint="eastAsia" w:ascii="Times New Roman" w:hAnsi="Times New Roman" w:eastAsia="方正仿宋_GBK" w:cs="Times New Roman"/>
          <w:color w:val="000000"/>
          <w:sz w:val="28"/>
        </w:rPr>
        <w:t>万元，包括人员经费</w:t>
      </w:r>
      <w:r>
        <w:rPr>
          <w:rFonts w:hint="eastAsia" w:eastAsia="方正仿宋_GBK" w:cs="Times New Roman"/>
          <w:color w:val="000000"/>
          <w:sz w:val="28"/>
          <w:lang w:val="en-US" w:eastAsia="zh-CN"/>
        </w:rPr>
        <w:t>2715.35</w:t>
      </w:r>
      <w:r>
        <w:rPr>
          <w:rFonts w:hint="eastAsia" w:ascii="Times New Roman" w:hAnsi="Times New Roman" w:eastAsia="方正仿宋_GBK" w:cs="Times New Roman"/>
          <w:color w:val="000000"/>
          <w:sz w:val="28"/>
        </w:rPr>
        <w:t>万元和日常公用经费</w:t>
      </w:r>
      <w:r>
        <w:rPr>
          <w:rFonts w:hint="eastAsia" w:eastAsia="方正仿宋_GBK" w:cs="Times New Roman"/>
          <w:color w:val="000000"/>
          <w:sz w:val="28"/>
          <w:lang w:val="en-US" w:eastAsia="zh-CN"/>
        </w:rPr>
        <w:t>274.83</w:t>
      </w:r>
      <w:r>
        <w:rPr>
          <w:rFonts w:hint="eastAsia" w:ascii="Times New Roman" w:hAnsi="Times New Roman" w:eastAsia="方正仿宋_GBK" w:cs="Times New Roman"/>
          <w:color w:val="000000"/>
          <w:sz w:val="28"/>
        </w:rPr>
        <w:t>万元；项目支出</w:t>
      </w:r>
      <w:r>
        <w:rPr>
          <w:rFonts w:hint="eastAsia" w:eastAsia="方正仿宋_GBK" w:cs="Times New Roman"/>
          <w:color w:val="000000"/>
          <w:sz w:val="28"/>
          <w:lang w:val="en-US" w:eastAsia="zh-CN"/>
        </w:rPr>
        <w:t>1643.75</w:t>
      </w:r>
      <w:r>
        <w:rPr>
          <w:rFonts w:hint="eastAsia" w:ascii="Times New Roman" w:hAnsi="Times New Roman" w:eastAsia="方正仿宋_GBK" w:cs="Times New Roman"/>
          <w:color w:val="000000"/>
          <w:sz w:val="28"/>
        </w:rPr>
        <w:t>万元，主要为财政办公楼正常运转、办公楼设备维修、大宗印刷及材料费、财政会议费、机关维护购买服务、办公设备购置、社会保障资金审核服务中心人员经费、购买律师服务、购买服务劳务派遣、预决算管理、市级会计核算系统及一体化平台运行维护、财政业务培训、差旅费网上报销系统、决算网络版运行维护费及电子化年费、票据工本费、绩效评价业务经费、监督检查业务经费、国有资产信息管理系统运行及维护费、国有资产市级公务仓租赁费、国有资产市级公务仓维护费、</w:t>
      </w:r>
      <w:r>
        <w:rPr>
          <w:rFonts w:hint="eastAsia" w:eastAsia="方正仿宋_GBK" w:cs="Times New Roman"/>
          <w:color w:val="000000"/>
          <w:sz w:val="28"/>
          <w:lang w:eastAsia="zh-CN"/>
        </w:rPr>
        <w:t>固定资产管理系统维护费、援疆干部、大督查及外派驻村人员经费、财政</w:t>
      </w:r>
      <w:r>
        <w:rPr>
          <w:rFonts w:hint="eastAsia" w:eastAsia="方正仿宋_GBK" w:cs="Times New Roman"/>
          <w:color w:val="000000"/>
          <w:sz w:val="28"/>
          <w:lang w:val="en-US" w:eastAsia="zh-CN"/>
        </w:rPr>
        <w:t xml:space="preserve"> 宣传及报刊费、中央空调改造维修费、国资国企在线监管平台服务费、省国资委视频系统建设经费、</w:t>
      </w:r>
      <w:r>
        <w:rPr>
          <w:rFonts w:hint="eastAsia" w:ascii="Times New Roman" w:hAnsi="Times New Roman" w:eastAsia="方正仿宋_GBK" w:cs="Times New Roman"/>
          <w:color w:val="000000"/>
          <w:sz w:val="28"/>
        </w:rPr>
        <w:t>会计考试费用、债务系统运行维护费、协同办公通讯费、</w:t>
      </w:r>
      <w:r>
        <w:rPr>
          <w:rFonts w:hint="eastAsia" w:eastAsia="方正仿宋_GBK" w:cs="Times New Roman"/>
          <w:color w:val="000000"/>
          <w:sz w:val="28"/>
          <w:lang w:eastAsia="zh-CN"/>
        </w:rPr>
        <w:t>会议室视频改造、</w:t>
      </w:r>
      <w:r>
        <w:rPr>
          <w:rFonts w:hint="eastAsia" w:ascii="Times New Roman" w:hAnsi="Times New Roman" w:eastAsia="方正仿宋_GBK" w:cs="Times New Roman"/>
          <w:color w:val="000000"/>
          <w:sz w:val="28"/>
        </w:rPr>
        <w:t>财政投资评审聘请购买服务、财政网络租赁费、财政网络运行维护费、网络安全等级保护测评费用、购买服务费用、消防设施器材改造及维修、核心设备及数据库等维保费、</w:t>
      </w:r>
      <w:r>
        <w:rPr>
          <w:rFonts w:hint="eastAsia" w:eastAsia="方正仿宋_GBK" w:cs="Times New Roman"/>
          <w:color w:val="000000"/>
          <w:sz w:val="28"/>
          <w:lang w:eastAsia="zh-CN"/>
        </w:rPr>
        <w:t>财政</w:t>
      </w:r>
      <w:r>
        <w:rPr>
          <w:rFonts w:hint="eastAsia" w:ascii="Times New Roman" w:hAnsi="Times New Roman" w:eastAsia="方正仿宋_GBK" w:cs="Times New Roman"/>
          <w:color w:val="000000"/>
          <w:sz w:val="28"/>
        </w:rPr>
        <w:t>数据中心</w:t>
      </w:r>
      <w:r>
        <w:rPr>
          <w:rFonts w:hint="eastAsia" w:eastAsia="方正仿宋_GBK" w:cs="Times New Roman"/>
          <w:color w:val="000000"/>
          <w:sz w:val="28"/>
          <w:lang w:eastAsia="zh-CN"/>
        </w:rPr>
        <w:t>数据区存储</w:t>
      </w:r>
      <w:r>
        <w:rPr>
          <w:rFonts w:hint="eastAsia" w:ascii="Times New Roman" w:hAnsi="Times New Roman" w:eastAsia="方正仿宋_GBK" w:cs="Times New Roman"/>
          <w:color w:val="000000"/>
          <w:sz w:val="28"/>
        </w:rPr>
        <w:t>等。</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年部门预算收支安排</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万元，较202</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116.41</w:t>
      </w:r>
      <w:r>
        <w:rPr>
          <w:rFonts w:hint="eastAsia" w:ascii="Times New Roman" w:hAnsi="Times New Roman" w:eastAsia="方正仿宋_GBK" w:cs="Times New Roman"/>
          <w:color w:val="000000"/>
          <w:sz w:val="28"/>
        </w:rPr>
        <w:t>万元，其中：基本支出增加</w:t>
      </w:r>
      <w:r>
        <w:rPr>
          <w:rFonts w:hint="eastAsia" w:eastAsia="方正仿宋_GBK" w:cs="Times New Roman"/>
          <w:color w:val="000000"/>
          <w:sz w:val="28"/>
          <w:lang w:val="en-US" w:eastAsia="zh-CN"/>
        </w:rPr>
        <w:t>206.88</w:t>
      </w:r>
      <w:r>
        <w:rPr>
          <w:rFonts w:hint="eastAsia" w:ascii="Times New Roman" w:hAnsi="Times New Roman" w:eastAsia="方正仿宋_GBK" w:cs="Times New Roman"/>
          <w:color w:val="000000"/>
          <w:sz w:val="28"/>
        </w:rPr>
        <w:t>万元，主要是人员增加，相应增加人员经费和日常公用经费；项目支出</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323.29</w:t>
      </w:r>
      <w:r>
        <w:rPr>
          <w:rFonts w:hint="eastAsia" w:ascii="Times New Roman" w:hAnsi="Times New Roman" w:eastAsia="方正仿宋_GBK" w:cs="Times New Roman"/>
          <w:color w:val="000000"/>
          <w:sz w:val="28"/>
        </w:rPr>
        <w:t>万元，主要是</w:t>
      </w:r>
      <w:r>
        <w:rPr>
          <w:rFonts w:hint="eastAsia" w:eastAsia="方正仿宋_GBK" w:cs="Times New Roman"/>
          <w:color w:val="000000"/>
          <w:sz w:val="28"/>
          <w:lang w:eastAsia="zh-CN"/>
        </w:rPr>
        <w:t>节约开支，项目减少</w:t>
      </w:r>
      <w:r>
        <w:rPr>
          <w:rFonts w:hint="eastAsia" w:ascii="Times New Roman" w:hAnsi="Times New Roman" w:eastAsia="方正仿宋_GBK" w:cs="Times New Roman"/>
          <w:color w:val="000000"/>
          <w:sz w:val="28"/>
        </w:rPr>
        <w:t>。</w:t>
      </w:r>
    </w:p>
    <w:p>
      <w:pPr>
        <w:spacing w:before="0" w:after="0" w:line="500" w:lineRule="exact"/>
        <w:ind w:firstLine="560"/>
        <w:jc w:val="left"/>
        <w:outlineLvl w:val="9"/>
      </w:pP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年，我部门机关运行经费共计安排</w:t>
      </w:r>
      <w:r>
        <w:rPr>
          <w:rFonts w:hint="eastAsia" w:eastAsia="方正仿宋_GBK" w:cs="Times New Roman"/>
          <w:color w:val="000000"/>
          <w:sz w:val="28"/>
          <w:lang w:val="en-US" w:eastAsia="zh-CN"/>
        </w:rPr>
        <w:t>274.83</w:t>
      </w:r>
      <w:r>
        <w:rPr>
          <w:rFonts w:hint="eastAsia" w:ascii="Times New Roman" w:hAnsi="Times New Roman" w:eastAsia="方正仿宋_GBK" w:cs="Times New Roman"/>
          <w:color w:val="000000"/>
          <w:sz w:val="28"/>
        </w:rPr>
        <w:t>万元，主要用于保证机关正常运转的办公及印刷费、邮电费、差旅费、福利费、办公用房水电费、办公用房取暖费、日常维修费、公务车运行维护费等支出。</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年，我部门财政拨款“三公”经费预算安排</w:t>
      </w:r>
      <w:r>
        <w:rPr>
          <w:rFonts w:hint="eastAsia" w:ascii="Times New Roman" w:hAnsi="Times New Roman" w:eastAsia="方正仿宋_GBK" w:cs="Times New Roman"/>
          <w:color w:val="000000"/>
          <w:sz w:val="28"/>
          <w:lang w:val="en-US" w:eastAsia="zh-CN"/>
        </w:rPr>
        <w:t>15.24</w:t>
      </w:r>
      <w:r>
        <w:rPr>
          <w:rFonts w:hint="eastAsia" w:ascii="Times New Roman" w:hAnsi="Times New Roman" w:eastAsia="方正仿宋_GBK" w:cs="Times New Roman"/>
          <w:color w:val="000000"/>
          <w:sz w:val="28"/>
        </w:rPr>
        <w:t>万元，其中：因公出国（境）费</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万元；公务用车购置及运维费7.5万元（其中：公务用车购置费0万元，公务用车运行维护费7.5万元)；公务接待费7.74万元。“三公”经费</w:t>
      </w:r>
      <w:r>
        <w:rPr>
          <w:rFonts w:hint="eastAsia" w:ascii="Times New Roman" w:hAnsi="Times New Roman" w:eastAsia="方正仿宋_GBK" w:cs="Times New Roman"/>
          <w:color w:val="000000"/>
          <w:sz w:val="28"/>
          <w:lang w:eastAsia="zh-CN"/>
        </w:rPr>
        <w:t>比上年减少</w:t>
      </w:r>
      <w:r>
        <w:rPr>
          <w:rFonts w:hint="eastAsia" w:ascii="Times New Roman" w:hAnsi="Times New Roman" w:eastAsia="方正仿宋_GBK" w:cs="Times New Roman"/>
          <w:color w:val="000000"/>
          <w:sz w:val="28"/>
          <w:lang w:val="en-US" w:eastAsia="zh-CN"/>
        </w:rPr>
        <w:t>5万元</w:t>
      </w:r>
      <w:r>
        <w:rPr>
          <w:rFonts w:hint="eastAsia"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lang w:eastAsia="zh-CN"/>
        </w:rPr>
        <w:t>主要是疫情原因不安排因公出国（境）</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 xml:space="preserve">以习近平新时代中国特色社会主义思想为指导，深入贯彻党的十九届六中全会、中央经济工作会和省委、市委全会精神，认真落实中央和省、市重大决策部署，聚焦“全面建设高质量财政、助推全市高质量发展”总目标和“保平衡、防风险”主要目标，充分发挥财政职能，落实积极财政政策，努力增加有效供给，优化支出结构，深化财税改革，强化资金管理，防范化解财政风险，增强财政可持续性，实现财政保障能力进一步增强，财政资源配置更加科学，财政资金使用更加高效，财政政策体系更加完备，财政体制机制更加完善，依法理财水平得到提升，财政风险有效防控，全市财政实现平稳运行，财政各项事业建设再上新水平，为全市“十四五”各项工作起好步、开好局提供坚强财政支撑。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（一）做好财政收入征管</w:t>
      </w:r>
    </w:p>
    <w:p>
      <w:pPr>
        <w:pStyle w:val="24"/>
      </w:pPr>
      <w:r>
        <w:t>绩效目标：全市财政收入平稳提升，财源基础不断壮大；全力争取中央和省级支持；收紧税收、非税、土地收入“三个口袋”做大财政盘子，提高资金使用绩效。</w:t>
      </w:r>
    </w:p>
    <w:p>
      <w:pPr>
        <w:pStyle w:val="24"/>
      </w:pPr>
      <w:r>
        <w:t>绩效指标：全市一般公共预算收入达到146.2亿元，增长7%左右；继续落实“谋跑争促”要求，会同各部门研究吃透政策，精准谋划项目，全力向上跑办，积极争取各类专项资金和新增地方政府债券额度；通过智慧财税平台用好大数据，实行税源、收费基金目录清单等信息的动态监控，密切财税、财地、财法等部门联动，严防跑冒滴漏，确保税收、非税应收尽收，加快土地收入入库。</w:t>
      </w:r>
    </w:p>
    <w:p>
      <w:pPr>
        <w:pStyle w:val="24"/>
      </w:pPr>
      <w:r>
        <w:t>（责任单位：预算科、债务办、各部门预算主管科室）</w:t>
      </w:r>
    </w:p>
    <w:p>
      <w:pPr>
        <w:pStyle w:val="24"/>
      </w:pPr>
      <w:r>
        <w:t>（二）助推经济发展</w:t>
      </w:r>
    </w:p>
    <w:p>
      <w:pPr>
        <w:pStyle w:val="24"/>
      </w:pPr>
      <w:r>
        <w:t>绩效目标：积极财政政策更加有力有效、更可持续，保持适度支出强度，支持经济发展的系列财税政策进一步落实，促进县域经济高质量发展及产业发展的财政政策更趋健全完善，减税降费政策全面落实，减轻企业负担，优化营商环境。</w:t>
      </w:r>
    </w:p>
    <w:p>
      <w:pPr>
        <w:pStyle w:val="24"/>
      </w:pPr>
      <w:r>
        <w:t>绩效指标：支持科技创新、战略新兴产业等财政专项资金持续增加。</w:t>
      </w:r>
    </w:p>
    <w:p>
      <w:pPr>
        <w:pStyle w:val="24"/>
      </w:pPr>
      <w:r>
        <w:t>（责任单位：预算科、教科文科、经建科）</w:t>
      </w:r>
    </w:p>
    <w:p>
      <w:pPr>
        <w:pStyle w:val="24"/>
      </w:pPr>
      <w:r>
        <w:t>（三）保障改善民生</w:t>
      </w:r>
    </w:p>
    <w:p>
      <w:pPr>
        <w:pStyle w:val="24"/>
      </w:pPr>
      <w:r>
        <w:t>绩效目标：筑牢“三保”底线，支持全市做好“六稳”工作、落实“六保”任务,就业、教育、医疗、养老、低保等普惠性、基础性、兜底性民生保障水平持续提高，财政支持生态环境治理取得积极成效，支持全市民生事业、民心工程保障有力全面。</w:t>
      </w:r>
    </w:p>
    <w:p>
      <w:pPr>
        <w:pStyle w:val="24"/>
      </w:pPr>
      <w:r>
        <w:t>绩效指标：全市民生支出占比保持在80%左右，为就业、教育、</w:t>
      </w:r>
      <w:r>
        <w:rPr>
          <w:rFonts w:hint="eastAsia"/>
          <w:lang w:eastAsia="zh-CN"/>
        </w:rPr>
        <w:t>巩固拓展脱贫攻坚成果</w:t>
      </w:r>
      <w:r>
        <w:t>、大气污染防治等工作提供财政资金保障。</w:t>
      </w:r>
    </w:p>
    <w:p>
      <w:pPr>
        <w:pStyle w:val="24"/>
      </w:pPr>
      <w:r>
        <w:t>（责任单位：社保科、教科文科、农业科、经建科）</w:t>
      </w:r>
    </w:p>
    <w:p>
      <w:pPr>
        <w:pStyle w:val="24"/>
      </w:pPr>
      <w:r>
        <w:t>（四）加强财政财务管理</w:t>
      </w:r>
    </w:p>
    <w:p>
      <w:pPr>
        <w:pStyle w:val="24"/>
      </w:pPr>
      <w:r>
        <w:t>绩效目标：精准编制预算，财政预决算公开内容完备、时间及时、科学规范，资金分配使用更加高效透明；财政资金支出机制得到健全，资金支出更加及时高效、均衡有序，效益进一步发挥；财政监督更加有力，资金评价范围和领域进一步拓展，结果运用更加精准。</w:t>
      </w:r>
    </w:p>
    <w:p>
      <w:pPr>
        <w:pStyle w:val="24"/>
      </w:pPr>
      <w:r>
        <w:t>绩效指标：全年全市财政支出规模达到415亿元以上；实行“评审+评估”机制，对列入预算项目进行业务科室、专业科室、预算评审小组三轮评审和事前绩效、财政可承受能力两项评估；债券发行在规定时间内完成；全年开展重点领域和项目绩效评价       5-7个。</w:t>
      </w:r>
    </w:p>
    <w:p>
      <w:pPr>
        <w:pStyle w:val="24"/>
      </w:pPr>
      <w:r>
        <w:t>（责任单位：预算科、国库科、监督评价科、债务办）</w:t>
      </w:r>
    </w:p>
    <w:p>
      <w:pPr>
        <w:pStyle w:val="24"/>
      </w:pPr>
      <w:r>
        <w:t>（五）进一步健全现代地方财政制度</w:t>
      </w:r>
    </w:p>
    <w:p>
      <w:pPr>
        <w:pStyle w:val="24"/>
      </w:pPr>
      <w:r>
        <w:t>绩效目标：预算绩效管理体系进一步完善；落实国有企业改革三年行动实施方案；深化监管企业经理层任期制契约化改革。</w:t>
      </w:r>
    </w:p>
    <w:p>
      <w:pPr>
        <w:pStyle w:val="24"/>
      </w:pPr>
      <w:r>
        <w:t>绩效指标：预算绩效管理制度机制进一步完善；按照上级部署扎实推进多领域市与市管区县财政事权与支出责任划分改革；重点完善国有企业董事会建设，到2022年底实现所有国有企业董事会应建尽建，持续推进外部董事选派工作；深化监管企业经理层任期制契约化改革，进一步确立国有企业市场主体地位；以老白干集团为试点，推进企业劳动、人事、薪酬三项制度改革，实现市场化用工体系。</w:t>
      </w:r>
    </w:p>
    <w:p>
      <w:pPr>
        <w:pStyle w:val="24"/>
      </w:pPr>
      <w:r>
        <w:t>（责任单位：预算科、国库科、非税收入科、国企改革和党建科）</w:t>
      </w:r>
    </w:p>
    <w:p>
      <w:pPr>
        <w:pStyle w:val="24"/>
      </w:pPr>
      <w:r>
        <w:t>（六）全市财政运行平稳</w:t>
      </w:r>
    </w:p>
    <w:p>
      <w:pPr>
        <w:pStyle w:val="24"/>
      </w:pPr>
      <w:r>
        <w:t>绩效目标：加强政府债务和政府隐性债务风险化解；新的民生政策制定坚持尽力而为、量力而行，确保可持续；全市财政暂付款得到有效消化控制，规模处于合理水平；市县财政运行平稳，“三保”支出足额保障。</w:t>
      </w:r>
    </w:p>
    <w:p>
      <w:pPr>
        <w:pStyle w:val="24"/>
      </w:pPr>
      <w:r>
        <w:t>绩效指标：完善政府债务“借、用、还、管、控”全过程管理模式；坚持“严控新增”和“消化存量”两手抓，科学制定消化存量暂付款计划，规范预算执行，通过监测预警、通报约谈等机制，严控新增暂付款，努力实现年终余额只减不增、存量消化60%的管控目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大力组织财政收入。完善智慧财税平台建设，实现数据准确共享，科学做好财税分析；加强与税务部门协调配合，实行财政投资建设项目源头控税，加强施工扬尘环保税和住宿、医疗等行业税收征管，挖潜增收；加强财经监测分析，密切跟踪国家税收政策变化，及时研究应对措施。加强对各县（市、区）的督导力度，进一步强化责任，确保顺利完成全年收入目标；加强非税收入管理，督促配合执收执罚部门做好非税征管等工作，确保非税收入应收尽收、及时足额入库。</w:t>
      </w:r>
    </w:p>
    <w:p>
      <w:pPr>
        <w:pStyle w:val="25"/>
      </w:pPr>
      <w:r>
        <w:t>（二）积极争取上级支持。认真研究国家和省有关政策，有针对性地谋划项目，搞好政策对接；积极争取清洁取暖超额完成任务补助资金、城市管网及污水处理补助奖金、扶贫专项资金、地下水超采综合治理等专项资金。抢抓国家扩大地方专项债发行规模机遇，组织各级各部门积极谋划债券项目，全力争取新增债券额度；规范新增债券项目申报，指导申报部门对债券项目充分论证，加大项目推进力度，增加有效投资，确保“借的来、用的好、还的上”。</w:t>
      </w:r>
    </w:p>
    <w:p>
      <w:pPr>
        <w:pStyle w:val="25"/>
      </w:pPr>
      <w:r>
        <w:t>（三）合理规划支出。集中资金保重点，坚持零基预算理念，发挥评审、绩效考核作用，进一步压减非必要、非刚性支出，优先保障好“六稳”“六保”和党委政府确定的重大决策部署、重点项目落实，集中有限财力办大事。提高资金使用绩效，督促部门落实预算执行主体责任，加快项目落地，加快工程进度，加快资金结算，促进财政资金快速高效发挥作用。进一步加强直达资金管理，第一时间拨付基层、惠企利民，持续提高资金绩效。规范预算执行管理，严格执行政府采购和财政投资评审制度，保障财政资金高效使用。及时分配下达各项财政资金，通过通报考核制、资金挂钩等机制，持续增强各级预算单位的预算执行主体责任，加快财政支出进度，减少年终结余结转。</w:t>
      </w:r>
    </w:p>
    <w:p>
      <w:pPr>
        <w:pStyle w:val="25"/>
      </w:pPr>
      <w:r>
        <w:t>（四）深化财政管理改革。推进财政体制改革。紧跟中央、省改革步伐，提前进行对接和研究，按照上级部署扎实推进多领域市与市管区县财政事权和支出责任划分改革。加强预算绩效管理。在初步建立“三全”体系的基础上，理顺绩效目标管理、绩效运行监控、绩效评价管理、评价结果应用等各环节的管理流程，细化措施要求，完善闭环管理机制，进一步提高绩效管理质效。推进政府采购改革，按照上级改革要求，逐步建立以优质优价采购结果和用户反馈为导向，采购主体职责清晰、交易规则科学高效、监管机制健全、政策功能完备、法律制度完善、技术支撑先进的现代政府采购制度。全面推进差旅网上报销管理改革“全覆盖”。</w:t>
      </w:r>
    </w:p>
    <w:p>
      <w:pPr>
        <w:pStyle w:val="25"/>
      </w:pPr>
      <w:r>
        <w:t>（五）全面加强风险防控。加强政府债务管理。进一步规范全市各级政府举债融资行为，严守地方政府举债融资正负面清单，强化</w:t>
      </w:r>
      <w:r>
        <w:rPr>
          <w:rFonts w:hint="eastAsia"/>
          <w:lang w:eastAsia="zh-CN"/>
        </w:rPr>
        <w:t>《中华人民共和国预算法》</w:t>
      </w:r>
      <w:r>
        <w:t>和限额管理规定，严禁一切政府违规变相举债、融资、担保行为，全部政府债务纳入地方政府债务管理系统，严控地方政府债务增量。落实政府债务和隐性债务化解任务。完善政府债务“借、用、还、管、控”全过程管理模式，强化政府债务限额管理，严格控制新增债务。进一步压实各级各部门责任，落实债务化解任务，努力完成政府债务、隐性债务化解任务，坚决遏制新增隐性债务。狠抓暂付款管控。坚持“严控新增”和“消化存量”两手抓，科学制定消化存量暂付款计划，规范预算执行，通过监测预警、通报约谈等机制，严控新增暂付款，努力实现年终余额只减不增、存量消化60%的管控目标。加强监督检查。组织开展会计信息质量监督检查、预算绩效评价监督和“双随机、一公开”监管等工作，进一步规范预算单位财务管理，严肃财经纪律，确保财政资金使用安全、规范、高效。</w:t>
      </w:r>
    </w:p>
    <w:p>
      <w:pPr>
        <w:pStyle w:val="25"/>
      </w:pPr>
    </w:p>
    <w:p>
      <w:pPr>
        <w:pStyle w:val="25"/>
      </w:pPr>
    </w:p>
    <w:p>
      <w:pPr>
        <w:pStyle w:val="25"/>
      </w:pPr>
    </w:p>
    <w:p>
      <w:pPr>
        <w:pStyle w:val="25"/>
      </w:pPr>
    </w:p>
    <w:p>
      <w:pPr>
        <w:pStyle w:val="25"/>
      </w:pPr>
    </w:p>
    <w:p>
      <w:pPr>
        <w:pStyle w:val="26"/>
        <w:spacing w:before="0" w:after="0" w:line="240" w:lineRule="auto"/>
        <w:ind w:firstLine="640"/>
        <w:jc w:val="left"/>
        <w:outlineLvl w:val="9"/>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pStyle w:val="26"/>
        <w:spacing w:before="0" w:after="0"/>
        <w:ind w:firstLine="560"/>
        <w:jc w:val="left"/>
        <w:outlineLvl w:val="9"/>
      </w:pPr>
      <w:r>
        <w:rPr>
          <w:rFonts w:ascii="方正仿宋_GBK" w:hAnsi="方正仿宋_GBK" w:eastAsia="方正仿宋_GBK" w:cs="方正仿宋_GBK"/>
          <w:b/>
          <w:color w:val="000000"/>
          <w:sz w:val="28"/>
        </w:rPr>
        <w:t>1、2021年省级农村财会人员培训经费绩效目标表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1.提高农村财会人员业务水平</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培训农村财会人员人数</w:t>
            </w:r>
          </w:p>
        </w:tc>
        <w:tc>
          <w:tcPr>
            <w:tcW w:w="2466" w:type="dxa"/>
            <w:vAlign w:val="center"/>
          </w:tcPr>
          <w:p>
            <w:pPr>
              <w:pStyle w:val="28"/>
            </w:pPr>
            <w:r>
              <w:t>≥200人</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培训效果</w:t>
            </w:r>
          </w:p>
        </w:tc>
        <w:tc>
          <w:tcPr>
            <w:tcW w:w="2466" w:type="dxa"/>
            <w:vAlign w:val="center"/>
          </w:tcPr>
          <w:p>
            <w:pPr>
              <w:pStyle w:val="28"/>
            </w:pPr>
            <w:r>
              <w:t>提高农村财会人员业务水平</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培训时限</w:t>
            </w:r>
          </w:p>
        </w:tc>
        <w:tc>
          <w:tcPr>
            <w:tcW w:w="2466" w:type="dxa"/>
            <w:vAlign w:val="center"/>
          </w:tcPr>
          <w:p>
            <w:pPr>
              <w:pStyle w:val="28"/>
            </w:pPr>
            <w:r>
              <w:t>培训完成时限</w:t>
            </w:r>
          </w:p>
        </w:tc>
        <w:tc>
          <w:tcPr>
            <w:tcW w:w="2466" w:type="dxa"/>
            <w:vAlign w:val="center"/>
          </w:tcPr>
          <w:p>
            <w:pPr>
              <w:pStyle w:val="28"/>
            </w:pPr>
            <w:r>
              <w:t>≤1年</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培训合规率</w:t>
            </w:r>
          </w:p>
        </w:tc>
        <w:tc>
          <w:tcPr>
            <w:tcW w:w="2466" w:type="dxa"/>
            <w:vAlign w:val="center"/>
          </w:tcPr>
          <w:p>
            <w:pPr>
              <w:pStyle w:val="28"/>
            </w:pPr>
            <w:r>
              <w:t>培训合规率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服务满意度</w:t>
            </w:r>
          </w:p>
        </w:tc>
        <w:tc>
          <w:tcPr>
            <w:tcW w:w="2466" w:type="dxa"/>
            <w:vAlign w:val="center"/>
          </w:tcPr>
          <w:p>
            <w:pPr>
              <w:pStyle w:val="28"/>
            </w:pPr>
            <w:r>
              <w:t>服务满意度</w:t>
            </w:r>
          </w:p>
        </w:tc>
        <w:tc>
          <w:tcPr>
            <w:tcW w:w="2466" w:type="dxa"/>
            <w:vAlign w:val="center"/>
          </w:tcPr>
          <w:p>
            <w:pPr>
              <w:pStyle w:val="28"/>
            </w:pPr>
            <w:r>
              <w:t>≥60百分比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2、2022年省级农村财会人员培训经费绩效目标表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1.提高农村财会人员素质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2022年培训农村财会人员数量</w:t>
            </w:r>
          </w:p>
        </w:tc>
        <w:tc>
          <w:tcPr>
            <w:tcW w:w="2466" w:type="dxa"/>
            <w:vAlign w:val="center"/>
          </w:tcPr>
          <w:p>
            <w:pPr>
              <w:pStyle w:val="28"/>
            </w:pPr>
            <w:r>
              <w:t>≥200人</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培训效果</w:t>
            </w:r>
          </w:p>
        </w:tc>
        <w:tc>
          <w:tcPr>
            <w:tcW w:w="2466" w:type="dxa"/>
            <w:vAlign w:val="center"/>
          </w:tcPr>
          <w:p>
            <w:pPr>
              <w:pStyle w:val="28"/>
            </w:pPr>
            <w:r>
              <w:t>提高农村财会人员业务水平</w:t>
            </w:r>
          </w:p>
        </w:tc>
        <w:tc>
          <w:tcPr>
            <w:tcW w:w="2466" w:type="dxa"/>
            <w:vAlign w:val="center"/>
          </w:tcPr>
          <w:p>
            <w:pPr>
              <w:pStyle w:val="28"/>
            </w:pPr>
            <w:r>
              <w:t>提高农村财会人员业务水平</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培训时限</w:t>
            </w:r>
          </w:p>
        </w:tc>
        <w:tc>
          <w:tcPr>
            <w:tcW w:w="2466" w:type="dxa"/>
            <w:vAlign w:val="center"/>
          </w:tcPr>
          <w:p>
            <w:pPr>
              <w:pStyle w:val="28"/>
            </w:pPr>
            <w:r>
              <w:t>2022年培训完成时限</w:t>
            </w:r>
          </w:p>
        </w:tc>
        <w:tc>
          <w:tcPr>
            <w:tcW w:w="2466" w:type="dxa"/>
            <w:vAlign w:val="center"/>
          </w:tcPr>
          <w:p>
            <w:pPr>
              <w:pStyle w:val="28"/>
            </w:pPr>
            <w:r>
              <w:t>≤1年</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培训经费</w:t>
            </w:r>
          </w:p>
        </w:tc>
        <w:tc>
          <w:tcPr>
            <w:tcW w:w="2466" w:type="dxa"/>
            <w:vAlign w:val="center"/>
          </w:tcPr>
          <w:p>
            <w:pPr>
              <w:pStyle w:val="28"/>
            </w:pPr>
            <w:r>
              <w:t>2022年按计划完成培训支出</w:t>
            </w:r>
          </w:p>
        </w:tc>
        <w:tc>
          <w:tcPr>
            <w:tcW w:w="2466" w:type="dxa"/>
            <w:vAlign w:val="center"/>
          </w:tcPr>
          <w:p>
            <w:pPr>
              <w:pStyle w:val="28"/>
            </w:pPr>
            <w:r>
              <w:t>≤20万元</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保障农村财会人员业务能力</w:t>
            </w:r>
          </w:p>
        </w:tc>
        <w:tc>
          <w:tcPr>
            <w:tcW w:w="2466" w:type="dxa"/>
            <w:vAlign w:val="center"/>
          </w:tcPr>
          <w:p>
            <w:pPr>
              <w:pStyle w:val="28"/>
            </w:pPr>
            <w:r>
              <w:t>保障农村财会人员业务能力稳步提高</w:t>
            </w:r>
          </w:p>
        </w:tc>
        <w:tc>
          <w:tcPr>
            <w:tcW w:w="2466" w:type="dxa"/>
            <w:vAlign w:val="center"/>
          </w:tcPr>
          <w:p>
            <w:pPr>
              <w:pStyle w:val="28"/>
            </w:pPr>
            <w:r>
              <w:t>保障农村财会人员业务能力稳步提高</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培训人员满意度</w:t>
            </w:r>
          </w:p>
        </w:tc>
        <w:tc>
          <w:tcPr>
            <w:tcW w:w="2466" w:type="dxa"/>
            <w:vAlign w:val="center"/>
          </w:tcPr>
          <w:p>
            <w:pPr>
              <w:pStyle w:val="28"/>
            </w:pPr>
            <w:r>
              <w:t>培训人员满意度</w:t>
            </w:r>
          </w:p>
        </w:tc>
        <w:tc>
          <w:tcPr>
            <w:tcW w:w="2466" w:type="dxa"/>
            <w:vAlign w:val="center"/>
          </w:tcPr>
          <w:p>
            <w:pPr>
              <w:pStyle w:val="28"/>
            </w:pPr>
            <w:r>
              <w:t>≥60%</w:t>
            </w:r>
          </w:p>
        </w:tc>
        <w:tc>
          <w:tcPr>
            <w:tcW w:w="2466" w:type="dxa"/>
            <w:vAlign w:val="center"/>
          </w:tcPr>
          <w:p>
            <w:pPr>
              <w:pStyle w:val="28"/>
            </w:pPr>
            <w:r>
              <w:t>冀财农[2021]160号</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3、2022年一事一议财政奖补项目工作经费绩效目标表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1.完成农村综合改革工作任务</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培训人数</w:t>
            </w:r>
          </w:p>
        </w:tc>
        <w:tc>
          <w:tcPr>
            <w:tcW w:w="2466" w:type="dxa"/>
            <w:vAlign w:val="center"/>
          </w:tcPr>
          <w:p>
            <w:pPr>
              <w:pStyle w:val="28"/>
            </w:pPr>
            <w:r>
              <w:t>≥100人</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培训满意度</w:t>
            </w:r>
          </w:p>
        </w:tc>
        <w:tc>
          <w:tcPr>
            <w:tcW w:w="2466" w:type="dxa"/>
            <w:vAlign w:val="center"/>
          </w:tcPr>
          <w:p>
            <w:pPr>
              <w:pStyle w:val="28"/>
            </w:pPr>
            <w:r>
              <w:t>培训满意度</w:t>
            </w:r>
          </w:p>
        </w:tc>
        <w:tc>
          <w:tcPr>
            <w:tcW w:w="2466" w:type="dxa"/>
            <w:vAlign w:val="center"/>
          </w:tcPr>
          <w:p>
            <w:pPr>
              <w:pStyle w:val="28"/>
            </w:pPr>
            <w:r>
              <w:t>≥80百分比</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完成时间</w:t>
            </w:r>
          </w:p>
        </w:tc>
        <w:tc>
          <w:tcPr>
            <w:tcW w:w="2466" w:type="dxa"/>
            <w:vAlign w:val="center"/>
          </w:tcPr>
          <w:p>
            <w:pPr>
              <w:pStyle w:val="28"/>
            </w:pPr>
            <w:r>
              <w:t>≤1年</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培训支出</w:t>
            </w:r>
          </w:p>
        </w:tc>
        <w:tc>
          <w:tcPr>
            <w:tcW w:w="2466" w:type="dxa"/>
            <w:vAlign w:val="center"/>
          </w:tcPr>
          <w:p>
            <w:pPr>
              <w:pStyle w:val="28"/>
            </w:pPr>
            <w:r>
              <w:t>培训支出</w:t>
            </w:r>
          </w:p>
        </w:tc>
        <w:tc>
          <w:tcPr>
            <w:tcW w:w="2466" w:type="dxa"/>
            <w:vAlign w:val="center"/>
          </w:tcPr>
          <w:p>
            <w:pPr>
              <w:pStyle w:val="28"/>
            </w:pPr>
            <w:r>
              <w:t>≤10万元</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一事一议农村公益事业建设满意度</w:t>
            </w:r>
          </w:p>
        </w:tc>
        <w:tc>
          <w:tcPr>
            <w:tcW w:w="2466" w:type="dxa"/>
            <w:vAlign w:val="center"/>
          </w:tcPr>
          <w:p>
            <w:pPr>
              <w:pStyle w:val="28"/>
            </w:pPr>
            <w:r>
              <w:t>一事一议农村公益事业建设满意度</w:t>
            </w:r>
          </w:p>
        </w:tc>
        <w:tc>
          <w:tcPr>
            <w:tcW w:w="2466" w:type="dxa"/>
            <w:vAlign w:val="center"/>
          </w:tcPr>
          <w:p>
            <w:pPr>
              <w:pStyle w:val="28"/>
            </w:pPr>
            <w:r>
              <w:t>≥80百分比</w:t>
            </w:r>
          </w:p>
        </w:tc>
        <w:tc>
          <w:tcPr>
            <w:tcW w:w="2466" w:type="dxa"/>
            <w:vAlign w:val="center"/>
          </w:tcPr>
          <w:p>
            <w:pPr>
              <w:pStyle w:val="28"/>
            </w:pPr>
            <w:r>
              <w:t>冀财改【2014】12号</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4、办公楼设备维修绩效目标表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1.保障办公楼设备正常工作，财政工作顺利进行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设备维修数量</w:t>
            </w:r>
          </w:p>
        </w:tc>
        <w:tc>
          <w:tcPr>
            <w:tcW w:w="2466" w:type="dxa"/>
            <w:vAlign w:val="center"/>
          </w:tcPr>
          <w:p>
            <w:pPr>
              <w:pStyle w:val="28"/>
            </w:pPr>
            <w:r>
              <w:t>维修改造数量完成计划比率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工程质量合格率</w:t>
            </w:r>
          </w:p>
        </w:tc>
        <w:tc>
          <w:tcPr>
            <w:tcW w:w="2466" w:type="dxa"/>
            <w:vAlign w:val="center"/>
          </w:tcPr>
          <w:p>
            <w:pPr>
              <w:pStyle w:val="28"/>
            </w:pPr>
            <w:r>
              <w:t>维修改造完成合格率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工程按期完成率</w:t>
            </w:r>
          </w:p>
        </w:tc>
        <w:tc>
          <w:tcPr>
            <w:tcW w:w="2466" w:type="dxa"/>
            <w:vAlign w:val="center"/>
          </w:tcPr>
          <w:p>
            <w:pPr>
              <w:pStyle w:val="28"/>
            </w:pPr>
            <w:r>
              <w:t>工程按期完成情况</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设备维修成本</w:t>
            </w:r>
          </w:p>
        </w:tc>
        <w:tc>
          <w:tcPr>
            <w:tcW w:w="2466" w:type="dxa"/>
            <w:vAlign w:val="center"/>
          </w:tcPr>
          <w:p>
            <w:pPr>
              <w:pStyle w:val="28"/>
            </w:pPr>
            <w:r>
              <w:t>设备故障维修费不超过预算成本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能够长期较好地满足财政工作</w:t>
            </w:r>
          </w:p>
        </w:tc>
        <w:tc>
          <w:tcPr>
            <w:tcW w:w="2466" w:type="dxa"/>
            <w:vAlign w:val="center"/>
          </w:tcPr>
          <w:p>
            <w:pPr>
              <w:pStyle w:val="28"/>
            </w:pPr>
            <w:r>
              <w:t>满足工作要求</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5、办公楼正常运转绩效目标表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1.保障财政办公楼用电、通讯及正常运行，财政工作顺利进行。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正常工作天数</w:t>
            </w:r>
          </w:p>
        </w:tc>
        <w:tc>
          <w:tcPr>
            <w:tcW w:w="2466" w:type="dxa"/>
            <w:vAlign w:val="center"/>
          </w:tcPr>
          <w:p>
            <w:pPr>
              <w:pStyle w:val="28"/>
            </w:pPr>
            <w:r>
              <w:t>正常工作天数</w:t>
            </w:r>
          </w:p>
        </w:tc>
        <w:tc>
          <w:tcPr>
            <w:tcW w:w="2466" w:type="dxa"/>
            <w:vAlign w:val="center"/>
          </w:tcPr>
          <w:p>
            <w:pPr>
              <w:pStyle w:val="28"/>
            </w:pPr>
            <w:r>
              <w:t>≥350天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正常工作率</w:t>
            </w:r>
          </w:p>
        </w:tc>
        <w:tc>
          <w:tcPr>
            <w:tcW w:w="2466" w:type="dxa"/>
            <w:vAlign w:val="center"/>
          </w:tcPr>
          <w:p>
            <w:pPr>
              <w:pStyle w:val="28"/>
            </w:pPr>
            <w:r>
              <w:t>正常工作天数占全年比率</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各项任务完成及时率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资金成本率</w:t>
            </w:r>
          </w:p>
        </w:tc>
        <w:tc>
          <w:tcPr>
            <w:tcW w:w="2466" w:type="dxa"/>
            <w:vAlign w:val="center"/>
          </w:tcPr>
          <w:p>
            <w:pPr>
              <w:pStyle w:val="28"/>
            </w:pPr>
            <w:r>
              <w:t>资金成本情况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财政工作正常稳定</w:t>
            </w:r>
          </w:p>
        </w:tc>
        <w:tc>
          <w:tcPr>
            <w:tcW w:w="2466" w:type="dxa"/>
            <w:vAlign w:val="center"/>
          </w:tcPr>
          <w:p>
            <w:pPr>
              <w:pStyle w:val="28"/>
            </w:pPr>
            <w:r>
              <w:t>通过此项工作使财政工作稳定推进</w:t>
            </w:r>
          </w:p>
        </w:tc>
        <w:tc>
          <w:tcPr>
            <w:tcW w:w="2466" w:type="dxa"/>
            <w:vAlign w:val="center"/>
          </w:tcPr>
          <w:p>
            <w:pPr>
              <w:pStyle w:val="28"/>
            </w:pPr>
            <w:r>
              <w:t>工作正常运转</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6、办公设备购置绩效目标表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1.保障工作设备需要，财政工作顺利进行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购置数量与购置计划的比率</w:t>
            </w:r>
          </w:p>
        </w:tc>
        <w:tc>
          <w:tcPr>
            <w:tcW w:w="2466" w:type="dxa"/>
            <w:vAlign w:val="center"/>
          </w:tcPr>
          <w:p>
            <w:pPr>
              <w:pStyle w:val="28"/>
            </w:pPr>
            <w:r>
              <w:t>购置数量与购置计划的比率</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购置设备合格率</w:t>
            </w:r>
          </w:p>
        </w:tc>
        <w:tc>
          <w:tcPr>
            <w:tcW w:w="2466" w:type="dxa"/>
            <w:vAlign w:val="center"/>
          </w:tcPr>
          <w:p>
            <w:pPr>
              <w:pStyle w:val="28"/>
            </w:pPr>
            <w:r>
              <w:t>购置设备合格率</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购置完成时间</w:t>
            </w:r>
          </w:p>
        </w:tc>
        <w:tc>
          <w:tcPr>
            <w:tcW w:w="2466" w:type="dxa"/>
            <w:vAlign w:val="center"/>
          </w:tcPr>
          <w:p>
            <w:pPr>
              <w:pStyle w:val="28"/>
            </w:pPr>
            <w:r>
              <w:t>购置完成时间</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办公设备购置费用</w:t>
            </w:r>
            <w:r>
              <w:tab/>
            </w:r>
          </w:p>
        </w:tc>
        <w:tc>
          <w:tcPr>
            <w:tcW w:w="2466" w:type="dxa"/>
            <w:vAlign w:val="center"/>
          </w:tcPr>
          <w:p>
            <w:pPr>
              <w:pStyle w:val="28"/>
            </w:pPr>
            <w:r>
              <w:t>办公设备购置费用</w:t>
            </w:r>
            <w:r>
              <w:tab/>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能够长期较好地满足工作</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7、财政会议费绩效目标表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1.及时传达上级精神，布置财政工作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召开年度工作会议次数</w:t>
            </w:r>
          </w:p>
        </w:tc>
        <w:tc>
          <w:tcPr>
            <w:tcW w:w="2466" w:type="dxa"/>
            <w:vAlign w:val="center"/>
          </w:tcPr>
          <w:p>
            <w:pPr>
              <w:pStyle w:val="28"/>
            </w:pPr>
            <w:r>
              <w:t>召开年度工作会议次数</w:t>
            </w:r>
          </w:p>
        </w:tc>
        <w:tc>
          <w:tcPr>
            <w:tcW w:w="2466" w:type="dxa"/>
            <w:vAlign w:val="center"/>
          </w:tcPr>
          <w:p>
            <w:pPr>
              <w:pStyle w:val="28"/>
            </w:pPr>
            <w:r>
              <w:t>≥5次</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会议费人均标准符合率</w:t>
            </w:r>
          </w:p>
        </w:tc>
        <w:tc>
          <w:tcPr>
            <w:tcW w:w="2466" w:type="dxa"/>
            <w:vAlign w:val="center"/>
          </w:tcPr>
          <w:p>
            <w:pPr>
              <w:pStyle w:val="28"/>
            </w:pPr>
            <w:r>
              <w:t>会议费人均标准符合率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会议组织情况</w:t>
            </w:r>
          </w:p>
        </w:tc>
        <w:tc>
          <w:tcPr>
            <w:tcW w:w="2466" w:type="dxa"/>
            <w:vAlign w:val="center"/>
          </w:tcPr>
          <w:p>
            <w:pPr>
              <w:pStyle w:val="28"/>
            </w:pPr>
            <w:r>
              <w:t>会议组织情况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会议人均成本</w:t>
            </w:r>
          </w:p>
        </w:tc>
        <w:tc>
          <w:tcPr>
            <w:tcW w:w="2466" w:type="dxa"/>
            <w:vAlign w:val="center"/>
          </w:tcPr>
          <w:p>
            <w:pPr>
              <w:pStyle w:val="28"/>
            </w:pPr>
            <w:r>
              <w:t>会议人均成本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可持续性</w:t>
            </w:r>
          </w:p>
        </w:tc>
        <w:tc>
          <w:tcPr>
            <w:tcW w:w="2466" w:type="dxa"/>
            <w:vAlign w:val="center"/>
          </w:tcPr>
          <w:p>
            <w:pPr>
              <w:pStyle w:val="28"/>
            </w:pPr>
            <w:r>
              <w:t>可持续性</w:t>
            </w:r>
          </w:p>
        </w:tc>
        <w:tc>
          <w:tcPr>
            <w:tcW w:w="2466" w:type="dxa"/>
            <w:vAlign w:val="center"/>
          </w:tcPr>
          <w:p>
            <w:pPr>
              <w:pStyle w:val="28"/>
            </w:pPr>
            <w:r>
              <w:t>≤100政策可持续性</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会议满意度</w:t>
            </w:r>
          </w:p>
          <w:p>
            <w:pPr>
              <w:pStyle w:val="28"/>
            </w:pPr>
          </w:p>
          <w:p>
            <w:pPr>
              <w:pStyle w:val="28"/>
            </w:pPr>
          </w:p>
        </w:tc>
        <w:tc>
          <w:tcPr>
            <w:tcW w:w="2466" w:type="dxa"/>
            <w:vAlign w:val="center"/>
          </w:tcPr>
          <w:p>
            <w:pPr>
              <w:pStyle w:val="28"/>
            </w:pPr>
            <w:r>
              <w:t>会议满意度</w:t>
            </w:r>
          </w:p>
          <w:p>
            <w:pPr>
              <w:pStyle w:val="28"/>
            </w:pPr>
          </w:p>
          <w:p>
            <w:pPr>
              <w:pStyle w:val="28"/>
            </w:pP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8、财政数据中心数据区存储绩效目标表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1.保证设备有效存储数据</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购买存储设备</w:t>
            </w:r>
          </w:p>
        </w:tc>
        <w:tc>
          <w:tcPr>
            <w:tcW w:w="2466" w:type="dxa"/>
            <w:vAlign w:val="center"/>
          </w:tcPr>
          <w:p>
            <w:pPr>
              <w:pStyle w:val="28"/>
            </w:pPr>
            <w:r>
              <w:t>购买存储设备</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保证设备质量过关</w:t>
            </w:r>
          </w:p>
        </w:tc>
        <w:tc>
          <w:tcPr>
            <w:tcW w:w="2466" w:type="dxa"/>
            <w:vAlign w:val="center"/>
          </w:tcPr>
          <w:p>
            <w:pPr>
              <w:pStyle w:val="28"/>
            </w:pPr>
            <w:r>
              <w:t>保证设备质量过关</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保证设备不超预算</w:t>
            </w:r>
          </w:p>
        </w:tc>
        <w:tc>
          <w:tcPr>
            <w:tcW w:w="2466" w:type="dxa"/>
            <w:vAlign w:val="center"/>
          </w:tcPr>
          <w:p>
            <w:pPr>
              <w:pStyle w:val="28"/>
            </w:pPr>
            <w:r>
              <w:t>保证设备不超预算</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9、财政投资评审项目评审费绩效目标表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1.规范项目预算编制、节约财政资金、提高资金使用绩效</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项目完成情况</w:t>
            </w:r>
          </w:p>
        </w:tc>
        <w:tc>
          <w:tcPr>
            <w:tcW w:w="2466" w:type="dxa"/>
            <w:vAlign w:val="center"/>
          </w:tcPr>
          <w:p>
            <w:pPr>
              <w:pStyle w:val="28"/>
            </w:pPr>
            <w:r>
              <w:t>项目完成情况</w:t>
            </w:r>
          </w:p>
        </w:tc>
        <w:tc>
          <w:tcPr>
            <w:tcW w:w="2466" w:type="dxa"/>
            <w:vAlign w:val="center"/>
          </w:tcPr>
          <w:p>
            <w:pPr>
              <w:pStyle w:val="28"/>
            </w:pPr>
            <w:r>
              <w:t>≥90</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项目误差率</w:t>
            </w:r>
          </w:p>
        </w:tc>
        <w:tc>
          <w:tcPr>
            <w:tcW w:w="2466" w:type="dxa"/>
            <w:vAlign w:val="center"/>
          </w:tcPr>
          <w:p>
            <w:pPr>
              <w:pStyle w:val="28"/>
            </w:pPr>
            <w:r>
              <w:t>评审项目产出误差比率</w:t>
            </w:r>
          </w:p>
        </w:tc>
        <w:tc>
          <w:tcPr>
            <w:tcW w:w="2466" w:type="dxa"/>
            <w:vAlign w:val="center"/>
          </w:tcPr>
          <w:p>
            <w:pPr>
              <w:pStyle w:val="28"/>
            </w:pPr>
            <w:r>
              <w:t>≤3</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工作任务完成及时率</w:t>
            </w:r>
          </w:p>
        </w:tc>
        <w:tc>
          <w:tcPr>
            <w:tcW w:w="2466" w:type="dxa"/>
            <w:vAlign w:val="center"/>
          </w:tcPr>
          <w:p>
            <w:pPr>
              <w:pStyle w:val="28"/>
            </w:pPr>
            <w:r>
              <w:t>工作任务完成及时率</w:t>
            </w:r>
          </w:p>
        </w:tc>
        <w:tc>
          <w:tcPr>
            <w:tcW w:w="2466" w:type="dxa"/>
            <w:vAlign w:val="center"/>
          </w:tcPr>
          <w:p>
            <w:pPr>
              <w:pStyle w:val="28"/>
            </w:pPr>
            <w:r>
              <w:t>完成工作情况</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项目评审费情况</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对经济促进情况</w:t>
            </w:r>
          </w:p>
        </w:tc>
        <w:tc>
          <w:tcPr>
            <w:tcW w:w="2466" w:type="dxa"/>
            <w:vAlign w:val="center"/>
          </w:tcPr>
          <w:p>
            <w:pPr>
              <w:pStyle w:val="28"/>
            </w:pPr>
            <w:r>
              <w:t>资金使用情况</w:t>
            </w:r>
          </w:p>
        </w:tc>
        <w:tc>
          <w:tcPr>
            <w:tcW w:w="2466" w:type="dxa"/>
            <w:vAlign w:val="center"/>
          </w:tcPr>
          <w:p>
            <w:pPr>
              <w:pStyle w:val="28"/>
            </w:pPr>
            <w:r>
              <w:t>促进经济发展</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群众满意数量占总数的比例</w:t>
            </w:r>
          </w:p>
        </w:tc>
        <w:tc>
          <w:tcPr>
            <w:tcW w:w="2466" w:type="dxa"/>
            <w:vAlign w:val="center"/>
          </w:tcPr>
          <w:p>
            <w:pPr>
              <w:pStyle w:val="28"/>
            </w:pPr>
            <w:r>
              <w:t>≥90</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10、财政网络运行维护费绩效目标表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1.保障财政网络正常运转。</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终端、系统及机房基础设施维护（次）</w:t>
            </w:r>
          </w:p>
        </w:tc>
        <w:tc>
          <w:tcPr>
            <w:tcW w:w="2466" w:type="dxa"/>
            <w:vAlign w:val="center"/>
          </w:tcPr>
          <w:p>
            <w:pPr>
              <w:pStyle w:val="28"/>
            </w:pPr>
            <w:r>
              <w:t>终端、系统及机房基础设施维护（次）</w:t>
            </w:r>
          </w:p>
        </w:tc>
        <w:tc>
          <w:tcPr>
            <w:tcW w:w="2466" w:type="dxa"/>
            <w:vAlign w:val="center"/>
          </w:tcPr>
          <w:p>
            <w:pPr>
              <w:pStyle w:val="28"/>
            </w:pPr>
            <w:r>
              <w:t>100%解决故障</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故障排除率（%）</w:t>
            </w:r>
          </w:p>
        </w:tc>
        <w:tc>
          <w:tcPr>
            <w:tcW w:w="2466" w:type="dxa"/>
            <w:vAlign w:val="center"/>
          </w:tcPr>
          <w:p>
            <w:pPr>
              <w:pStyle w:val="28"/>
            </w:pPr>
            <w:r>
              <w:t>故障排除率（%）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业务处理及时性(％)</w:t>
            </w:r>
          </w:p>
        </w:tc>
        <w:tc>
          <w:tcPr>
            <w:tcW w:w="2466" w:type="dxa"/>
            <w:vAlign w:val="center"/>
          </w:tcPr>
          <w:p>
            <w:pPr>
              <w:pStyle w:val="28"/>
            </w:pPr>
            <w:r>
              <w:t>业务处理及时性(％)</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系统维护成本</w:t>
            </w:r>
          </w:p>
        </w:tc>
        <w:tc>
          <w:tcPr>
            <w:tcW w:w="2466" w:type="dxa"/>
            <w:vAlign w:val="center"/>
          </w:tcPr>
          <w:p>
            <w:pPr>
              <w:pStyle w:val="28"/>
            </w:pPr>
            <w:r>
              <w:t>系统维护成本</w:t>
            </w:r>
          </w:p>
        </w:tc>
        <w:tc>
          <w:tcPr>
            <w:tcW w:w="2466" w:type="dxa"/>
            <w:vAlign w:val="center"/>
          </w:tcPr>
          <w:p>
            <w:pPr>
              <w:pStyle w:val="28"/>
            </w:pPr>
            <w:r>
              <w:t>维护工作完成及时性及完成率</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业务保障能力提升情况</w:t>
            </w:r>
          </w:p>
        </w:tc>
        <w:tc>
          <w:tcPr>
            <w:tcW w:w="2466" w:type="dxa"/>
            <w:vAlign w:val="center"/>
          </w:tcPr>
          <w:p>
            <w:pPr>
              <w:pStyle w:val="28"/>
            </w:pPr>
            <w:r>
              <w:t>业务保障能力提升情况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11、财政网络租赁费绩效目标表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1.保证局机关网络畅通。</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网络和线路租赁数量</w:t>
            </w:r>
          </w:p>
        </w:tc>
        <w:tc>
          <w:tcPr>
            <w:tcW w:w="2466" w:type="dxa"/>
            <w:vAlign w:val="center"/>
          </w:tcPr>
          <w:p>
            <w:pPr>
              <w:pStyle w:val="28"/>
            </w:pPr>
            <w:r>
              <w:t>租赁移动、联通、电信三大运营商网络和线路数量</w:t>
            </w:r>
          </w:p>
        </w:tc>
        <w:tc>
          <w:tcPr>
            <w:tcW w:w="2466" w:type="dxa"/>
            <w:vAlign w:val="center"/>
          </w:tcPr>
          <w:p>
            <w:pPr>
              <w:pStyle w:val="28"/>
            </w:pPr>
            <w:r>
              <w:t>根据预算单位实际需求在历年基础上适量增减</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网络通讯系统可用率（**%）</w:t>
            </w:r>
          </w:p>
        </w:tc>
        <w:tc>
          <w:tcPr>
            <w:tcW w:w="2466" w:type="dxa"/>
            <w:vAlign w:val="center"/>
          </w:tcPr>
          <w:p>
            <w:pPr>
              <w:pStyle w:val="28"/>
            </w:pPr>
            <w:r>
              <w:t>网络通讯系统可用率（**%）</w:t>
            </w:r>
          </w:p>
        </w:tc>
        <w:tc>
          <w:tcPr>
            <w:tcW w:w="2466" w:type="dxa"/>
            <w:vAlign w:val="center"/>
          </w:tcPr>
          <w:p>
            <w:pPr>
              <w:pStyle w:val="28"/>
            </w:pPr>
            <w:r>
              <w:t>≥95力争100%的全程质量保障</w:t>
            </w:r>
          </w:p>
          <w:p>
            <w:pPr>
              <w:pStyle w:val="28"/>
            </w:pPr>
            <w:r>
              <w:t>.</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故障响应时间（小时）</w:t>
            </w:r>
          </w:p>
        </w:tc>
        <w:tc>
          <w:tcPr>
            <w:tcW w:w="2466" w:type="dxa"/>
            <w:vAlign w:val="center"/>
          </w:tcPr>
          <w:p>
            <w:pPr>
              <w:pStyle w:val="28"/>
            </w:pPr>
            <w:r>
              <w:t>故障响应时间（小时）</w:t>
            </w:r>
          </w:p>
        </w:tc>
        <w:tc>
          <w:tcPr>
            <w:tcW w:w="2466" w:type="dxa"/>
            <w:vAlign w:val="center"/>
          </w:tcPr>
          <w:p>
            <w:pPr>
              <w:pStyle w:val="28"/>
            </w:pPr>
            <w:r>
              <w:t>≤4故障响应时间小于4小时</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线路租赁成本</w:t>
            </w:r>
          </w:p>
        </w:tc>
        <w:tc>
          <w:tcPr>
            <w:tcW w:w="2466" w:type="dxa"/>
            <w:vAlign w:val="center"/>
          </w:tcPr>
          <w:p>
            <w:pPr>
              <w:pStyle w:val="28"/>
            </w:pPr>
            <w:r>
              <w:t>线路租赁成本</w:t>
            </w:r>
          </w:p>
        </w:tc>
        <w:tc>
          <w:tcPr>
            <w:tcW w:w="2466" w:type="dxa"/>
            <w:vAlign w:val="center"/>
          </w:tcPr>
          <w:p>
            <w:pPr>
              <w:pStyle w:val="28"/>
            </w:pPr>
            <w:r>
              <w:t>≤100线路租赁成本同期同地区低位</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网络技术故障率</w:t>
            </w:r>
          </w:p>
        </w:tc>
        <w:tc>
          <w:tcPr>
            <w:tcW w:w="2466" w:type="dxa"/>
            <w:vAlign w:val="center"/>
          </w:tcPr>
          <w:p>
            <w:pPr>
              <w:pStyle w:val="28"/>
            </w:pPr>
            <w:r>
              <w:t>网络技术故障率</w:t>
            </w:r>
          </w:p>
        </w:tc>
        <w:tc>
          <w:tcPr>
            <w:tcW w:w="2466" w:type="dxa"/>
            <w:vAlign w:val="center"/>
          </w:tcPr>
          <w:p>
            <w:pPr>
              <w:pStyle w:val="28"/>
            </w:pPr>
            <w:r>
              <w:t>≤5网络技术故障率低于5%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机关工作人员使用满意度</w:t>
            </w:r>
          </w:p>
        </w:tc>
        <w:tc>
          <w:tcPr>
            <w:tcW w:w="2466" w:type="dxa"/>
            <w:vAlign w:val="center"/>
          </w:tcPr>
          <w:p>
            <w:pPr>
              <w:pStyle w:val="28"/>
            </w:pPr>
            <w:r>
              <w:t>机关工作人员反馈满意和较满意的数量占调查用户总数量的比率</w:t>
            </w:r>
          </w:p>
        </w:tc>
        <w:tc>
          <w:tcPr>
            <w:tcW w:w="2466" w:type="dxa"/>
            <w:vAlign w:val="center"/>
          </w:tcPr>
          <w:p>
            <w:pPr>
              <w:pStyle w:val="28"/>
            </w:pPr>
            <w:r>
              <w:t>&lt;5反馈不满意的数量占调查用户总数量的比率低于5%</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12、财政宣传及报刊费绩效目标表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1.及时学习党的政策、方针，及时掌握财政信息</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报刊订阅数量</w:t>
            </w:r>
          </w:p>
        </w:tc>
        <w:tc>
          <w:tcPr>
            <w:tcW w:w="2466" w:type="dxa"/>
            <w:vAlign w:val="center"/>
          </w:tcPr>
          <w:p>
            <w:pPr>
              <w:pStyle w:val="28"/>
            </w:pPr>
            <w:r>
              <w:t>报刊订阅数量</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订阅质量</w:t>
            </w:r>
          </w:p>
        </w:tc>
        <w:tc>
          <w:tcPr>
            <w:tcW w:w="2466" w:type="dxa"/>
            <w:vAlign w:val="center"/>
          </w:tcPr>
          <w:p>
            <w:pPr>
              <w:pStyle w:val="28"/>
            </w:pPr>
            <w:r>
              <w:t>报刊订阅质量</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时限完成</w:t>
            </w:r>
          </w:p>
        </w:tc>
        <w:tc>
          <w:tcPr>
            <w:tcW w:w="2466" w:type="dxa"/>
            <w:vAlign w:val="center"/>
          </w:tcPr>
          <w:p>
            <w:pPr>
              <w:pStyle w:val="28"/>
            </w:pPr>
            <w:r>
              <w:t>规定时限内完成订阅</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成本控制率(%)</w:t>
            </w:r>
          </w:p>
        </w:tc>
        <w:tc>
          <w:tcPr>
            <w:tcW w:w="2466" w:type="dxa"/>
            <w:vAlign w:val="center"/>
          </w:tcPr>
          <w:p>
            <w:pPr>
              <w:pStyle w:val="28"/>
            </w:pPr>
            <w:r>
              <w:t>成本控制率(%)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w:t>
            </w:r>
          </w:p>
        </w:tc>
        <w:tc>
          <w:tcPr>
            <w:tcW w:w="2466" w:type="dxa"/>
            <w:vAlign w:val="center"/>
          </w:tcPr>
          <w:p>
            <w:pPr>
              <w:pStyle w:val="28"/>
            </w:pPr>
            <w:r>
              <w:t>长期学习及使用</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13、财政业务培训绩效目标表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1.提高全市财会人员素质，更好完成各项财政工作。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培训人数</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培训合格率</w:t>
            </w:r>
          </w:p>
        </w:tc>
        <w:tc>
          <w:tcPr>
            <w:tcW w:w="2466" w:type="dxa"/>
            <w:vAlign w:val="center"/>
          </w:tcPr>
          <w:p>
            <w:pPr>
              <w:pStyle w:val="28"/>
            </w:pPr>
            <w:r>
              <w:t>培训合格率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培训按时完成情况</w:t>
            </w:r>
          </w:p>
        </w:tc>
        <w:tc>
          <w:tcPr>
            <w:tcW w:w="2466" w:type="dxa"/>
            <w:vAlign w:val="center"/>
          </w:tcPr>
          <w:p>
            <w:pPr>
              <w:pStyle w:val="28"/>
            </w:pPr>
            <w:r>
              <w:t>培训按时完成情况</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人均培训成本</w:t>
            </w:r>
          </w:p>
        </w:tc>
        <w:tc>
          <w:tcPr>
            <w:tcW w:w="2466" w:type="dxa"/>
            <w:vAlign w:val="center"/>
          </w:tcPr>
          <w:p>
            <w:pPr>
              <w:pStyle w:val="28"/>
            </w:pPr>
            <w:r>
              <w:t>人均培训成本</w:t>
            </w:r>
          </w:p>
        </w:tc>
        <w:tc>
          <w:tcPr>
            <w:tcW w:w="2466" w:type="dxa"/>
            <w:vAlign w:val="center"/>
          </w:tcPr>
          <w:p>
            <w:pPr>
              <w:pStyle w:val="28"/>
            </w:pPr>
            <w:r>
              <w:t>≤330元|日</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长期影响性</w:t>
            </w:r>
          </w:p>
        </w:tc>
        <w:tc>
          <w:tcPr>
            <w:tcW w:w="2466" w:type="dxa"/>
            <w:vAlign w:val="center"/>
          </w:tcPr>
          <w:p>
            <w:pPr>
              <w:pStyle w:val="28"/>
            </w:pPr>
            <w:r>
              <w:t>能更好的满足对财政、财务人员的业务需求</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14、差旅费网上报销系统、决算网络版运行维护费及电子化年费绩效目标表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1.1、保障差旅费电子凭证网上报销系统正常运行。2.保障决算网络及电子化系统正常运行。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工作完成率</w:t>
            </w:r>
          </w:p>
        </w:tc>
        <w:tc>
          <w:tcPr>
            <w:tcW w:w="2466" w:type="dxa"/>
            <w:vAlign w:val="center"/>
          </w:tcPr>
          <w:p>
            <w:pPr>
              <w:pStyle w:val="28"/>
            </w:pPr>
            <w:r>
              <w:t>按照省厅统一部署完成系统委会</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运行质量</w:t>
            </w:r>
          </w:p>
        </w:tc>
        <w:tc>
          <w:tcPr>
            <w:tcW w:w="2466" w:type="dxa"/>
            <w:vAlign w:val="center"/>
          </w:tcPr>
          <w:p>
            <w:pPr>
              <w:pStyle w:val="28"/>
            </w:pPr>
            <w:r>
              <w:t>系统运行质量达标率</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完成率</w:t>
            </w:r>
          </w:p>
        </w:tc>
        <w:tc>
          <w:tcPr>
            <w:tcW w:w="2466" w:type="dxa"/>
            <w:vAlign w:val="center"/>
          </w:tcPr>
          <w:p>
            <w:pPr>
              <w:pStyle w:val="28"/>
            </w:pPr>
            <w:r>
              <w:t>按照要求和计划完成市直单位维护系统</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严控成本</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能够长期较好地进行差旅费报销及决算网络版、电子化的运行正常</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≥95</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15、大宗印刷及材料费绩效目标表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1.保障财政工作顺利，印刷工作所需表格、材料。</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印刷工作实际完成率情况</w:t>
            </w:r>
          </w:p>
        </w:tc>
        <w:tc>
          <w:tcPr>
            <w:tcW w:w="2466" w:type="dxa"/>
            <w:vAlign w:val="center"/>
          </w:tcPr>
          <w:p>
            <w:pPr>
              <w:pStyle w:val="28"/>
            </w:pPr>
            <w:r>
              <w:t>印刷工作实际完成率情况</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质量达标率</w:t>
            </w:r>
          </w:p>
        </w:tc>
        <w:tc>
          <w:tcPr>
            <w:tcW w:w="2466" w:type="dxa"/>
            <w:vAlign w:val="center"/>
          </w:tcPr>
          <w:p>
            <w:pPr>
              <w:pStyle w:val="28"/>
            </w:pPr>
            <w:r>
              <w:t>质量达标率</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完工及时率</w:t>
            </w:r>
          </w:p>
        </w:tc>
        <w:tc>
          <w:tcPr>
            <w:tcW w:w="2466" w:type="dxa"/>
            <w:vAlign w:val="center"/>
          </w:tcPr>
          <w:p>
            <w:pPr>
              <w:pStyle w:val="28"/>
            </w:pPr>
            <w:r>
              <w:t>完工及时情况</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印刷成本</w:t>
            </w:r>
          </w:p>
        </w:tc>
        <w:tc>
          <w:tcPr>
            <w:tcW w:w="2466" w:type="dxa"/>
            <w:vAlign w:val="center"/>
          </w:tcPr>
          <w:p>
            <w:pPr>
              <w:pStyle w:val="28"/>
            </w:pPr>
            <w:r>
              <w:t>印刷成本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16、购买服务费用绩效目标表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1.信息技术运维技术提高</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维修维护比率</w:t>
            </w:r>
          </w:p>
        </w:tc>
        <w:tc>
          <w:tcPr>
            <w:tcW w:w="2466" w:type="dxa"/>
            <w:vAlign w:val="center"/>
          </w:tcPr>
          <w:p>
            <w:pPr>
              <w:pStyle w:val="28"/>
            </w:pPr>
            <w:r>
              <w:t>维修维护比率</w:t>
            </w:r>
          </w:p>
        </w:tc>
        <w:tc>
          <w:tcPr>
            <w:tcW w:w="2466" w:type="dxa"/>
            <w:vAlign w:val="center"/>
          </w:tcPr>
          <w:p>
            <w:pPr>
              <w:pStyle w:val="28"/>
            </w:pPr>
            <w:r>
              <w:t>≥100%</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运维工作完成率（%）</w:t>
            </w:r>
          </w:p>
        </w:tc>
        <w:tc>
          <w:tcPr>
            <w:tcW w:w="2466" w:type="dxa"/>
            <w:vAlign w:val="center"/>
          </w:tcPr>
          <w:p>
            <w:pPr>
              <w:pStyle w:val="28"/>
            </w:pPr>
            <w:r>
              <w:t>运维工作完成率（%）</w:t>
            </w:r>
          </w:p>
        </w:tc>
        <w:tc>
          <w:tcPr>
            <w:tcW w:w="2466" w:type="dxa"/>
            <w:vAlign w:val="center"/>
          </w:tcPr>
          <w:p>
            <w:pPr>
              <w:pStyle w:val="28"/>
            </w:pPr>
            <w:r>
              <w:t>≥100%</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业务处理及时性(％)</w:t>
            </w:r>
          </w:p>
        </w:tc>
        <w:tc>
          <w:tcPr>
            <w:tcW w:w="2466" w:type="dxa"/>
            <w:vAlign w:val="center"/>
          </w:tcPr>
          <w:p>
            <w:pPr>
              <w:pStyle w:val="28"/>
            </w:pPr>
            <w:r>
              <w:t>业务处理及时性(％)</w:t>
            </w:r>
          </w:p>
        </w:tc>
        <w:tc>
          <w:tcPr>
            <w:tcW w:w="2466" w:type="dxa"/>
            <w:vAlign w:val="center"/>
          </w:tcPr>
          <w:p>
            <w:pPr>
              <w:pStyle w:val="28"/>
            </w:pPr>
            <w:r>
              <w:t>≥100%</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办公效率</w:t>
            </w:r>
          </w:p>
        </w:tc>
        <w:tc>
          <w:tcPr>
            <w:tcW w:w="2466" w:type="dxa"/>
            <w:vAlign w:val="center"/>
          </w:tcPr>
          <w:p>
            <w:pPr>
              <w:pStyle w:val="28"/>
            </w:pPr>
            <w:r>
              <w:t>办公效率</w:t>
            </w:r>
          </w:p>
        </w:tc>
        <w:tc>
          <w:tcPr>
            <w:tcW w:w="2466" w:type="dxa"/>
            <w:vAlign w:val="center"/>
          </w:tcPr>
          <w:p>
            <w:pPr>
              <w:pStyle w:val="28"/>
            </w:pPr>
            <w:r>
              <w:t>≥100%</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通用设备运行 (或应用软件)的满意率(％)</w:t>
            </w:r>
          </w:p>
        </w:tc>
        <w:tc>
          <w:tcPr>
            <w:tcW w:w="2466" w:type="dxa"/>
            <w:vAlign w:val="center"/>
          </w:tcPr>
          <w:p>
            <w:pPr>
              <w:pStyle w:val="28"/>
            </w:pPr>
            <w:r>
              <w:t>通用设备运行 (或应用软件)的满意率(％)</w:t>
            </w:r>
          </w:p>
        </w:tc>
        <w:tc>
          <w:tcPr>
            <w:tcW w:w="2466" w:type="dxa"/>
            <w:vAlign w:val="center"/>
          </w:tcPr>
          <w:p>
            <w:pPr>
              <w:pStyle w:val="28"/>
            </w:pPr>
            <w:r>
              <w:t>≥100%</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17、购买服务劳务派遣绩效目标表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1.保障财政工作顺利进行，安排给各项工作圆满完成。</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资金到位率</w:t>
            </w:r>
          </w:p>
        </w:tc>
        <w:tc>
          <w:tcPr>
            <w:tcW w:w="2466" w:type="dxa"/>
            <w:vAlign w:val="center"/>
          </w:tcPr>
          <w:p>
            <w:pPr>
              <w:pStyle w:val="28"/>
            </w:pPr>
            <w:r>
              <w:t>资金到位情况</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正常使用率</w:t>
            </w:r>
          </w:p>
        </w:tc>
        <w:tc>
          <w:tcPr>
            <w:tcW w:w="2466" w:type="dxa"/>
            <w:vAlign w:val="center"/>
          </w:tcPr>
          <w:p>
            <w:pPr>
              <w:pStyle w:val="28"/>
            </w:pPr>
            <w:r>
              <w:t>正常使用情况</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资金支出率</w:t>
            </w:r>
          </w:p>
        </w:tc>
        <w:tc>
          <w:tcPr>
            <w:tcW w:w="2466" w:type="dxa"/>
            <w:vAlign w:val="center"/>
          </w:tcPr>
          <w:p>
            <w:pPr>
              <w:pStyle w:val="28"/>
            </w:pPr>
            <w:r>
              <w:t>资金支出情况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资金成本率</w:t>
            </w:r>
          </w:p>
        </w:tc>
        <w:tc>
          <w:tcPr>
            <w:tcW w:w="2466" w:type="dxa"/>
            <w:vAlign w:val="center"/>
          </w:tcPr>
          <w:p>
            <w:pPr>
              <w:pStyle w:val="28"/>
            </w:pPr>
            <w:r>
              <w:t>成本控制标准</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18、购买律师服务绩效目标表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1.法律服务周到，及时提高法律咨询，审核意见合法。</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提供法律咨询和服务的数量</w:t>
            </w:r>
          </w:p>
        </w:tc>
        <w:tc>
          <w:tcPr>
            <w:tcW w:w="2466" w:type="dxa"/>
            <w:vAlign w:val="center"/>
          </w:tcPr>
          <w:p>
            <w:pPr>
              <w:pStyle w:val="28"/>
            </w:pPr>
            <w:r>
              <w:t>提供法律咨询和服务数量</w:t>
            </w:r>
          </w:p>
        </w:tc>
        <w:tc>
          <w:tcPr>
            <w:tcW w:w="2466" w:type="dxa"/>
            <w:vAlign w:val="center"/>
          </w:tcPr>
          <w:p>
            <w:pPr>
              <w:pStyle w:val="28"/>
            </w:pPr>
            <w:r>
              <w:t>≥20件</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法律服务整体质量</w:t>
            </w:r>
          </w:p>
        </w:tc>
        <w:tc>
          <w:tcPr>
            <w:tcW w:w="2466" w:type="dxa"/>
            <w:vAlign w:val="center"/>
          </w:tcPr>
          <w:p>
            <w:pPr>
              <w:pStyle w:val="28"/>
            </w:pPr>
            <w:r>
              <w:t>法律服务需求被满足程度</w:t>
            </w:r>
          </w:p>
        </w:tc>
        <w:tc>
          <w:tcPr>
            <w:tcW w:w="2466" w:type="dxa"/>
            <w:vAlign w:val="center"/>
          </w:tcPr>
          <w:p>
            <w:pPr>
              <w:pStyle w:val="28"/>
            </w:pPr>
            <w:r>
              <w:t>提供法律服务（含合法性审查）合法</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法律服务期限</w:t>
            </w:r>
          </w:p>
        </w:tc>
        <w:tc>
          <w:tcPr>
            <w:tcW w:w="2466" w:type="dxa"/>
            <w:vAlign w:val="center"/>
          </w:tcPr>
          <w:p>
            <w:pPr>
              <w:pStyle w:val="28"/>
            </w:pPr>
            <w:r>
              <w:t>期限一年</w:t>
            </w:r>
          </w:p>
        </w:tc>
        <w:tc>
          <w:tcPr>
            <w:tcW w:w="2466" w:type="dxa"/>
            <w:vAlign w:val="center"/>
          </w:tcPr>
          <w:p>
            <w:pPr>
              <w:pStyle w:val="28"/>
            </w:pPr>
            <w:r>
              <w:t>1年</w:t>
            </w:r>
          </w:p>
        </w:tc>
        <w:tc>
          <w:tcPr>
            <w:tcW w:w="2466" w:type="dxa"/>
            <w:vAlign w:val="center"/>
          </w:tcPr>
          <w:p>
            <w:pPr>
              <w:pStyle w:val="28"/>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法律服务费用</w:t>
            </w:r>
          </w:p>
        </w:tc>
        <w:tc>
          <w:tcPr>
            <w:tcW w:w="2466" w:type="dxa"/>
            <w:vAlign w:val="center"/>
          </w:tcPr>
          <w:p>
            <w:pPr>
              <w:pStyle w:val="28"/>
            </w:pPr>
            <w:r>
              <w:t>若无民事诉讼代理等特殊情况，费用5万元</w:t>
            </w:r>
          </w:p>
        </w:tc>
        <w:tc>
          <w:tcPr>
            <w:tcW w:w="2466" w:type="dxa"/>
            <w:vAlign w:val="center"/>
          </w:tcPr>
          <w:p>
            <w:pPr>
              <w:pStyle w:val="28"/>
            </w:pPr>
            <w:r>
              <w:t>≥5万元</w:t>
            </w:r>
          </w:p>
        </w:tc>
        <w:tc>
          <w:tcPr>
            <w:tcW w:w="2466" w:type="dxa"/>
            <w:vAlign w:val="center"/>
          </w:tcPr>
          <w:p>
            <w:pPr>
              <w:pStyle w:val="28"/>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推进依法行政</w:t>
            </w:r>
          </w:p>
        </w:tc>
        <w:tc>
          <w:tcPr>
            <w:tcW w:w="2466" w:type="dxa"/>
            <w:vAlign w:val="center"/>
          </w:tcPr>
          <w:p>
            <w:pPr>
              <w:pStyle w:val="28"/>
            </w:pPr>
            <w:r>
              <w:t>保障财政法治建设，推进依法行政</w:t>
            </w:r>
          </w:p>
        </w:tc>
        <w:tc>
          <w:tcPr>
            <w:tcW w:w="2466" w:type="dxa"/>
            <w:vAlign w:val="center"/>
          </w:tcPr>
          <w:p>
            <w:pPr>
              <w:pStyle w:val="28"/>
            </w:pPr>
            <w:r>
              <w:t>保障财政法治建设，持续推进依法行政</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法律服务满意度</w:t>
            </w:r>
          </w:p>
        </w:tc>
        <w:tc>
          <w:tcPr>
            <w:tcW w:w="2466" w:type="dxa"/>
            <w:vAlign w:val="center"/>
          </w:tcPr>
          <w:p>
            <w:pPr>
              <w:pStyle w:val="28"/>
            </w:pPr>
            <w:r>
              <w:t>法律服务质量较高，本单位法律服务的满意度</w:t>
            </w:r>
          </w:p>
        </w:tc>
        <w:tc>
          <w:tcPr>
            <w:tcW w:w="2466" w:type="dxa"/>
            <w:vAlign w:val="center"/>
          </w:tcPr>
          <w:p>
            <w:pPr>
              <w:pStyle w:val="28"/>
            </w:pPr>
            <w:r>
              <w:t>≥70百分比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19、固定资产管理系统维护费绩效目标表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1.保障固定资产系统正常使用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维护系统天数</w:t>
            </w:r>
          </w:p>
        </w:tc>
        <w:tc>
          <w:tcPr>
            <w:tcW w:w="2466" w:type="dxa"/>
            <w:vAlign w:val="center"/>
          </w:tcPr>
          <w:p>
            <w:pPr>
              <w:pStyle w:val="28"/>
            </w:pPr>
            <w:r>
              <w:t>维护系统天数</w:t>
            </w:r>
          </w:p>
        </w:tc>
        <w:tc>
          <w:tcPr>
            <w:tcW w:w="2466" w:type="dxa"/>
            <w:vAlign w:val="center"/>
          </w:tcPr>
          <w:p>
            <w:pPr>
              <w:pStyle w:val="28"/>
            </w:pPr>
            <w:r>
              <w:t>365天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正常使用天数</w:t>
            </w:r>
          </w:p>
        </w:tc>
        <w:tc>
          <w:tcPr>
            <w:tcW w:w="2466" w:type="dxa"/>
            <w:vAlign w:val="center"/>
          </w:tcPr>
          <w:p>
            <w:pPr>
              <w:pStyle w:val="28"/>
            </w:pPr>
            <w:r>
              <w:t>正常使用天数</w:t>
            </w:r>
          </w:p>
        </w:tc>
        <w:tc>
          <w:tcPr>
            <w:tcW w:w="2466" w:type="dxa"/>
            <w:vAlign w:val="center"/>
          </w:tcPr>
          <w:p>
            <w:pPr>
              <w:pStyle w:val="28"/>
            </w:pPr>
            <w:r>
              <w:t>365天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及时性</w:t>
            </w:r>
          </w:p>
        </w:tc>
        <w:tc>
          <w:tcPr>
            <w:tcW w:w="2466" w:type="dxa"/>
            <w:vAlign w:val="center"/>
          </w:tcPr>
          <w:p>
            <w:pPr>
              <w:pStyle w:val="28"/>
            </w:pPr>
            <w:r>
              <w:t>及时性</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系统维护费</w:t>
            </w:r>
          </w:p>
        </w:tc>
        <w:tc>
          <w:tcPr>
            <w:tcW w:w="2466" w:type="dxa"/>
            <w:vAlign w:val="center"/>
          </w:tcPr>
          <w:p>
            <w:pPr>
              <w:pStyle w:val="28"/>
            </w:pPr>
            <w:r>
              <w:t>系统维护费</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维护系统稳定</w:t>
            </w:r>
          </w:p>
        </w:tc>
        <w:tc>
          <w:tcPr>
            <w:tcW w:w="2466" w:type="dxa"/>
            <w:vAlign w:val="center"/>
          </w:tcPr>
          <w:p>
            <w:pPr>
              <w:pStyle w:val="28"/>
            </w:pPr>
            <w:r>
              <w:t>维护系统稳定</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20、国有资产市级公物仓维护费绩效目标表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1.保障公物仓存放物资的安全。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正常运行天数</w:t>
            </w:r>
          </w:p>
        </w:tc>
        <w:tc>
          <w:tcPr>
            <w:tcW w:w="2466" w:type="dxa"/>
            <w:vAlign w:val="center"/>
          </w:tcPr>
          <w:p>
            <w:pPr>
              <w:pStyle w:val="28"/>
            </w:pPr>
            <w:r>
              <w:t>正常运行天数</w:t>
            </w:r>
          </w:p>
        </w:tc>
        <w:tc>
          <w:tcPr>
            <w:tcW w:w="2466" w:type="dxa"/>
            <w:vAlign w:val="center"/>
          </w:tcPr>
          <w:p>
            <w:pPr>
              <w:pStyle w:val="28"/>
            </w:pPr>
            <w:r>
              <w:t>≥350天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安全运行率</w:t>
            </w:r>
          </w:p>
        </w:tc>
        <w:tc>
          <w:tcPr>
            <w:tcW w:w="2466" w:type="dxa"/>
            <w:vAlign w:val="center"/>
          </w:tcPr>
          <w:p>
            <w:pPr>
              <w:pStyle w:val="28"/>
            </w:pPr>
            <w:r>
              <w:t>安全运行率</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各项工作完成及时情况</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预算节支率</w:t>
            </w:r>
          </w:p>
        </w:tc>
        <w:tc>
          <w:tcPr>
            <w:tcW w:w="2466" w:type="dxa"/>
            <w:vAlign w:val="center"/>
          </w:tcPr>
          <w:p>
            <w:pPr>
              <w:pStyle w:val="28"/>
            </w:pPr>
            <w:r>
              <w:t>预算节约支出情况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维护公物仓稳定</w:t>
            </w:r>
          </w:p>
        </w:tc>
        <w:tc>
          <w:tcPr>
            <w:tcW w:w="2466" w:type="dxa"/>
            <w:vAlign w:val="center"/>
          </w:tcPr>
          <w:p>
            <w:pPr>
              <w:pStyle w:val="28"/>
            </w:pPr>
            <w:r>
              <w:t>维护公物仓稳定</w:t>
            </w:r>
          </w:p>
        </w:tc>
        <w:tc>
          <w:tcPr>
            <w:tcW w:w="2466" w:type="dxa"/>
            <w:vAlign w:val="center"/>
          </w:tcPr>
          <w:p>
            <w:pPr>
              <w:pStyle w:val="28"/>
            </w:pPr>
            <w:r>
              <w:t>≥350天</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21、国有资产市级公物仓租赁费绩效目标表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1.保障公物仓正常使用，保障国有资产存放安全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正常天数</w:t>
            </w:r>
          </w:p>
        </w:tc>
        <w:tc>
          <w:tcPr>
            <w:tcW w:w="2466" w:type="dxa"/>
            <w:vAlign w:val="center"/>
          </w:tcPr>
          <w:p>
            <w:pPr>
              <w:pStyle w:val="28"/>
            </w:pPr>
            <w:r>
              <w:t>保障公物仓正常使用</w:t>
            </w:r>
          </w:p>
        </w:tc>
        <w:tc>
          <w:tcPr>
            <w:tcW w:w="2466" w:type="dxa"/>
            <w:vAlign w:val="center"/>
          </w:tcPr>
          <w:p>
            <w:pPr>
              <w:pStyle w:val="28"/>
            </w:pPr>
            <w:r>
              <w:t>≥330天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公物仓租赁</w:t>
            </w:r>
          </w:p>
        </w:tc>
        <w:tc>
          <w:tcPr>
            <w:tcW w:w="2466" w:type="dxa"/>
            <w:vAlign w:val="center"/>
          </w:tcPr>
          <w:p>
            <w:pPr>
              <w:pStyle w:val="28"/>
            </w:pPr>
            <w:r>
              <w:t>公物仓租赁</w:t>
            </w:r>
          </w:p>
        </w:tc>
        <w:tc>
          <w:tcPr>
            <w:tcW w:w="2466" w:type="dxa"/>
            <w:vAlign w:val="center"/>
          </w:tcPr>
          <w:p>
            <w:pPr>
              <w:pStyle w:val="28"/>
            </w:pPr>
            <w:r>
              <w:t>365天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资金拨付及时率</w:t>
            </w:r>
          </w:p>
        </w:tc>
        <w:tc>
          <w:tcPr>
            <w:tcW w:w="2466" w:type="dxa"/>
            <w:vAlign w:val="center"/>
          </w:tcPr>
          <w:p>
            <w:pPr>
              <w:pStyle w:val="28"/>
            </w:pPr>
            <w:r>
              <w:t>资金拨付及时情况</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租赁成本</w:t>
            </w:r>
          </w:p>
        </w:tc>
        <w:tc>
          <w:tcPr>
            <w:tcW w:w="2466" w:type="dxa"/>
            <w:vAlign w:val="center"/>
          </w:tcPr>
          <w:p>
            <w:pPr>
              <w:pStyle w:val="28"/>
            </w:pPr>
            <w:r>
              <w:t>租赁成本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保障国有资产安全率</w:t>
            </w:r>
          </w:p>
        </w:tc>
        <w:tc>
          <w:tcPr>
            <w:tcW w:w="2466" w:type="dxa"/>
            <w:vAlign w:val="center"/>
          </w:tcPr>
          <w:p>
            <w:pPr>
              <w:pStyle w:val="28"/>
            </w:pPr>
            <w:r>
              <w:t>防止国有资产流失</w:t>
            </w:r>
          </w:p>
        </w:tc>
        <w:tc>
          <w:tcPr>
            <w:tcW w:w="2466" w:type="dxa"/>
            <w:vAlign w:val="center"/>
          </w:tcPr>
          <w:p>
            <w:pPr>
              <w:pStyle w:val="28"/>
            </w:pPr>
            <w:r>
              <w:t>≥330天</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22、国有资产信息管理系统运行及维护费绩效目标表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1.保障资产信息系统正常运行，及时更新</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维护系统天数</w:t>
            </w:r>
          </w:p>
        </w:tc>
        <w:tc>
          <w:tcPr>
            <w:tcW w:w="2466" w:type="dxa"/>
            <w:vAlign w:val="center"/>
          </w:tcPr>
          <w:p>
            <w:pPr>
              <w:pStyle w:val="28"/>
            </w:pPr>
            <w:r>
              <w:t>维护系统运行天数</w:t>
            </w:r>
          </w:p>
        </w:tc>
        <w:tc>
          <w:tcPr>
            <w:tcW w:w="2466" w:type="dxa"/>
            <w:vAlign w:val="center"/>
          </w:tcPr>
          <w:p>
            <w:pPr>
              <w:pStyle w:val="28"/>
            </w:pPr>
            <w:r>
              <w:t>≥350天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系统正常运行天数</w:t>
            </w:r>
          </w:p>
        </w:tc>
        <w:tc>
          <w:tcPr>
            <w:tcW w:w="2466" w:type="dxa"/>
            <w:vAlign w:val="center"/>
          </w:tcPr>
          <w:p>
            <w:pPr>
              <w:pStyle w:val="28"/>
            </w:pPr>
            <w:r>
              <w:t>系统正常运行天数</w:t>
            </w:r>
          </w:p>
        </w:tc>
        <w:tc>
          <w:tcPr>
            <w:tcW w:w="2466" w:type="dxa"/>
            <w:vAlign w:val="center"/>
          </w:tcPr>
          <w:p>
            <w:pPr>
              <w:pStyle w:val="28"/>
            </w:pPr>
            <w:r>
              <w:t>≥350天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系统运维及时性</w:t>
            </w:r>
          </w:p>
        </w:tc>
        <w:tc>
          <w:tcPr>
            <w:tcW w:w="2466" w:type="dxa"/>
            <w:vAlign w:val="center"/>
          </w:tcPr>
          <w:p>
            <w:pPr>
              <w:pStyle w:val="28"/>
            </w:pPr>
            <w:r>
              <w:t>系统运维及时性</w:t>
            </w:r>
          </w:p>
        </w:tc>
        <w:tc>
          <w:tcPr>
            <w:tcW w:w="2466" w:type="dxa"/>
            <w:vAlign w:val="center"/>
          </w:tcPr>
          <w:p>
            <w:pPr>
              <w:pStyle w:val="28"/>
            </w:pPr>
            <w:r>
              <w:t>≥360天</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系统运维费</w:t>
            </w:r>
          </w:p>
        </w:tc>
        <w:tc>
          <w:tcPr>
            <w:tcW w:w="2466" w:type="dxa"/>
            <w:vAlign w:val="center"/>
          </w:tcPr>
          <w:p>
            <w:pPr>
              <w:pStyle w:val="28"/>
            </w:pPr>
            <w:r>
              <w:t>系统运维费</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做好日常维护</w:t>
            </w:r>
          </w:p>
        </w:tc>
        <w:tc>
          <w:tcPr>
            <w:tcW w:w="2466" w:type="dxa"/>
            <w:vAlign w:val="center"/>
          </w:tcPr>
          <w:p>
            <w:pPr>
              <w:pStyle w:val="28"/>
            </w:pPr>
            <w:r>
              <w:t>做好日常维护</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23、国资国企在线监管平台服务费绩效目标表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1.落实全市国资系统国资国企在线监管系统正常使用，确保按照时间节点完成监管数据上传任务</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维护应用系统（套）</w:t>
            </w:r>
          </w:p>
        </w:tc>
        <w:tc>
          <w:tcPr>
            <w:tcW w:w="2466" w:type="dxa"/>
            <w:vAlign w:val="center"/>
          </w:tcPr>
          <w:p>
            <w:pPr>
              <w:pStyle w:val="28"/>
            </w:pPr>
            <w:r>
              <w:t>维护应用系统（套）</w:t>
            </w:r>
          </w:p>
        </w:tc>
        <w:tc>
          <w:tcPr>
            <w:tcW w:w="2466" w:type="dxa"/>
            <w:vAlign w:val="center"/>
          </w:tcPr>
          <w:p>
            <w:pPr>
              <w:pStyle w:val="28"/>
            </w:pPr>
            <w:r>
              <w:t>1套</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信息系统建设维护工作完成率</w:t>
            </w:r>
          </w:p>
        </w:tc>
        <w:tc>
          <w:tcPr>
            <w:tcW w:w="2466" w:type="dxa"/>
            <w:vAlign w:val="center"/>
          </w:tcPr>
          <w:p>
            <w:pPr>
              <w:pStyle w:val="28"/>
            </w:pPr>
            <w:r>
              <w:t>信息系统建设维护工作完成率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系统维护响应时间</w:t>
            </w:r>
          </w:p>
        </w:tc>
        <w:tc>
          <w:tcPr>
            <w:tcW w:w="2466" w:type="dxa"/>
            <w:vAlign w:val="center"/>
          </w:tcPr>
          <w:p>
            <w:pPr>
              <w:pStyle w:val="28"/>
            </w:pPr>
            <w:r>
              <w:t>系统维护响应时间</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系统维护费</w:t>
            </w:r>
          </w:p>
        </w:tc>
        <w:tc>
          <w:tcPr>
            <w:tcW w:w="2466" w:type="dxa"/>
            <w:vAlign w:val="center"/>
          </w:tcPr>
          <w:p>
            <w:pPr>
              <w:pStyle w:val="28"/>
            </w:pPr>
            <w:r>
              <w:t>系统维护费</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可持续影响</w:t>
            </w:r>
          </w:p>
        </w:tc>
        <w:tc>
          <w:tcPr>
            <w:tcW w:w="2466" w:type="dxa"/>
            <w:vAlign w:val="center"/>
          </w:tcPr>
          <w:p>
            <w:pPr>
              <w:pStyle w:val="28"/>
            </w:pPr>
            <w:r>
              <w:t>可持续使用</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服务满意度</w:t>
            </w:r>
          </w:p>
        </w:tc>
        <w:tc>
          <w:tcPr>
            <w:tcW w:w="2466" w:type="dxa"/>
            <w:vAlign w:val="center"/>
          </w:tcPr>
          <w:p>
            <w:pPr>
              <w:pStyle w:val="28"/>
            </w:pPr>
            <w:r>
              <w:t>服务满意度</w:t>
            </w:r>
          </w:p>
        </w:tc>
        <w:tc>
          <w:tcPr>
            <w:tcW w:w="2466" w:type="dxa"/>
            <w:vAlign w:val="center"/>
          </w:tcPr>
          <w:p>
            <w:pPr>
              <w:pStyle w:val="28"/>
            </w:pPr>
            <w:r>
              <w:t>≥90百分比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24、核心设备及数据库等维保费绩效目标表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1.核心设备维保</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维护系统设备（台）</w:t>
            </w:r>
          </w:p>
        </w:tc>
        <w:tc>
          <w:tcPr>
            <w:tcW w:w="2466" w:type="dxa"/>
            <w:vAlign w:val="center"/>
          </w:tcPr>
          <w:p>
            <w:pPr>
              <w:pStyle w:val="28"/>
            </w:pPr>
            <w:r>
              <w:t>维护系统设备（台）</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核心设备及数据库维保工作完成率</w:t>
            </w:r>
          </w:p>
        </w:tc>
        <w:tc>
          <w:tcPr>
            <w:tcW w:w="2466" w:type="dxa"/>
            <w:vAlign w:val="center"/>
          </w:tcPr>
          <w:p>
            <w:pPr>
              <w:pStyle w:val="28"/>
            </w:pPr>
            <w:r>
              <w:t>核心设备及数据库维保工作完成率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项目按期完成率（%）</w:t>
            </w:r>
          </w:p>
        </w:tc>
        <w:tc>
          <w:tcPr>
            <w:tcW w:w="2466" w:type="dxa"/>
            <w:vAlign w:val="center"/>
          </w:tcPr>
          <w:p>
            <w:pPr>
              <w:pStyle w:val="28"/>
            </w:pPr>
            <w:r>
              <w:t>项目按期完成率（%）</w:t>
            </w:r>
          </w:p>
        </w:tc>
        <w:tc>
          <w:tcPr>
            <w:tcW w:w="2466" w:type="dxa"/>
            <w:vAlign w:val="center"/>
          </w:tcPr>
          <w:p>
            <w:pPr>
              <w:pStyle w:val="28"/>
            </w:pPr>
            <w:r>
              <w:t>≥100百分比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w:t>
            </w:r>
          </w:p>
        </w:tc>
        <w:tc>
          <w:tcPr>
            <w:tcW w:w="2466" w:type="dxa"/>
            <w:vAlign w:val="center"/>
          </w:tcPr>
          <w:p>
            <w:pPr>
              <w:pStyle w:val="28"/>
            </w:pPr>
            <w:r>
              <w:t>成本控制</w:t>
            </w:r>
          </w:p>
        </w:tc>
        <w:tc>
          <w:tcPr>
            <w:tcW w:w="2466" w:type="dxa"/>
            <w:vAlign w:val="center"/>
          </w:tcPr>
          <w:p>
            <w:pPr>
              <w:pStyle w:val="28"/>
            </w:pPr>
            <w:r>
              <w:t>≥22百分比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保障设备正常运行</w:t>
            </w:r>
          </w:p>
        </w:tc>
        <w:tc>
          <w:tcPr>
            <w:tcW w:w="2466" w:type="dxa"/>
            <w:vAlign w:val="center"/>
          </w:tcPr>
          <w:p>
            <w:pPr>
              <w:pStyle w:val="28"/>
            </w:pPr>
            <w:r>
              <w:t>保障设备正常运行</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通用设备运行（或应用软件）的满意率（%</w:t>
            </w:r>
          </w:p>
        </w:tc>
        <w:tc>
          <w:tcPr>
            <w:tcW w:w="2466" w:type="dxa"/>
            <w:vAlign w:val="center"/>
          </w:tcPr>
          <w:p>
            <w:pPr>
              <w:pStyle w:val="28"/>
            </w:pPr>
            <w:r>
              <w:t>通用设备运行（或应用软件）的满意率（%）</w:t>
            </w:r>
          </w:p>
        </w:tc>
        <w:tc>
          <w:tcPr>
            <w:tcW w:w="2466" w:type="dxa"/>
            <w:vAlign w:val="center"/>
          </w:tcPr>
          <w:p>
            <w:pPr>
              <w:pStyle w:val="28"/>
            </w:pPr>
            <w:r>
              <w:t>≥95百分比</w:t>
            </w:r>
          </w:p>
        </w:tc>
        <w:tc>
          <w:tcPr>
            <w:tcW w:w="2466" w:type="dxa"/>
            <w:vAlign w:val="center"/>
          </w:tcPr>
          <w:p>
            <w:pPr>
              <w:pStyle w:val="28"/>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25、会计资格考试考务费绩效目标表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1.组织会计专业技术资格考试，无重大事故，按时完成考试相关工作，无延迟事项。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组织考试次数</w:t>
            </w:r>
          </w:p>
        </w:tc>
        <w:tc>
          <w:tcPr>
            <w:tcW w:w="2466" w:type="dxa"/>
            <w:vAlign w:val="center"/>
          </w:tcPr>
          <w:p>
            <w:pPr>
              <w:pStyle w:val="28"/>
            </w:pPr>
            <w:r>
              <w:t>组织考试次数</w:t>
            </w:r>
          </w:p>
        </w:tc>
        <w:tc>
          <w:tcPr>
            <w:tcW w:w="2466" w:type="dxa"/>
            <w:vAlign w:val="center"/>
          </w:tcPr>
          <w:p>
            <w:pPr>
              <w:pStyle w:val="28"/>
            </w:pPr>
            <w:r>
              <w:t>2次</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重大责任事故</w:t>
            </w:r>
          </w:p>
        </w:tc>
        <w:tc>
          <w:tcPr>
            <w:tcW w:w="2466" w:type="dxa"/>
            <w:vAlign w:val="center"/>
          </w:tcPr>
          <w:p>
            <w:pPr>
              <w:pStyle w:val="28"/>
            </w:pPr>
            <w:r>
              <w:t>考试期间情况</w:t>
            </w:r>
          </w:p>
        </w:tc>
        <w:tc>
          <w:tcPr>
            <w:tcW w:w="2466" w:type="dxa"/>
            <w:vAlign w:val="center"/>
          </w:tcPr>
          <w:p>
            <w:pPr>
              <w:pStyle w:val="28"/>
            </w:pPr>
            <w:r>
              <w:t>&lt;1次</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按时组织考试、鉴定工作</w:t>
            </w:r>
          </w:p>
        </w:tc>
        <w:tc>
          <w:tcPr>
            <w:tcW w:w="2466" w:type="dxa"/>
            <w:vAlign w:val="center"/>
          </w:tcPr>
          <w:p>
            <w:pPr>
              <w:pStyle w:val="28"/>
            </w:pPr>
            <w:r>
              <w:t>按时组织考试、鉴定工作</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考试相关支出费用</w:t>
            </w:r>
          </w:p>
          <w:p>
            <w:pPr>
              <w:pStyle w:val="28"/>
            </w:pPr>
          </w:p>
          <w:p>
            <w:pPr>
              <w:pStyle w:val="28"/>
            </w:pPr>
          </w:p>
        </w:tc>
        <w:tc>
          <w:tcPr>
            <w:tcW w:w="2466" w:type="dxa"/>
            <w:vAlign w:val="center"/>
          </w:tcPr>
          <w:p>
            <w:pPr>
              <w:pStyle w:val="28"/>
            </w:pPr>
            <w:r>
              <w:t>考试相关支出费用</w:t>
            </w:r>
          </w:p>
          <w:p>
            <w:pPr>
              <w:pStyle w:val="28"/>
            </w:pPr>
          </w:p>
          <w:p>
            <w:pPr>
              <w:pStyle w:val="28"/>
            </w:pP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保障考试正常进行</w:t>
            </w:r>
          </w:p>
        </w:tc>
        <w:tc>
          <w:tcPr>
            <w:tcW w:w="2466" w:type="dxa"/>
            <w:vAlign w:val="center"/>
          </w:tcPr>
          <w:p>
            <w:pPr>
              <w:pStyle w:val="28"/>
            </w:pPr>
            <w:r>
              <w:t>保障考试正常进行</w:t>
            </w:r>
          </w:p>
        </w:tc>
        <w:tc>
          <w:tcPr>
            <w:tcW w:w="2466" w:type="dxa"/>
            <w:vAlign w:val="center"/>
          </w:tcPr>
          <w:p>
            <w:pPr>
              <w:pStyle w:val="28"/>
            </w:pPr>
            <w:r>
              <w:t>2次</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考试学员满意度（%）</w:t>
            </w:r>
          </w:p>
        </w:tc>
        <w:tc>
          <w:tcPr>
            <w:tcW w:w="2466" w:type="dxa"/>
            <w:vAlign w:val="center"/>
          </w:tcPr>
          <w:p>
            <w:pPr>
              <w:pStyle w:val="28"/>
            </w:pPr>
            <w:r>
              <w:t>考试学员满意度（%）</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26、会议室视频改造绩效目标表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1.对会议室进行视频改造，保障视频会议正常进行。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维修改造</w:t>
            </w:r>
          </w:p>
        </w:tc>
        <w:tc>
          <w:tcPr>
            <w:tcW w:w="2466" w:type="dxa"/>
            <w:vAlign w:val="center"/>
          </w:tcPr>
          <w:p>
            <w:pPr>
              <w:pStyle w:val="28"/>
            </w:pPr>
            <w:r>
              <w:t>维修改造</w:t>
            </w:r>
          </w:p>
        </w:tc>
        <w:tc>
          <w:tcPr>
            <w:tcW w:w="2466" w:type="dxa"/>
            <w:vAlign w:val="center"/>
          </w:tcPr>
          <w:p>
            <w:pPr>
              <w:pStyle w:val="28"/>
            </w:pPr>
            <w:r>
              <w:t>≤2个</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验收合格率</w:t>
            </w:r>
          </w:p>
        </w:tc>
        <w:tc>
          <w:tcPr>
            <w:tcW w:w="2466" w:type="dxa"/>
            <w:vAlign w:val="center"/>
          </w:tcPr>
          <w:p>
            <w:pPr>
              <w:pStyle w:val="28"/>
            </w:pPr>
            <w:r>
              <w:t>验收合格率</w:t>
            </w:r>
          </w:p>
        </w:tc>
        <w:tc>
          <w:tcPr>
            <w:tcW w:w="2466" w:type="dxa"/>
            <w:vAlign w:val="center"/>
          </w:tcPr>
          <w:p>
            <w:pPr>
              <w:pStyle w:val="28"/>
            </w:pPr>
            <w:r>
              <w:t>≥90百分比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工程验收合格率</w:t>
            </w:r>
          </w:p>
        </w:tc>
        <w:tc>
          <w:tcPr>
            <w:tcW w:w="2466" w:type="dxa"/>
            <w:vAlign w:val="center"/>
          </w:tcPr>
          <w:p>
            <w:pPr>
              <w:pStyle w:val="28"/>
            </w:pPr>
            <w:r>
              <w:t>接到建设单位核验申请书30工作日内，组织进行工程质量监督检测</w:t>
            </w:r>
          </w:p>
        </w:tc>
        <w:tc>
          <w:tcPr>
            <w:tcW w:w="2466" w:type="dxa"/>
            <w:vAlign w:val="center"/>
          </w:tcPr>
          <w:p>
            <w:pPr>
              <w:pStyle w:val="28"/>
            </w:pPr>
            <w:r>
              <w:t>≥90百分比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w:t>
            </w:r>
          </w:p>
        </w:tc>
        <w:tc>
          <w:tcPr>
            <w:tcW w:w="2466" w:type="dxa"/>
            <w:vAlign w:val="center"/>
          </w:tcPr>
          <w:p>
            <w:pPr>
              <w:pStyle w:val="28"/>
            </w:pPr>
            <w:r>
              <w:t>成本控制</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项目建成效果</w:t>
            </w:r>
          </w:p>
        </w:tc>
        <w:tc>
          <w:tcPr>
            <w:tcW w:w="2466" w:type="dxa"/>
            <w:vAlign w:val="center"/>
          </w:tcPr>
          <w:p>
            <w:pPr>
              <w:pStyle w:val="28"/>
            </w:pPr>
            <w:r>
              <w:t>项目建成效果</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满意率</w:t>
            </w:r>
          </w:p>
        </w:tc>
        <w:tc>
          <w:tcPr>
            <w:tcW w:w="2466" w:type="dxa"/>
            <w:vAlign w:val="center"/>
          </w:tcPr>
          <w:p>
            <w:pPr>
              <w:pStyle w:val="28"/>
            </w:pPr>
            <w:r>
              <w:t>满意率</w:t>
            </w:r>
          </w:p>
        </w:tc>
        <w:tc>
          <w:tcPr>
            <w:tcW w:w="2466" w:type="dxa"/>
            <w:vAlign w:val="center"/>
          </w:tcPr>
          <w:p>
            <w:pPr>
              <w:pStyle w:val="28"/>
            </w:pPr>
            <w:r>
              <w:t>≥90百分比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27、机关维护购买服务绩效目标表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1.保障办公楼卫生、安全，使财政工作顺利进行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后勤保障工作完成率</w:t>
            </w:r>
          </w:p>
        </w:tc>
        <w:tc>
          <w:tcPr>
            <w:tcW w:w="2466" w:type="dxa"/>
            <w:vAlign w:val="center"/>
          </w:tcPr>
          <w:p>
            <w:pPr>
              <w:pStyle w:val="28"/>
            </w:pPr>
            <w:r>
              <w:t>后勤保障工作完成率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后勤服务保障率</w:t>
            </w:r>
          </w:p>
        </w:tc>
        <w:tc>
          <w:tcPr>
            <w:tcW w:w="2466" w:type="dxa"/>
            <w:vAlign w:val="center"/>
          </w:tcPr>
          <w:p>
            <w:pPr>
              <w:pStyle w:val="28"/>
            </w:pPr>
            <w:r>
              <w:t>后勤服务保障率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任务完成率</w:t>
            </w:r>
          </w:p>
        </w:tc>
        <w:tc>
          <w:tcPr>
            <w:tcW w:w="2466" w:type="dxa"/>
            <w:vAlign w:val="center"/>
          </w:tcPr>
          <w:p>
            <w:pPr>
              <w:pStyle w:val="28"/>
            </w:pPr>
            <w:r>
              <w:t>任务完成率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按总成本控制</w:t>
            </w:r>
          </w:p>
        </w:tc>
        <w:tc>
          <w:tcPr>
            <w:tcW w:w="2466" w:type="dxa"/>
            <w:vAlign w:val="center"/>
          </w:tcPr>
          <w:p>
            <w:pPr>
              <w:pStyle w:val="28"/>
            </w:pPr>
            <w:r>
              <w:t>按总成本控制</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≥330天</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28、绩效评价业务经费绩效目标表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1.通过绩效评价规范了财政资金的使用，促进单位财务的规范化，保证财政资金的有效使用。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完成项目数量</w:t>
            </w:r>
          </w:p>
        </w:tc>
        <w:tc>
          <w:tcPr>
            <w:tcW w:w="2466" w:type="dxa"/>
            <w:vAlign w:val="center"/>
          </w:tcPr>
          <w:p>
            <w:pPr>
              <w:pStyle w:val="28"/>
            </w:pPr>
            <w:r>
              <w:t>完成项目数量</w:t>
            </w:r>
          </w:p>
        </w:tc>
        <w:tc>
          <w:tcPr>
            <w:tcW w:w="2466" w:type="dxa"/>
            <w:vAlign w:val="center"/>
          </w:tcPr>
          <w:p>
            <w:pPr>
              <w:pStyle w:val="28"/>
            </w:pPr>
            <w:r>
              <w:t>≥1完成项目数量</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工作完成程度</w:t>
            </w:r>
          </w:p>
        </w:tc>
        <w:tc>
          <w:tcPr>
            <w:tcW w:w="2466" w:type="dxa"/>
            <w:vAlign w:val="center"/>
          </w:tcPr>
          <w:p>
            <w:pPr>
              <w:pStyle w:val="28"/>
            </w:pPr>
            <w:r>
              <w:t>按要求完成工作并出具报告</w:t>
            </w:r>
          </w:p>
        </w:tc>
        <w:tc>
          <w:tcPr>
            <w:tcW w:w="2466" w:type="dxa"/>
            <w:vAlign w:val="center"/>
          </w:tcPr>
          <w:p>
            <w:pPr>
              <w:pStyle w:val="28"/>
            </w:pPr>
            <w:r>
              <w:t>≥1出具报告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按规定时间完成工作</w:t>
            </w:r>
          </w:p>
        </w:tc>
        <w:tc>
          <w:tcPr>
            <w:tcW w:w="2466" w:type="dxa"/>
            <w:vAlign w:val="center"/>
          </w:tcPr>
          <w:p>
            <w:pPr>
              <w:pStyle w:val="28"/>
            </w:pPr>
            <w:r>
              <w:t>≥1按时完成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高效完成工作</w:t>
            </w:r>
          </w:p>
        </w:tc>
        <w:tc>
          <w:tcPr>
            <w:tcW w:w="2466" w:type="dxa"/>
            <w:vAlign w:val="center"/>
          </w:tcPr>
          <w:p>
            <w:pPr>
              <w:pStyle w:val="28"/>
            </w:pPr>
            <w:r>
              <w:t>最短时间完成工作</w:t>
            </w:r>
          </w:p>
        </w:tc>
        <w:tc>
          <w:tcPr>
            <w:tcW w:w="2466" w:type="dxa"/>
            <w:vAlign w:val="center"/>
          </w:tcPr>
          <w:p>
            <w:pPr>
              <w:pStyle w:val="28"/>
            </w:pPr>
            <w:r>
              <w:t>≥1高效完成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提高财政资金使用效益</w:t>
            </w:r>
          </w:p>
        </w:tc>
        <w:tc>
          <w:tcPr>
            <w:tcW w:w="2466" w:type="dxa"/>
            <w:vAlign w:val="center"/>
          </w:tcPr>
          <w:p>
            <w:pPr>
              <w:pStyle w:val="28"/>
            </w:pPr>
            <w:r>
              <w:t>财政资金高效使用</w:t>
            </w:r>
          </w:p>
        </w:tc>
        <w:tc>
          <w:tcPr>
            <w:tcW w:w="2466" w:type="dxa"/>
            <w:vAlign w:val="center"/>
          </w:tcPr>
          <w:p>
            <w:pPr>
              <w:pStyle w:val="28"/>
            </w:pPr>
            <w:r>
              <w:t>≥90百分比</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群众对检查工作的满意度</w:t>
            </w:r>
          </w:p>
        </w:tc>
        <w:tc>
          <w:tcPr>
            <w:tcW w:w="2466" w:type="dxa"/>
            <w:vAlign w:val="center"/>
          </w:tcPr>
          <w:p>
            <w:pPr>
              <w:pStyle w:val="28"/>
            </w:pPr>
            <w:r>
              <w:t>≥90百分比</w:t>
            </w:r>
          </w:p>
        </w:tc>
        <w:tc>
          <w:tcPr>
            <w:tcW w:w="2466" w:type="dxa"/>
            <w:vAlign w:val="center"/>
          </w:tcPr>
          <w:p>
            <w:pPr>
              <w:pStyle w:val="28"/>
            </w:pPr>
            <w:r>
              <w:t>工作要求</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29、监督检查业务经费绩效目标表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1.每年通过检查发现违规资金和不规范问题，规范了财政资金的使用，促进单位财务的规范化，保证财政资金的有效使用。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完成项目数量</w:t>
            </w:r>
          </w:p>
        </w:tc>
        <w:tc>
          <w:tcPr>
            <w:tcW w:w="2466" w:type="dxa"/>
            <w:vAlign w:val="center"/>
          </w:tcPr>
          <w:p>
            <w:pPr>
              <w:pStyle w:val="28"/>
            </w:pPr>
            <w:r>
              <w:t>完成项目数量</w:t>
            </w:r>
          </w:p>
        </w:tc>
        <w:tc>
          <w:tcPr>
            <w:tcW w:w="2466" w:type="dxa"/>
            <w:vAlign w:val="center"/>
          </w:tcPr>
          <w:p>
            <w:pPr>
              <w:pStyle w:val="28"/>
            </w:pPr>
            <w:r>
              <w:t>≥1完成项目数量</w:t>
            </w:r>
          </w:p>
        </w:tc>
        <w:tc>
          <w:tcPr>
            <w:tcW w:w="2466" w:type="dxa"/>
            <w:vAlign w:val="center"/>
          </w:tcPr>
          <w:p>
            <w:pPr>
              <w:pStyle w:val="28"/>
            </w:pPr>
            <w:r>
              <w:t>按上级要求完成检查任务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工作完成程度</w:t>
            </w:r>
          </w:p>
        </w:tc>
        <w:tc>
          <w:tcPr>
            <w:tcW w:w="2466" w:type="dxa"/>
            <w:vAlign w:val="center"/>
          </w:tcPr>
          <w:p>
            <w:pPr>
              <w:pStyle w:val="28"/>
            </w:pPr>
            <w:r>
              <w:t>按要求完成工作出具报告</w:t>
            </w:r>
          </w:p>
        </w:tc>
        <w:tc>
          <w:tcPr>
            <w:tcW w:w="2466" w:type="dxa"/>
            <w:vAlign w:val="center"/>
          </w:tcPr>
          <w:p>
            <w:pPr>
              <w:pStyle w:val="28"/>
            </w:pPr>
            <w:r>
              <w:t>≥1出具报告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根据工作要求按时完成</w:t>
            </w:r>
          </w:p>
        </w:tc>
        <w:tc>
          <w:tcPr>
            <w:tcW w:w="2466" w:type="dxa"/>
            <w:vAlign w:val="center"/>
          </w:tcPr>
          <w:p>
            <w:pPr>
              <w:pStyle w:val="28"/>
            </w:pPr>
            <w:r>
              <w:t>≥1按时完成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最短时间完成检查工作</w:t>
            </w:r>
          </w:p>
        </w:tc>
        <w:tc>
          <w:tcPr>
            <w:tcW w:w="2466" w:type="dxa"/>
            <w:vAlign w:val="center"/>
          </w:tcPr>
          <w:p>
            <w:pPr>
              <w:pStyle w:val="28"/>
            </w:pPr>
            <w:r>
              <w:t>按规定高效完成工作</w:t>
            </w:r>
          </w:p>
        </w:tc>
        <w:tc>
          <w:tcPr>
            <w:tcW w:w="2466" w:type="dxa"/>
            <w:vAlign w:val="center"/>
          </w:tcPr>
          <w:p>
            <w:pPr>
              <w:pStyle w:val="28"/>
            </w:pPr>
            <w:r>
              <w:t>≥1最短时间完成工作</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财政资金稳定水平</w:t>
            </w:r>
          </w:p>
        </w:tc>
        <w:tc>
          <w:tcPr>
            <w:tcW w:w="2466" w:type="dxa"/>
            <w:vAlign w:val="center"/>
          </w:tcPr>
          <w:p>
            <w:pPr>
              <w:pStyle w:val="28"/>
            </w:pPr>
            <w:r>
              <w:t>促进单位规范管理、保证财政资金的有效使用</w:t>
            </w:r>
          </w:p>
        </w:tc>
        <w:tc>
          <w:tcPr>
            <w:tcW w:w="2466" w:type="dxa"/>
            <w:vAlign w:val="center"/>
          </w:tcPr>
          <w:p>
            <w:pPr>
              <w:pStyle w:val="28"/>
            </w:pPr>
            <w:r>
              <w:t>≥1提升财政资金使用效益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群众对检查和评价工作完成情况的满意度</w:t>
            </w:r>
          </w:p>
        </w:tc>
        <w:tc>
          <w:tcPr>
            <w:tcW w:w="2466" w:type="dxa"/>
            <w:vAlign w:val="center"/>
          </w:tcPr>
          <w:p>
            <w:pPr>
              <w:pStyle w:val="28"/>
            </w:pPr>
            <w:r>
              <w:t>≥90百分比</w:t>
            </w:r>
          </w:p>
        </w:tc>
        <w:tc>
          <w:tcPr>
            <w:tcW w:w="2466" w:type="dxa"/>
            <w:vAlign w:val="center"/>
          </w:tcPr>
          <w:p>
            <w:pPr>
              <w:pStyle w:val="28"/>
            </w:pPr>
            <w:r>
              <w:t>工作要求</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30、票据搬运费绩效目标表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1.票据及时准确入库</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项目完成率</w:t>
            </w:r>
          </w:p>
        </w:tc>
        <w:tc>
          <w:tcPr>
            <w:tcW w:w="2466" w:type="dxa"/>
            <w:vAlign w:val="center"/>
          </w:tcPr>
          <w:p>
            <w:pPr>
              <w:pStyle w:val="28"/>
            </w:pPr>
            <w:r>
              <w:t>项目实际完成量占年度计划完成量的比例</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项目入库率</w:t>
            </w:r>
          </w:p>
        </w:tc>
        <w:tc>
          <w:tcPr>
            <w:tcW w:w="2466" w:type="dxa"/>
            <w:vAlign w:val="center"/>
          </w:tcPr>
          <w:p>
            <w:pPr>
              <w:pStyle w:val="28"/>
            </w:pPr>
            <w:r>
              <w:t>项目入库率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项目按时完成率</w:t>
            </w:r>
          </w:p>
        </w:tc>
        <w:tc>
          <w:tcPr>
            <w:tcW w:w="2466" w:type="dxa"/>
            <w:vAlign w:val="center"/>
          </w:tcPr>
          <w:p>
            <w:pPr>
              <w:pStyle w:val="28"/>
            </w:pPr>
            <w:r>
              <w:t>项目按时完成率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项目完成率</w:t>
            </w:r>
          </w:p>
        </w:tc>
        <w:tc>
          <w:tcPr>
            <w:tcW w:w="2466" w:type="dxa"/>
            <w:vAlign w:val="center"/>
          </w:tcPr>
          <w:p>
            <w:pPr>
              <w:pStyle w:val="28"/>
            </w:pPr>
            <w:r>
              <w:t>项目完成率</w:t>
            </w:r>
          </w:p>
        </w:tc>
        <w:tc>
          <w:tcPr>
            <w:tcW w:w="2466" w:type="dxa"/>
            <w:vAlign w:val="center"/>
          </w:tcPr>
          <w:p>
            <w:pPr>
              <w:pStyle w:val="28"/>
            </w:pPr>
            <w:r>
              <w:t>100百分比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31、票据工本费绩效目标表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1.按要求申领票据，支付票据款项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项目完成率</w:t>
            </w:r>
          </w:p>
        </w:tc>
        <w:tc>
          <w:tcPr>
            <w:tcW w:w="2466" w:type="dxa"/>
            <w:vAlign w:val="center"/>
          </w:tcPr>
          <w:p>
            <w:pPr>
              <w:pStyle w:val="28"/>
            </w:pPr>
            <w:r>
              <w:t>项目实际完成量占年度计划完成量的比例</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票品入库合格率</w:t>
            </w:r>
          </w:p>
        </w:tc>
        <w:tc>
          <w:tcPr>
            <w:tcW w:w="2466" w:type="dxa"/>
            <w:vAlign w:val="center"/>
          </w:tcPr>
          <w:p>
            <w:pPr>
              <w:pStyle w:val="28"/>
            </w:pPr>
            <w:r>
              <w:t>票品入库合格率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完成及时率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项目总成本</w:t>
            </w:r>
          </w:p>
        </w:tc>
        <w:tc>
          <w:tcPr>
            <w:tcW w:w="2466" w:type="dxa"/>
            <w:vAlign w:val="center"/>
          </w:tcPr>
          <w:p>
            <w:pPr>
              <w:pStyle w:val="28"/>
            </w:pPr>
            <w:r>
              <w:t>项目总成本</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项目实现功能</w:t>
            </w:r>
          </w:p>
        </w:tc>
        <w:tc>
          <w:tcPr>
            <w:tcW w:w="2466" w:type="dxa"/>
            <w:vAlign w:val="center"/>
          </w:tcPr>
          <w:p>
            <w:pPr>
              <w:pStyle w:val="28"/>
            </w:pPr>
            <w:r>
              <w:t>项目实现功能</w:t>
            </w:r>
          </w:p>
        </w:tc>
        <w:tc>
          <w:tcPr>
            <w:tcW w:w="2466" w:type="dxa"/>
            <w:vAlign w:val="center"/>
          </w:tcPr>
          <w:p>
            <w:pPr>
              <w:pStyle w:val="28"/>
            </w:pPr>
            <w:r>
              <w:t>100百分比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32、社会保障资金审核服务中心人员经费绩效目标表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1.保障工作正常进行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支付在职人员经费</w:t>
            </w:r>
          </w:p>
        </w:tc>
        <w:tc>
          <w:tcPr>
            <w:tcW w:w="2466" w:type="dxa"/>
            <w:vAlign w:val="center"/>
          </w:tcPr>
          <w:p>
            <w:pPr>
              <w:pStyle w:val="28"/>
            </w:pPr>
            <w:r>
              <w:t>支付在职人员经费</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人员经费执行率</w:t>
            </w:r>
          </w:p>
        </w:tc>
        <w:tc>
          <w:tcPr>
            <w:tcW w:w="2466" w:type="dxa"/>
            <w:vAlign w:val="center"/>
          </w:tcPr>
          <w:p>
            <w:pPr>
              <w:pStyle w:val="28"/>
            </w:pPr>
            <w:r>
              <w:t>人员经费执行情况</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经费使用及时率（%）</w:t>
            </w:r>
          </w:p>
        </w:tc>
        <w:tc>
          <w:tcPr>
            <w:tcW w:w="2466" w:type="dxa"/>
            <w:vAlign w:val="center"/>
          </w:tcPr>
          <w:p>
            <w:pPr>
              <w:pStyle w:val="28"/>
            </w:pPr>
            <w:r>
              <w:t>经费使用及时率（%）</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经费支出标准</w:t>
            </w:r>
          </w:p>
        </w:tc>
        <w:tc>
          <w:tcPr>
            <w:tcW w:w="2466" w:type="dxa"/>
            <w:vAlign w:val="center"/>
          </w:tcPr>
          <w:p>
            <w:pPr>
              <w:pStyle w:val="28"/>
            </w:pPr>
            <w:r>
              <w:t>经费支出标准</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工作完成率</w:t>
            </w:r>
          </w:p>
        </w:tc>
        <w:tc>
          <w:tcPr>
            <w:tcW w:w="2466" w:type="dxa"/>
            <w:vAlign w:val="center"/>
          </w:tcPr>
          <w:p>
            <w:pPr>
              <w:pStyle w:val="28"/>
            </w:pPr>
            <w:r>
              <w:t>工作完成率</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33、省国资委视频系统建设经费绩效目标表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1.充分运用信息化手段，提高工作效率，减轻会务负担</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验收合格率</w:t>
            </w:r>
          </w:p>
        </w:tc>
        <w:tc>
          <w:tcPr>
            <w:tcW w:w="2466" w:type="dxa"/>
            <w:vAlign w:val="center"/>
          </w:tcPr>
          <w:p>
            <w:pPr>
              <w:pStyle w:val="28"/>
            </w:pPr>
            <w:r>
              <w:t>验收合格情况</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完工及时率</w:t>
            </w:r>
          </w:p>
        </w:tc>
        <w:tc>
          <w:tcPr>
            <w:tcW w:w="2466" w:type="dxa"/>
            <w:vAlign w:val="center"/>
          </w:tcPr>
          <w:p>
            <w:pPr>
              <w:pStyle w:val="28"/>
            </w:pPr>
            <w:r>
              <w:t>完工及时率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≥5年</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34、市级会计核算系统及一体化平台运行维护费用绩效目标表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1.1.保障市级会计核算平台正常使用。2.完成对预算单位会计的年中培训。</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覆盖率</w:t>
            </w:r>
          </w:p>
        </w:tc>
        <w:tc>
          <w:tcPr>
            <w:tcW w:w="2466" w:type="dxa"/>
            <w:vAlign w:val="center"/>
          </w:tcPr>
          <w:p>
            <w:pPr>
              <w:pStyle w:val="28"/>
            </w:pPr>
            <w:r>
              <w:t>市级预算单位使用会计核算一体化平台</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运行质量</w:t>
            </w:r>
          </w:p>
        </w:tc>
        <w:tc>
          <w:tcPr>
            <w:tcW w:w="2466" w:type="dxa"/>
            <w:vAlign w:val="center"/>
          </w:tcPr>
          <w:p>
            <w:pPr>
              <w:pStyle w:val="28"/>
            </w:pPr>
            <w:r>
              <w:t>系统运行质量达标率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完成率</w:t>
            </w:r>
          </w:p>
        </w:tc>
        <w:tc>
          <w:tcPr>
            <w:tcW w:w="2466" w:type="dxa"/>
            <w:vAlign w:val="center"/>
          </w:tcPr>
          <w:p>
            <w:pPr>
              <w:pStyle w:val="28"/>
            </w:pPr>
            <w:r>
              <w:t>年初完成预算单位新年度账套更新，六月底完成对预算单位的培训</w:t>
            </w:r>
          </w:p>
        </w:tc>
        <w:tc>
          <w:tcPr>
            <w:tcW w:w="2466" w:type="dxa"/>
            <w:vAlign w:val="center"/>
          </w:tcPr>
          <w:p>
            <w:pPr>
              <w:pStyle w:val="28"/>
            </w:pPr>
            <w:r>
              <w:t>按时效指标完成相关工作</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严控</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社会影响力</w:t>
            </w:r>
          </w:p>
        </w:tc>
        <w:tc>
          <w:tcPr>
            <w:tcW w:w="2466" w:type="dxa"/>
            <w:vAlign w:val="center"/>
          </w:tcPr>
          <w:p>
            <w:pPr>
              <w:pStyle w:val="28"/>
            </w:pPr>
            <w:r>
              <w:t>在全市预算单位有重要影响，得到广大受众的充分认可</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能够长期有效的为市级预算单位使用会计核算系统</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群众对象满意度指标</w:t>
            </w:r>
          </w:p>
        </w:tc>
        <w:tc>
          <w:tcPr>
            <w:tcW w:w="2466" w:type="dxa"/>
            <w:vAlign w:val="center"/>
          </w:tcPr>
          <w:p>
            <w:pPr>
              <w:pStyle w:val="28"/>
            </w:pPr>
            <w:r>
              <w:t>群众满意数量占总数的比例</w:t>
            </w:r>
          </w:p>
        </w:tc>
        <w:tc>
          <w:tcPr>
            <w:tcW w:w="2466" w:type="dxa"/>
            <w:vAlign w:val="center"/>
          </w:tcPr>
          <w:p>
            <w:pPr>
              <w:pStyle w:val="28"/>
            </w:pPr>
            <w:r>
              <w:t>≥95百分比</w:t>
            </w:r>
          </w:p>
        </w:tc>
        <w:tc>
          <w:tcPr>
            <w:tcW w:w="2466" w:type="dxa"/>
            <w:vAlign w:val="center"/>
          </w:tcPr>
          <w:p>
            <w:pPr>
              <w:pStyle w:val="28"/>
            </w:pP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35、税政管理工作经费绩效目标表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1.推动减税降费政策落实落地；</w:t>
            </w:r>
          </w:p>
          <w:p>
            <w:pPr>
              <w:pStyle w:val="28"/>
            </w:pPr>
            <w:r>
              <w:t>2.促进全社会减税降费良好氛围，合力推动减税降费工作取得实效</w:t>
            </w:r>
          </w:p>
          <w:p>
            <w:pPr>
              <w:pStyle w:val="28"/>
            </w:pPr>
            <w:r>
              <w:t>3.通过大数据平台提供财政收支、企业经营等多项信息，为组织收入提供数据支撑.</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减税降费任务完成率</w:t>
            </w:r>
          </w:p>
        </w:tc>
        <w:tc>
          <w:tcPr>
            <w:tcW w:w="2466" w:type="dxa"/>
            <w:vAlign w:val="center"/>
          </w:tcPr>
          <w:p>
            <w:pPr>
              <w:pStyle w:val="28"/>
            </w:pPr>
            <w:r>
              <w:t>各项减税降费政策是否全部落实落地</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减税降费工作完成质量</w:t>
            </w:r>
          </w:p>
        </w:tc>
        <w:tc>
          <w:tcPr>
            <w:tcW w:w="2466" w:type="dxa"/>
            <w:vAlign w:val="center"/>
          </w:tcPr>
          <w:p>
            <w:pPr>
              <w:pStyle w:val="28"/>
            </w:pPr>
            <w:r>
              <w:t>各项减税降费工作完成情况</w:t>
            </w:r>
          </w:p>
        </w:tc>
        <w:tc>
          <w:tcPr>
            <w:tcW w:w="2466" w:type="dxa"/>
            <w:vAlign w:val="center"/>
          </w:tcPr>
          <w:p>
            <w:pPr>
              <w:pStyle w:val="28"/>
            </w:pPr>
            <w:r>
              <w:t>高质量完成</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工作推进及时性</w:t>
            </w:r>
          </w:p>
        </w:tc>
        <w:tc>
          <w:tcPr>
            <w:tcW w:w="2466" w:type="dxa"/>
            <w:vAlign w:val="center"/>
          </w:tcPr>
          <w:p>
            <w:pPr>
              <w:pStyle w:val="28"/>
            </w:pPr>
            <w:r>
              <w:t>各项税政管理工作推进及时程度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合理节约，有效控制成本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社会影响</w:t>
            </w:r>
          </w:p>
        </w:tc>
        <w:tc>
          <w:tcPr>
            <w:tcW w:w="2466" w:type="dxa"/>
            <w:vAlign w:val="center"/>
          </w:tcPr>
          <w:p>
            <w:pPr>
              <w:pStyle w:val="28"/>
            </w:pPr>
            <w:r>
              <w:t>各项税政管理工作对社会是否产生积极影响</w:t>
            </w:r>
          </w:p>
        </w:tc>
        <w:tc>
          <w:tcPr>
            <w:tcW w:w="2466" w:type="dxa"/>
            <w:vAlign w:val="center"/>
          </w:tcPr>
          <w:p>
            <w:pPr>
              <w:pStyle w:val="28"/>
            </w:pPr>
            <w:r>
              <w:t>促进全社会减税降费良好氛围，合力推动减税降费工作取得实效</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36、网络安全等级保护测评费绩效目标表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1.等保测评</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完成等保测评及备案</w:t>
            </w:r>
          </w:p>
        </w:tc>
        <w:tc>
          <w:tcPr>
            <w:tcW w:w="2466" w:type="dxa"/>
            <w:vAlign w:val="center"/>
          </w:tcPr>
          <w:p>
            <w:pPr>
              <w:pStyle w:val="28"/>
            </w:pPr>
            <w:r>
              <w:t>完成河北预算管理信息系统一体化平台、衡水财政内网系统等保测评及备案</w:t>
            </w:r>
          </w:p>
        </w:tc>
        <w:tc>
          <w:tcPr>
            <w:tcW w:w="2466" w:type="dxa"/>
            <w:vAlign w:val="center"/>
          </w:tcPr>
          <w:p>
            <w:pPr>
              <w:pStyle w:val="28"/>
            </w:pPr>
            <w:r>
              <w:t>及时完成等保测评及备案。</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信息系统等级保护续评（级）</w:t>
            </w:r>
          </w:p>
        </w:tc>
        <w:tc>
          <w:tcPr>
            <w:tcW w:w="2466" w:type="dxa"/>
            <w:vAlign w:val="center"/>
          </w:tcPr>
          <w:p>
            <w:pPr>
              <w:pStyle w:val="28"/>
            </w:pPr>
            <w:r>
              <w:t>信息系统等级保护续评（级）</w:t>
            </w:r>
          </w:p>
        </w:tc>
        <w:tc>
          <w:tcPr>
            <w:tcW w:w="2466" w:type="dxa"/>
            <w:vAlign w:val="center"/>
          </w:tcPr>
          <w:p>
            <w:pPr>
              <w:pStyle w:val="28"/>
            </w:pPr>
            <w:r>
              <w:t>完成信息系统等级保护测评及备案</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完成等保测评及备案工作时限</w:t>
            </w:r>
          </w:p>
        </w:tc>
        <w:tc>
          <w:tcPr>
            <w:tcW w:w="2466" w:type="dxa"/>
            <w:vAlign w:val="center"/>
          </w:tcPr>
          <w:p>
            <w:pPr>
              <w:pStyle w:val="28"/>
            </w:pPr>
            <w:r>
              <w:t>9月底前完成等保测评及备案工作</w:t>
            </w:r>
          </w:p>
        </w:tc>
        <w:tc>
          <w:tcPr>
            <w:tcW w:w="2466" w:type="dxa"/>
            <w:vAlign w:val="center"/>
          </w:tcPr>
          <w:p>
            <w:pPr>
              <w:pStyle w:val="28"/>
            </w:pPr>
            <w:r>
              <w:t>9月底前完成</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信息系统等级</w:t>
            </w:r>
          </w:p>
        </w:tc>
        <w:tc>
          <w:tcPr>
            <w:tcW w:w="2466" w:type="dxa"/>
            <w:vAlign w:val="center"/>
          </w:tcPr>
          <w:p>
            <w:pPr>
              <w:pStyle w:val="28"/>
            </w:pPr>
            <w:r>
              <w:t>信息系统等级</w:t>
            </w:r>
          </w:p>
        </w:tc>
        <w:tc>
          <w:tcPr>
            <w:tcW w:w="2466" w:type="dxa"/>
            <w:vAlign w:val="center"/>
          </w:tcPr>
          <w:p>
            <w:pPr>
              <w:pStyle w:val="28"/>
            </w:pPr>
            <w:r>
              <w:t>信息系统等级</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保证财政信息系统安全</w:t>
            </w:r>
          </w:p>
        </w:tc>
        <w:tc>
          <w:tcPr>
            <w:tcW w:w="2466" w:type="dxa"/>
            <w:vAlign w:val="center"/>
          </w:tcPr>
          <w:p>
            <w:pPr>
              <w:pStyle w:val="28"/>
            </w:pPr>
            <w:r>
              <w:t>通过测评工作，发现缺陷，提高警惕，保障网络免受干扰、破坏或者未经授权的访问，防止网络数据泄露或者被窃取、篡改。</w:t>
            </w:r>
          </w:p>
        </w:tc>
        <w:tc>
          <w:tcPr>
            <w:tcW w:w="2466" w:type="dxa"/>
            <w:vAlign w:val="center"/>
          </w:tcPr>
          <w:p>
            <w:pPr>
              <w:pStyle w:val="28"/>
            </w:pPr>
            <w:r>
              <w:t>业务系统网络安全风险降低。</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37、消防设施、器材改造及维修绩效目标表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1.办公楼消防设施合格，防止火灾发生</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消防设施维修数量</w:t>
            </w:r>
          </w:p>
        </w:tc>
        <w:tc>
          <w:tcPr>
            <w:tcW w:w="2466" w:type="dxa"/>
            <w:vAlign w:val="center"/>
          </w:tcPr>
          <w:p>
            <w:pPr>
              <w:pStyle w:val="28"/>
            </w:pPr>
            <w:r>
              <w:t>消防设施维修数量</w:t>
            </w:r>
          </w:p>
        </w:tc>
        <w:tc>
          <w:tcPr>
            <w:tcW w:w="2466" w:type="dxa"/>
            <w:vAlign w:val="center"/>
          </w:tcPr>
          <w:p>
            <w:pPr>
              <w:pStyle w:val="28"/>
            </w:pPr>
            <w:r>
              <w:t>1套</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工程质量合格率</w:t>
            </w:r>
          </w:p>
        </w:tc>
        <w:tc>
          <w:tcPr>
            <w:tcW w:w="2466" w:type="dxa"/>
            <w:vAlign w:val="center"/>
          </w:tcPr>
          <w:p>
            <w:pPr>
              <w:pStyle w:val="28"/>
            </w:pPr>
            <w:r>
              <w:t>工程质量合格率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工程完成及时率</w:t>
            </w:r>
          </w:p>
        </w:tc>
        <w:tc>
          <w:tcPr>
            <w:tcW w:w="2466" w:type="dxa"/>
            <w:vAlign w:val="center"/>
          </w:tcPr>
          <w:p>
            <w:pPr>
              <w:pStyle w:val="28"/>
            </w:pPr>
            <w:r>
              <w:t>工程完成及时率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项目持续使用时间</w:t>
            </w:r>
          </w:p>
        </w:tc>
        <w:tc>
          <w:tcPr>
            <w:tcW w:w="2466" w:type="dxa"/>
            <w:vAlign w:val="center"/>
          </w:tcPr>
          <w:p>
            <w:pPr>
              <w:pStyle w:val="28"/>
            </w:pPr>
            <w:r>
              <w:t>消防设施持续使用时间</w:t>
            </w:r>
          </w:p>
        </w:tc>
        <w:tc>
          <w:tcPr>
            <w:tcW w:w="2466" w:type="dxa"/>
            <w:vAlign w:val="center"/>
          </w:tcPr>
          <w:p>
            <w:pPr>
              <w:pStyle w:val="28"/>
            </w:pPr>
            <w:r>
              <w:t>≥3年</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38、协同办公通讯费绩效目标表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1.协同办公系统正常运行，无故障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系统使用率</w:t>
            </w:r>
          </w:p>
        </w:tc>
        <w:tc>
          <w:tcPr>
            <w:tcW w:w="2466" w:type="dxa"/>
            <w:vAlign w:val="center"/>
          </w:tcPr>
          <w:p>
            <w:pPr>
              <w:pStyle w:val="28"/>
            </w:pPr>
            <w:r>
              <w:t>系统使用人数比率</w:t>
            </w:r>
          </w:p>
        </w:tc>
        <w:tc>
          <w:tcPr>
            <w:tcW w:w="2466" w:type="dxa"/>
            <w:vAlign w:val="center"/>
          </w:tcPr>
          <w:p>
            <w:pPr>
              <w:pStyle w:val="28"/>
            </w:pPr>
            <w:r>
              <w:t>≥95百分比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系统正常使用天数</w:t>
            </w:r>
          </w:p>
        </w:tc>
        <w:tc>
          <w:tcPr>
            <w:tcW w:w="2466" w:type="dxa"/>
            <w:vAlign w:val="center"/>
          </w:tcPr>
          <w:p>
            <w:pPr>
              <w:pStyle w:val="28"/>
            </w:pPr>
            <w:r>
              <w:t>系统正常使用天数</w:t>
            </w:r>
          </w:p>
        </w:tc>
        <w:tc>
          <w:tcPr>
            <w:tcW w:w="2466" w:type="dxa"/>
            <w:vAlign w:val="center"/>
          </w:tcPr>
          <w:p>
            <w:pPr>
              <w:pStyle w:val="28"/>
            </w:pPr>
            <w:r>
              <w:t>≥360天</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事故处置及时性</w:t>
            </w:r>
          </w:p>
        </w:tc>
        <w:tc>
          <w:tcPr>
            <w:tcW w:w="2466" w:type="dxa"/>
            <w:vAlign w:val="center"/>
          </w:tcPr>
          <w:p>
            <w:pPr>
              <w:pStyle w:val="28"/>
            </w:pPr>
            <w:r>
              <w:t>事故处置及时性</w:t>
            </w:r>
          </w:p>
        </w:tc>
        <w:tc>
          <w:tcPr>
            <w:tcW w:w="2466" w:type="dxa"/>
            <w:vAlign w:val="center"/>
          </w:tcPr>
          <w:p>
            <w:pPr>
              <w:pStyle w:val="28"/>
            </w:pPr>
            <w:r>
              <w:t>≤8小时</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成本控制标准</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无故障天数</w:t>
            </w:r>
          </w:p>
        </w:tc>
        <w:tc>
          <w:tcPr>
            <w:tcW w:w="2466" w:type="dxa"/>
            <w:vAlign w:val="center"/>
          </w:tcPr>
          <w:p>
            <w:pPr>
              <w:pStyle w:val="28"/>
            </w:pPr>
            <w:r>
              <w:t>协同系统无故障天数</w:t>
            </w:r>
          </w:p>
        </w:tc>
        <w:tc>
          <w:tcPr>
            <w:tcW w:w="2466" w:type="dxa"/>
            <w:vAlign w:val="center"/>
          </w:tcPr>
          <w:p>
            <w:pPr>
              <w:pStyle w:val="28"/>
            </w:pPr>
            <w:r>
              <w:t>≥350天</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服务对象的满意度</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39、一事一议财政奖补项目工作经费绩效目标表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1.完成农村综合改革任务，实现农村综合改革工作目标</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组织培训班人数</w:t>
            </w:r>
          </w:p>
        </w:tc>
        <w:tc>
          <w:tcPr>
            <w:tcW w:w="2466" w:type="dxa"/>
            <w:vAlign w:val="center"/>
          </w:tcPr>
          <w:p>
            <w:pPr>
              <w:pStyle w:val="28"/>
            </w:pPr>
            <w:r>
              <w:t>组织培训班人数</w:t>
            </w:r>
          </w:p>
        </w:tc>
        <w:tc>
          <w:tcPr>
            <w:tcW w:w="2466" w:type="dxa"/>
            <w:vAlign w:val="center"/>
          </w:tcPr>
          <w:p>
            <w:pPr>
              <w:pStyle w:val="28"/>
            </w:pPr>
            <w:r>
              <w:t>≥120人</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提高工作人员业务能力</w:t>
            </w:r>
          </w:p>
        </w:tc>
        <w:tc>
          <w:tcPr>
            <w:tcW w:w="2466" w:type="dxa"/>
            <w:vAlign w:val="center"/>
          </w:tcPr>
          <w:p>
            <w:pPr>
              <w:pStyle w:val="28"/>
            </w:pPr>
            <w:r>
              <w:t>提高工作人员业务水平</w:t>
            </w:r>
          </w:p>
        </w:tc>
        <w:tc>
          <w:tcPr>
            <w:tcW w:w="2466" w:type="dxa"/>
            <w:vAlign w:val="center"/>
          </w:tcPr>
          <w:p>
            <w:pPr>
              <w:pStyle w:val="28"/>
            </w:pPr>
            <w:r>
              <w:t>保障工作人员完成各项工作</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工作完成时限</w:t>
            </w:r>
          </w:p>
        </w:tc>
        <w:tc>
          <w:tcPr>
            <w:tcW w:w="2466" w:type="dxa"/>
            <w:vAlign w:val="center"/>
          </w:tcPr>
          <w:p>
            <w:pPr>
              <w:pStyle w:val="28"/>
            </w:pPr>
            <w:r>
              <w:t>完成当年农村综改工作</w:t>
            </w:r>
          </w:p>
        </w:tc>
        <w:tc>
          <w:tcPr>
            <w:tcW w:w="2466" w:type="dxa"/>
            <w:vAlign w:val="center"/>
          </w:tcPr>
          <w:p>
            <w:pPr>
              <w:pStyle w:val="28"/>
            </w:pPr>
            <w:r>
              <w:t>≤1年</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农村综合改革工作效果</w:t>
            </w:r>
          </w:p>
        </w:tc>
        <w:tc>
          <w:tcPr>
            <w:tcW w:w="2466" w:type="dxa"/>
            <w:vAlign w:val="center"/>
          </w:tcPr>
          <w:p>
            <w:pPr>
              <w:pStyle w:val="28"/>
            </w:pPr>
            <w:r>
              <w:t>促进农村综改政策落地见效</w:t>
            </w:r>
          </w:p>
        </w:tc>
        <w:tc>
          <w:tcPr>
            <w:tcW w:w="2466" w:type="dxa"/>
            <w:vAlign w:val="center"/>
          </w:tcPr>
          <w:p>
            <w:pPr>
              <w:pStyle w:val="28"/>
            </w:pPr>
            <w:r>
              <w:t>政策见效</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参训人员满意率</w:t>
            </w:r>
          </w:p>
        </w:tc>
        <w:tc>
          <w:tcPr>
            <w:tcW w:w="2466" w:type="dxa"/>
            <w:vAlign w:val="center"/>
          </w:tcPr>
          <w:p>
            <w:pPr>
              <w:pStyle w:val="28"/>
            </w:pPr>
            <w:r>
              <w:t>参训人员满意率</w:t>
            </w:r>
          </w:p>
        </w:tc>
        <w:tc>
          <w:tcPr>
            <w:tcW w:w="2466" w:type="dxa"/>
            <w:vAlign w:val="center"/>
          </w:tcPr>
          <w:p>
            <w:pPr>
              <w:pStyle w:val="28"/>
            </w:pPr>
            <w:r>
              <w:t>≥60百分比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40、预决算管理业务经费绩效目标表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1.预决算印刷材料及时保质保量完成。</w:t>
            </w:r>
          </w:p>
          <w:p>
            <w:pPr>
              <w:pStyle w:val="28"/>
            </w:pPr>
            <w:r>
              <w:t>2.2、按时订阅政府收支分类科目本、预算管理与会计等书籍。</w:t>
            </w:r>
          </w:p>
          <w:p>
            <w:pPr>
              <w:pStyle w:val="28"/>
            </w:pPr>
            <w:r>
              <w:t>3.有效支撑财政业务运行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印刷材料种类</w:t>
            </w:r>
          </w:p>
        </w:tc>
        <w:tc>
          <w:tcPr>
            <w:tcW w:w="2466" w:type="dxa"/>
            <w:vAlign w:val="center"/>
          </w:tcPr>
          <w:p>
            <w:pPr>
              <w:pStyle w:val="28"/>
            </w:pPr>
            <w:r>
              <w:t>需要印刷的材料种类</w:t>
            </w:r>
          </w:p>
        </w:tc>
        <w:tc>
          <w:tcPr>
            <w:tcW w:w="2466" w:type="dxa"/>
            <w:vAlign w:val="center"/>
          </w:tcPr>
          <w:p>
            <w:pPr>
              <w:pStyle w:val="28"/>
            </w:pPr>
            <w:r>
              <w:t>≥4类</w:t>
            </w:r>
          </w:p>
        </w:tc>
        <w:tc>
          <w:tcPr>
            <w:tcW w:w="2466" w:type="dxa"/>
            <w:vAlign w:val="center"/>
          </w:tcPr>
          <w:p>
            <w:pPr>
              <w:pStyle w:val="28"/>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印刷质量</w:t>
            </w:r>
          </w:p>
        </w:tc>
        <w:tc>
          <w:tcPr>
            <w:tcW w:w="2466" w:type="dxa"/>
            <w:vAlign w:val="center"/>
          </w:tcPr>
          <w:p>
            <w:pPr>
              <w:pStyle w:val="28"/>
            </w:pPr>
            <w:r>
              <w:t>各种材料印刷质量满足财政工作需要</w:t>
            </w:r>
          </w:p>
        </w:tc>
        <w:tc>
          <w:tcPr>
            <w:tcW w:w="2466" w:type="dxa"/>
            <w:vAlign w:val="center"/>
          </w:tcPr>
          <w:p>
            <w:pPr>
              <w:pStyle w:val="28"/>
            </w:pPr>
            <w:r>
              <w:t>符合财政工作需求</w:t>
            </w:r>
          </w:p>
        </w:tc>
        <w:tc>
          <w:tcPr>
            <w:tcW w:w="2466" w:type="dxa"/>
            <w:vAlign w:val="center"/>
          </w:tcPr>
          <w:p>
            <w:pPr>
              <w:pStyle w:val="28"/>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工作任务完成及时性</w:t>
            </w:r>
          </w:p>
        </w:tc>
        <w:tc>
          <w:tcPr>
            <w:tcW w:w="2466" w:type="dxa"/>
            <w:vAlign w:val="center"/>
          </w:tcPr>
          <w:p>
            <w:pPr>
              <w:pStyle w:val="28"/>
            </w:pPr>
            <w:r>
              <w:t>各项工作任务完成的及时程度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合理节约，有效控制成本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财政业务正常开展情况</w:t>
            </w:r>
          </w:p>
        </w:tc>
        <w:tc>
          <w:tcPr>
            <w:tcW w:w="2466" w:type="dxa"/>
            <w:vAlign w:val="center"/>
          </w:tcPr>
          <w:p>
            <w:pPr>
              <w:pStyle w:val="28"/>
            </w:pPr>
            <w:r>
              <w:t>财政业务正常开展情况</w:t>
            </w:r>
          </w:p>
        </w:tc>
        <w:tc>
          <w:tcPr>
            <w:tcW w:w="2466" w:type="dxa"/>
            <w:vAlign w:val="center"/>
          </w:tcPr>
          <w:p>
            <w:pPr>
              <w:pStyle w:val="28"/>
            </w:pPr>
            <w:r>
              <w:t>有效保障</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41、预算绩效管理经费绩效目标表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1.增强预算部门（单位）绩效意识及预算绩效管理能力，进而推动管理、使用财政资金的全员重视绩效，最终达到财政资金绩效提高的目标；</w:t>
            </w:r>
          </w:p>
          <w:p>
            <w:pPr>
              <w:pStyle w:val="28"/>
            </w:pPr>
          </w:p>
          <w:p>
            <w:pPr>
              <w:pStyle w:val="28"/>
            </w:pPr>
            <w:r>
              <w:t>2.</w:t>
            </w:r>
          </w:p>
          <w:p>
            <w:pPr>
              <w:pStyle w:val="28"/>
            </w:pPr>
            <w:r>
              <w:t>强化事前绩效评估，从源头提高财政资金配置效率；</w:t>
            </w:r>
          </w:p>
          <w:p>
            <w:pPr>
              <w:pStyle w:val="28"/>
            </w:pPr>
            <w:r>
              <w:t>3.提高预算绩效目标设置质量，为绩效监控和绩效评价打下良好基础。</w:t>
            </w:r>
          </w:p>
          <w:p>
            <w:pPr>
              <w:pStyle w:val="28"/>
            </w:pPr>
            <w:r>
              <w:t>4.促成财政内部全员讲绩效氛围，合力推动预算效管理取得实效；</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印刷材料种类</w:t>
            </w:r>
          </w:p>
        </w:tc>
        <w:tc>
          <w:tcPr>
            <w:tcW w:w="2466" w:type="dxa"/>
            <w:vAlign w:val="center"/>
          </w:tcPr>
          <w:p>
            <w:pPr>
              <w:pStyle w:val="28"/>
            </w:pPr>
            <w:r>
              <w:t>需要印刷的材料种类</w:t>
            </w:r>
          </w:p>
        </w:tc>
        <w:tc>
          <w:tcPr>
            <w:tcW w:w="2466" w:type="dxa"/>
            <w:vAlign w:val="center"/>
          </w:tcPr>
          <w:p>
            <w:pPr>
              <w:pStyle w:val="28"/>
            </w:pPr>
            <w:r>
              <w:t>≥2种</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印刷质量</w:t>
            </w:r>
          </w:p>
        </w:tc>
        <w:tc>
          <w:tcPr>
            <w:tcW w:w="2466" w:type="dxa"/>
            <w:vAlign w:val="center"/>
          </w:tcPr>
          <w:p>
            <w:pPr>
              <w:pStyle w:val="28"/>
            </w:pPr>
            <w:r>
              <w:t>各种材料印刷质量满足财政工作需要</w:t>
            </w:r>
          </w:p>
        </w:tc>
        <w:tc>
          <w:tcPr>
            <w:tcW w:w="2466" w:type="dxa"/>
            <w:vAlign w:val="center"/>
          </w:tcPr>
          <w:p>
            <w:pPr>
              <w:pStyle w:val="28"/>
            </w:pPr>
            <w:r>
              <w:t>符合财政工作需求</w:t>
            </w:r>
          </w:p>
        </w:tc>
        <w:tc>
          <w:tcPr>
            <w:tcW w:w="2466" w:type="dxa"/>
            <w:vAlign w:val="center"/>
          </w:tcPr>
          <w:p>
            <w:pPr>
              <w:pStyle w:val="28"/>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工作任务完成及时性</w:t>
            </w:r>
          </w:p>
        </w:tc>
        <w:tc>
          <w:tcPr>
            <w:tcW w:w="2466" w:type="dxa"/>
            <w:vAlign w:val="center"/>
          </w:tcPr>
          <w:p>
            <w:pPr>
              <w:pStyle w:val="28"/>
            </w:pPr>
            <w:r>
              <w:t>各项工作任务完成的及时程度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各项费用支出不高于行业平均成本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预算绩效意识</w:t>
            </w:r>
          </w:p>
        </w:tc>
        <w:tc>
          <w:tcPr>
            <w:tcW w:w="2466" w:type="dxa"/>
            <w:vAlign w:val="center"/>
          </w:tcPr>
          <w:p>
            <w:pPr>
              <w:pStyle w:val="28"/>
            </w:pPr>
            <w:r>
              <w:t>预算部门绩效意识是否增强</w:t>
            </w:r>
          </w:p>
        </w:tc>
        <w:tc>
          <w:tcPr>
            <w:tcW w:w="2466" w:type="dxa"/>
            <w:vAlign w:val="center"/>
          </w:tcPr>
          <w:p>
            <w:pPr>
              <w:pStyle w:val="28"/>
            </w:pPr>
            <w:r>
              <w:t>切实增强</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42、援疆干部、大督查及外派驻村人员经费绩效目标表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1.保障援疆干部、大督查及外派驻村人员差旅费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支付在职人员经费</w:t>
            </w:r>
          </w:p>
        </w:tc>
        <w:tc>
          <w:tcPr>
            <w:tcW w:w="2466" w:type="dxa"/>
            <w:vAlign w:val="center"/>
          </w:tcPr>
          <w:p>
            <w:pPr>
              <w:pStyle w:val="28"/>
            </w:pPr>
            <w:r>
              <w:t>支付在职人员经费</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完成率质量</w:t>
            </w:r>
          </w:p>
        </w:tc>
        <w:tc>
          <w:tcPr>
            <w:tcW w:w="2466" w:type="dxa"/>
            <w:vAlign w:val="center"/>
          </w:tcPr>
          <w:p>
            <w:pPr>
              <w:pStyle w:val="28"/>
            </w:pPr>
            <w:r>
              <w:t>完成率质量</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按期完成率</w:t>
            </w:r>
          </w:p>
        </w:tc>
        <w:tc>
          <w:tcPr>
            <w:tcW w:w="2466" w:type="dxa"/>
            <w:vAlign w:val="center"/>
          </w:tcPr>
          <w:p>
            <w:pPr>
              <w:pStyle w:val="28"/>
            </w:pPr>
            <w:r>
              <w:t>按期完成率</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预算金额成本率</w:t>
            </w:r>
          </w:p>
        </w:tc>
        <w:tc>
          <w:tcPr>
            <w:tcW w:w="2466" w:type="dxa"/>
            <w:vAlign w:val="center"/>
          </w:tcPr>
          <w:p>
            <w:pPr>
              <w:pStyle w:val="28"/>
            </w:pPr>
            <w:r>
              <w:t>预算金额成本率</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社会效益指标</w:t>
            </w:r>
          </w:p>
        </w:tc>
        <w:tc>
          <w:tcPr>
            <w:tcW w:w="2466" w:type="dxa"/>
            <w:vAlign w:val="center"/>
          </w:tcPr>
          <w:p>
            <w:pPr>
              <w:pStyle w:val="28"/>
            </w:pPr>
            <w:r>
              <w:t>社会效益指标</w:t>
            </w:r>
          </w:p>
        </w:tc>
        <w:tc>
          <w:tcPr>
            <w:tcW w:w="2466" w:type="dxa"/>
            <w:vAlign w:val="center"/>
          </w:tcPr>
          <w:p>
            <w:pPr>
              <w:pStyle w:val="28"/>
            </w:pPr>
            <w:r>
              <w:t>≥90百分比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43、债务系统运维服务费绩效目标表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1.做好政府债务管理工作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实际完成率</w:t>
            </w:r>
          </w:p>
        </w:tc>
        <w:tc>
          <w:tcPr>
            <w:tcW w:w="2466" w:type="dxa"/>
            <w:vAlign w:val="center"/>
          </w:tcPr>
          <w:p>
            <w:pPr>
              <w:pStyle w:val="28"/>
            </w:pPr>
            <w:r>
              <w:t>政府债务管理系统及时更新、数据按时上报。</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系统正常运行率</w:t>
            </w:r>
          </w:p>
        </w:tc>
        <w:tc>
          <w:tcPr>
            <w:tcW w:w="2466" w:type="dxa"/>
            <w:vAlign w:val="center"/>
          </w:tcPr>
          <w:p>
            <w:pPr>
              <w:pStyle w:val="28"/>
            </w:pPr>
            <w:r>
              <w:t>系统正常运行维护，按时上报。</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按期完成率</w:t>
            </w:r>
          </w:p>
        </w:tc>
        <w:tc>
          <w:tcPr>
            <w:tcW w:w="2466" w:type="dxa"/>
            <w:vAlign w:val="center"/>
          </w:tcPr>
          <w:p>
            <w:pPr>
              <w:pStyle w:val="28"/>
            </w:pPr>
            <w:r>
              <w:t>按照上级规定期限完成。</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符合成本投入产出比。</w:t>
            </w:r>
          </w:p>
        </w:tc>
        <w:tc>
          <w:tcPr>
            <w:tcW w:w="2466" w:type="dxa"/>
            <w:vAlign w:val="center"/>
          </w:tcPr>
          <w:p>
            <w:pPr>
              <w:pStyle w:val="28"/>
            </w:pPr>
            <w:r>
              <w:t>≤96百分比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能够长期较好地完成地方政府债务管理系统运行维护。</w:t>
            </w:r>
          </w:p>
        </w:tc>
        <w:tc>
          <w:tcPr>
            <w:tcW w:w="2466" w:type="dxa"/>
            <w:vAlign w:val="center"/>
          </w:tcPr>
          <w:p>
            <w:pPr>
              <w:pStyle w:val="28"/>
            </w:pPr>
            <w:r>
              <w:t>≥365天</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对系统运维服务人员提供服务的满意程度。</w:t>
            </w:r>
          </w:p>
        </w:tc>
        <w:tc>
          <w:tcPr>
            <w:tcW w:w="2466" w:type="dxa"/>
            <w:vAlign w:val="center"/>
          </w:tcPr>
          <w:p>
            <w:pPr>
              <w:pStyle w:val="28"/>
            </w:pPr>
            <w:r>
              <w:t>≥96百分比</w:t>
            </w:r>
          </w:p>
        </w:tc>
        <w:tc>
          <w:tcPr>
            <w:tcW w:w="2466" w:type="dxa"/>
            <w:vAlign w:val="center"/>
          </w:tcPr>
          <w:p>
            <w:pPr>
              <w:pStyle w:val="28"/>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44、中央空调改造维修费绩效目标表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1.保障中央空调正常运行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各项工作完成率</w:t>
            </w:r>
          </w:p>
        </w:tc>
        <w:tc>
          <w:tcPr>
            <w:tcW w:w="2466" w:type="dxa"/>
            <w:vAlign w:val="center"/>
          </w:tcPr>
          <w:p>
            <w:pPr>
              <w:pStyle w:val="28"/>
            </w:pPr>
            <w:r>
              <w:t>各项工作完成率</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项目验收通过率（%）</w:t>
            </w:r>
          </w:p>
        </w:tc>
        <w:tc>
          <w:tcPr>
            <w:tcW w:w="2466" w:type="dxa"/>
            <w:vAlign w:val="center"/>
          </w:tcPr>
          <w:p>
            <w:pPr>
              <w:pStyle w:val="28"/>
            </w:pPr>
            <w:r>
              <w:t>项目验收通过率（%）</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工作完成的时效</w:t>
            </w:r>
          </w:p>
          <w:p>
            <w:pPr>
              <w:pStyle w:val="28"/>
            </w:pPr>
          </w:p>
          <w:p>
            <w:pPr>
              <w:pStyle w:val="28"/>
            </w:pPr>
          </w:p>
        </w:tc>
        <w:tc>
          <w:tcPr>
            <w:tcW w:w="2466" w:type="dxa"/>
            <w:vAlign w:val="center"/>
          </w:tcPr>
          <w:p>
            <w:pPr>
              <w:pStyle w:val="28"/>
            </w:pPr>
            <w:r>
              <w:t>工作完成的时效</w:t>
            </w:r>
          </w:p>
          <w:p>
            <w:pPr>
              <w:pStyle w:val="28"/>
            </w:pPr>
          </w:p>
          <w:p>
            <w:pPr>
              <w:pStyle w:val="28"/>
            </w:pP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可持续性</w:t>
            </w:r>
          </w:p>
        </w:tc>
        <w:tc>
          <w:tcPr>
            <w:tcW w:w="2466" w:type="dxa"/>
            <w:vAlign w:val="center"/>
          </w:tcPr>
          <w:p>
            <w:pPr>
              <w:pStyle w:val="28"/>
            </w:pPr>
            <w:r>
              <w:t>可持续性</w:t>
            </w:r>
          </w:p>
        </w:tc>
        <w:tc>
          <w:tcPr>
            <w:tcW w:w="2466" w:type="dxa"/>
            <w:vAlign w:val="center"/>
          </w:tcPr>
          <w:p>
            <w:pPr>
              <w:pStyle w:val="28"/>
            </w:pPr>
            <w:r>
              <w:t>≤100百分比</w:t>
            </w:r>
          </w:p>
        </w:tc>
        <w:tc>
          <w:tcPr>
            <w:tcW w:w="2466" w:type="dxa"/>
            <w:vAlign w:val="center"/>
          </w:tcPr>
          <w:p>
            <w:pPr>
              <w:pStyle w:val="28"/>
            </w:pPr>
            <w:r>
              <w:rPr>
                <w:rFonts w:hint="eastAsia"/>
                <w:lang w:eastAsia="zh-CN"/>
              </w:rPr>
              <w:t>工作需要</w:t>
            </w:r>
          </w:p>
        </w:tc>
      </w:tr>
    </w:tbl>
    <w:p>
      <w:pPr>
        <w:pStyle w:val="26"/>
        <w:sectPr>
          <w:pgSz w:w="16840" w:h="11900" w:orient="landscape"/>
          <w:pgMar w:top="1361" w:right="1020" w:bottom="1361"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2022年，衡水市财政局安排政府采购预算265.00万元。具体内容见下表。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318衡水市财政局</w:t>
            </w:r>
          </w:p>
        </w:tc>
        <w:tc>
          <w:tcPr>
            <w:tcW w:w="8316"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265.00</w:t>
            </w:r>
          </w:p>
        </w:tc>
        <w:tc>
          <w:tcPr>
            <w:tcW w:w="924" w:type="dxa"/>
            <w:vAlign w:val="center"/>
          </w:tcPr>
          <w:p>
            <w:pPr>
              <w:pStyle w:val="17"/>
            </w:pPr>
            <w:r>
              <w:t>265.00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衡水市财政局本级小计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265.00</w:t>
            </w:r>
          </w:p>
        </w:tc>
        <w:tc>
          <w:tcPr>
            <w:tcW w:w="924" w:type="dxa"/>
            <w:vAlign w:val="center"/>
          </w:tcPr>
          <w:p>
            <w:pPr>
              <w:pStyle w:val="17"/>
            </w:pPr>
            <w:r>
              <w:t>265.00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速印机</w:t>
            </w:r>
          </w:p>
        </w:tc>
        <w:tc>
          <w:tcPr>
            <w:tcW w:w="924" w:type="dxa"/>
            <w:vAlign w:val="center"/>
          </w:tcPr>
          <w:p>
            <w:pPr>
              <w:pStyle w:val="14"/>
            </w:pPr>
            <w:r>
              <w:t>A02021001</w:t>
            </w:r>
          </w:p>
        </w:tc>
        <w:tc>
          <w:tcPr>
            <w:tcW w:w="924" w:type="dxa"/>
            <w:vAlign w:val="center"/>
          </w:tcPr>
          <w:p>
            <w:pPr>
              <w:pStyle w:val="15"/>
            </w:pPr>
            <w:r>
              <w:t>台</w:t>
            </w:r>
          </w:p>
        </w:tc>
        <w:tc>
          <w:tcPr>
            <w:tcW w:w="924" w:type="dxa"/>
            <w:vAlign w:val="center"/>
          </w:tcPr>
          <w:p>
            <w:pPr>
              <w:pStyle w:val="13"/>
            </w:pPr>
            <w:r>
              <w:t>1</w:t>
            </w:r>
          </w:p>
        </w:tc>
        <w:tc>
          <w:tcPr>
            <w:tcW w:w="924" w:type="dxa"/>
            <w:vAlign w:val="center"/>
          </w:tcPr>
          <w:p>
            <w:pPr>
              <w:pStyle w:val="13"/>
            </w:pPr>
            <w:r>
              <w:t>6.00</w:t>
            </w:r>
          </w:p>
        </w:tc>
        <w:tc>
          <w:tcPr>
            <w:tcW w:w="924" w:type="dxa"/>
            <w:vAlign w:val="center"/>
          </w:tcPr>
          <w:p>
            <w:pPr>
              <w:pStyle w:val="13"/>
            </w:pPr>
            <w:r>
              <w:t>6.00</w:t>
            </w:r>
          </w:p>
        </w:tc>
        <w:tc>
          <w:tcPr>
            <w:tcW w:w="924" w:type="dxa"/>
            <w:vAlign w:val="center"/>
          </w:tcPr>
          <w:p>
            <w:pPr>
              <w:pStyle w:val="13"/>
            </w:pPr>
            <w:r>
              <w:t>6.00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钢木台、桌类</w:t>
            </w:r>
          </w:p>
        </w:tc>
        <w:tc>
          <w:tcPr>
            <w:tcW w:w="924" w:type="dxa"/>
            <w:vAlign w:val="center"/>
          </w:tcPr>
          <w:p>
            <w:pPr>
              <w:pStyle w:val="14"/>
            </w:pPr>
            <w:r>
              <w:t>A060201</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1.00</w:t>
            </w:r>
          </w:p>
        </w:tc>
        <w:tc>
          <w:tcPr>
            <w:tcW w:w="924" w:type="dxa"/>
            <w:vAlign w:val="center"/>
          </w:tcPr>
          <w:p>
            <w:pPr>
              <w:pStyle w:val="13"/>
            </w:pPr>
            <w:r>
              <w:t>2.00</w:t>
            </w:r>
          </w:p>
        </w:tc>
        <w:tc>
          <w:tcPr>
            <w:tcW w:w="924" w:type="dxa"/>
            <w:vAlign w:val="center"/>
          </w:tcPr>
          <w:p>
            <w:pPr>
              <w:pStyle w:val="13"/>
            </w:pPr>
            <w:r>
              <w:t>2.00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木制台、桌类</w:t>
            </w:r>
          </w:p>
        </w:tc>
        <w:tc>
          <w:tcPr>
            <w:tcW w:w="924" w:type="dxa"/>
            <w:vAlign w:val="center"/>
          </w:tcPr>
          <w:p>
            <w:pPr>
              <w:pStyle w:val="14"/>
            </w:pPr>
            <w:r>
              <w:t>A060205</w:t>
            </w:r>
          </w:p>
        </w:tc>
        <w:tc>
          <w:tcPr>
            <w:tcW w:w="924" w:type="dxa"/>
            <w:vAlign w:val="center"/>
          </w:tcPr>
          <w:p>
            <w:pPr>
              <w:pStyle w:val="15"/>
            </w:pPr>
            <w:r>
              <w:t>套</w:t>
            </w:r>
          </w:p>
        </w:tc>
        <w:tc>
          <w:tcPr>
            <w:tcW w:w="924" w:type="dxa"/>
            <w:vAlign w:val="center"/>
          </w:tcPr>
          <w:p>
            <w:pPr>
              <w:pStyle w:val="13"/>
            </w:pPr>
            <w:r>
              <w:t>20</w:t>
            </w:r>
          </w:p>
        </w:tc>
        <w:tc>
          <w:tcPr>
            <w:tcW w:w="924" w:type="dxa"/>
            <w:vAlign w:val="center"/>
          </w:tcPr>
          <w:p>
            <w:pPr>
              <w:pStyle w:val="13"/>
            </w:pPr>
            <w:r>
              <w:t>0.10</w:t>
            </w:r>
          </w:p>
        </w:tc>
        <w:tc>
          <w:tcPr>
            <w:tcW w:w="924" w:type="dxa"/>
            <w:vAlign w:val="center"/>
          </w:tcPr>
          <w:p>
            <w:pPr>
              <w:pStyle w:val="13"/>
            </w:pPr>
            <w:r>
              <w:t>2.00</w:t>
            </w:r>
          </w:p>
        </w:tc>
        <w:tc>
          <w:tcPr>
            <w:tcW w:w="924" w:type="dxa"/>
            <w:vAlign w:val="center"/>
          </w:tcPr>
          <w:p>
            <w:pPr>
              <w:pStyle w:val="13"/>
            </w:pPr>
            <w:r>
              <w:t>2.00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财政数据中心数据区存储</w:t>
            </w:r>
          </w:p>
        </w:tc>
        <w:tc>
          <w:tcPr>
            <w:tcW w:w="924" w:type="dxa"/>
            <w:vAlign w:val="center"/>
          </w:tcPr>
          <w:p>
            <w:pPr>
              <w:pStyle w:val="13"/>
            </w:pPr>
            <w:r>
              <w:t>210.00</w:t>
            </w:r>
          </w:p>
        </w:tc>
        <w:tc>
          <w:tcPr>
            <w:tcW w:w="924" w:type="dxa"/>
            <w:vAlign w:val="center"/>
          </w:tcPr>
          <w:p>
            <w:pPr>
              <w:pStyle w:val="14"/>
            </w:pPr>
            <w:r>
              <w:t>存储用光纤交换机</w:t>
            </w:r>
          </w:p>
        </w:tc>
        <w:tc>
          <w:tcPr>
            <w:tcW w:w="924" w:type="dxa"/>
            <w:vAlign w:val="center"/>
          </w:tcPr>
          <w:p>
            <w:pPr>
              <w:pStyle w:val="14"/>
            </w:pPr>
            <w:r>
              <w:t>A02010503</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10.00</w:t>
            </w:r>
          </w:p>
        </w:tc>
        <w:tc>
          <w:tcPr>
            <w:tcW w:w="924" w:type="dxa"/>
            <w:vAlign w:val="center"/>
          </w:tcPr>
          <w:p>
            <w:pPr>
              <w:pStyle w:val="13"/>
            </w:pPr>
            <w:r>
              <w:t>20.00</w:t>
            </w:r>
          </w:p>
        </w:tc>
        <w:tc>
          <w:tcPr>
            <w:tcW w:w="924" w:type="dxa"/>
            <w:vAlign w:val="center"/>
          </w:tcPr>
          <w:p>
            <w:pPr>
              <w:pStyle w:val="13"/>
            </w:pPr>
            <w:r>
              <w:t>20.00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财政数据中心数据区存储</w:t>
            </w:r>
          </w:p>
        </w:tc>
        <w:tc>
          <w:tcPr>
            <w:tcW w:w="924" w:type="dxa"/>
            <w:vAlign w:val="center"/>
          </w:tcPr>
          <w:p>
            <w:pPr>
              <w:pStyle w:val="13"/>
            </w:pPr>
            <w:r>
              <w:t>210.00</w:t>
            </w:r>
          </w:p>
        </w:tc>
        <w:tc>
          <w:tcPr>
            <w:tcW w:w="924" w:type="dxa"/>
            <w:vAlign w:val="center"/>
          </w:tcPr>
          <w:p>
            <w:pPr>
              <w:pStyle w:val="14"/>
            </w:pPr>
            <w:r>
              <w:t>网络存储设备</w:t>
            </w:r>
          </w:p>
        </w:tc>
        <w:tc>
          <w:tcPr>
            <w:tcW w:w="924" w:type="dxa"/>
            <w:vAlign w:val="center"/>
          </w:tcPr>
          <w:p>
            <w:pPr>
              <w:pStyle w:val="14"/>
            </w:pPr>
            <w:r>
              <w:t>A02010507</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95.00</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市级会计核算系统及一体化平台运行维护费用</w:t>
            </w:r>
          </w:p>
        </w:tc>
        <w:tc>
          <w:tcPr>
            <w:tcW w:w="924" w:type="dxa"/>
            <w:vAlign w:val="center"/>
          </w:tcPr>
          <w:p>
            <w:pPr>
              <w:pStyle w:val="13"/>
            </w:pPr>
            <w:r>
              <w:t>45.00</w:t>
            </w:r>
          </w:p>
        </w:tc>
        <w:tc>
          <w:tcPr>
            <w:tcW w:w="924" w:type="dxa"/>
            <w:vAlign w:val="center"/>
          </w:tcPr>
          <w:p>
            <w:pPr>
              <w:pStyle w:val="14"/>
            </w:pPr>
            <w:r>
              <w:t>软件运维服务</w:t>
            </w:r>
          </w:p>
        </w:tc>
        <w:tc>
          <w:tcPr>
            <w:tcW w:w="924" w:type="dxa"/>
            <w:vAlign w:val="center"/>
          </w:tcPr>
          <w:p>
            <w:pPr>
              <w:pStyle w:val="14"/>
            </w:pPr>
            <w:r>
              <w:t>C020603</w:t>
            </w:r>
          </w:p>
        </w:tc>
        <w:tc>
          <w:tcPr>
            <w:tcW w:w="924" w:type="dxa"/>
            <w:vAlign w:val="center"/>
          </w:tcPr>
          <w:p>
            <w:pPr>
              <w:pStyle w:val="15"/>
            </w:pPr>
            <w:r>
              <w:t>年</w:t>
            </w:r>
          </w:p>
        </w:tc>
        <w:tc>
          <w:tcPr>
            <w:tcW w:w="924" w:type="dxa"/>
            <w:vAlign w:val="center"/>
          </w:tcPr>
          <w:p>
            <w:pPr>
              <w:pStyle w:val="13"/>
            </w:pPr>
            <w:r>
              <w:t>1</w:t>
            </w:r>
          </w:p>
        </w:tc>
        <w:tc>
          <w:tcPr>
            <w:tcW w:w="924" w:type="dxa"/>
            <w:vAlign w:val="center"/>
          </w:tcPr>
          <w:p>
            <w:pPr>
              <w:pStyle w:val="13"/>
            </w:pPr>
            <w:r>
              <w:t>45.00</w:t>
            </w:r>
          </w:p>
        </w:tc>
        <w:tc>
          <w:tcPr>
            <w:tcW w:w="924" w:type="dxa"/>
            <w:vAlign w:val="center"/>
          </w:tcPr>
          <w:p>
            <w:pPr>
              <w:pStyle w:val="13"/>
            </w:pPr>
            <w:r>
              <w:t>45.00</w:t>
            </w:r>
          </w:p>
        </w:tc>
        <w:tc>
          <w:tcPr>
            <w:tcW w:w="924" w:type="dxa"/>
            <w:vAlign w:val="center"/>
          </w:tcPr>
          <w:p>
            <w:pPr>
              <w:pStyle w:val="13"/>
            </w:pPr>
            <w:r>
              <w:t>45.00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衡水市财政局（含所属单位）上年末固定资产金额为</w:t>
      </w:r>
      <w:r>
        <w:rPr>
          <w:rFonts w:hint="eastAsia" w:eastAsia="方正仿宋_GBK" w:cs="Times New Roman"/>
          <w:b w:val="0"/>
          <w:color w:val="000000"/>
          <w:sz w:val="28"/>
          <w:lang w:val="en-US" w:eastAsia="zh-CN"/>
        </w:rPr>
        <w:t>4772.16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220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318衡水市财政局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ind w:firstLine="0" w:firstLineChars="0"/>
            </w:pPr>
            <w:r>
              <w:rPr>
                <w:rFonts w:ascii="Times New Roman" w:hAnsi="Times New Roman" w:eastAsia="方正仿宋_GBK" w:cs="Times New Roman"/>
                <w:b w:val="0"/>
                <w:color w:val="000000"/>
                <w:sz w:val="28"/>
                <w:szCs w:val="24"/>
                <w:lang w:val="en-US" w:eastAsia="uk-UA" w:bidi="ar-SA"/>
              </w:rPr>
              <w:t>项   目</w:t>
            </w:r>
          </w:p>
        </w:tc>
        <w:tc>
          <w:tcPr>
            <w:tcW w:w="4933" w:type="dxa"/>
            <w:vAlign w:val="center"/>
          </w:tcPr>
          <w:p>
            <w:pPr>
              <w:pStyle w:val="12"/>
              <w:ind w:firstLine="0" w:firstLineChars="0"/>
            </w:pPr>
            <w:r>
              <w:rPr>
                <w:rFonts w:ascii="Times New Roman" w:hAnsi="Times New Roman" w:eastAsia="方正仿宋_GBK" w:cs="Times New Roman"/>
                <w:b w:val="0"/>
                <w:color w:val="000000"/>
                <w:sz w:val="28"/>
                <w:szCs w:val="24"/>
                <w:lang w:val="en-US" w:eastAsia="uk-UA" w:bidi="ar-SA"/>
              </w:rPr>
              <w:t>数量</w:t>
            </w:r>
          </w:p>
        </w:tc>
        <w:tc>
          <w:tcPr>
            <w:tcW w:w="4933" w:type="dxa"/>
            <w:vAlign w:val="center"/>
          </w:tcPr>
          <w:p>
            <w:pPr>
              <w:pStyle w:val="12"/>
              <w:ind w:firstLine="0" w:firstLineChars="0"/>
            </w:pPr>
            <w:r>
              <w:rPr>
                <w:rFonts w:ascii="Times New Roman" w:hAnsi="Times New Roman" w:eastAsia="方正仿宋_GBK" w:cs="Times New Roman"/>
                <w:b w:val="0"/>
                <w:color w:val="000000"/>
                <w:sz w:val="28"/>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资产总额</w:t>
            </w:r>
          </w:p>
        </w:tc>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4772.16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1、房屋（平方米）</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7800</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3073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其中：办公用房（平方米）</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5500</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2、车辆（台、辆）</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5</w:t>
            </w:r>
          </w:p>
        </w:tc>
        <w:tc>
          <w:tcPr>
            <w:tcW w:w="4933" w:type="dxa"/>
            <w:vAlign w:val="center"/>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107.2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3、单价在20万元以上设备</w:t>
            </w:r>
          </w:p>
        </w:tc>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w:t>
            </w:r>
          </w:p>
        </w:tc>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4、其他固定资产</w:t>
            </w:r>
          </w:p>
        </w:tc>
        <w:tc>
          <w:tcPr>
            <w:tcW w:w="4933" w:type="dxa"/>
            <w:vAlign w:val="top"/>
          </w:tcPr>
          <w:p>
            <w:pPr>
              <w:spacing w:before="0" w:after="0" w:line="500" w:lineRule="exact"/>
              <w:ind w:firstLine="560" w:firstLineChars="0"/>
              <w:jc w:val="left"/>
              <w:outlineLvl w:val="9"/>
            </w:pPr>
            <w:r>
              <w:rPr>
                <w:rFonts w:ascii="Times New Roman" w:hAnsi="Times New Roman" w:eastAsia="方正仿宋_GBK" w:cs="Times New Roman"/>
                <w:b w:val="0"/>
                <w:color w:val="000000"/>
                <w:sz w:val="28"/>
                <w:szCs w:val="24"/>
                <w:lang w:val="en-US" w:eastAsia="uk-UA" w:bidi="ar-SA"/>
              </w:rPr>
              <w:t>——</w:t>
            </w:r>
          </w:p>
        </w:tc>
        <w:tc>
          <w:tcPr>
            <w:tcW w:w="4933" w:type="dxa"/>
            <w:vAlign w:val="top"/>
          </w:tcPr>
          <w:p>
            <w:pPr>
              <w:spacing w:before="0" w:after="0" w:line="500" w:lineRule="exact"/>
              <w:ind w:firstLine="560" w:firstLineChars="0"/>
              <w:jc w:val="left"/>
              <w:outlineLvl w:val="9"/>
            </w:pPr>
            <w:r>
              <w:rPr>
                <w:rFonts w:hint="eastAsia" w:ascii="Times New Roman" w:hAnsi="Times New Roman" w:eastAsia="方正仿宋_GBK" w:cs="Times New Roman"/>
                <w:b w:val="0"/>
                <w:color w:val="000000"/>
                <w:sz w:val="28"/>
                <w:szCs w:val="24"/>
                <w:lang w:val="en-US" w:eastAsia="zh-CN" w:bidi="ar-SA"/>
              </w:rPr>
              <w:t>1699.16</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一、衡水市财政局本级收支预算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318001衡水市财政局本级</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4584.93</w:t>
            </w:r>
          </w:p>
        </w:tc>
        <w:tc>
          <w:tcPr>
            <w:tcW w:w="2959" w:type="dxa"/>
            <w:vAlign w:val="center"/>
          </w:tcPr>
          <w:p>
            <w:pPr>
              <w:pStyle w:val="14"/>
            </w:pPr>
            <w:r>
              <w:t>一、一般公共服务支出</w:t>
            </w:r>
          </w:p>
        </w:tc>
        <w:tc>
          <w:tcPr>
            <w:tcW w:w="2959" w:type="dxa"/>
            <w:vAlign w:val="center"/>
          </w:tcPr>
          <w:p>
            <w:pPr>
              <w:pStyle w:val="13"/>
            </w:pPr>
            <w:r>
              <w:t>3599.74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606.38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170.76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153.05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6"/>
            </w:pPr>
            <w:r>
              <w:t>本年收入合计</w:t>
            </w:r>
          </w:p>
        </w:tc>
        <w:tc>
          <w:tcPr>
            <w:tcW w:w="2959" w:type="dxa"/>
            <w:vAlign w:val="center"/>
          </w:tcPr>
          <w:p>
            <w:pPr>
              <w:pStyle w:val="17"/>
            </w:pPr>
            <w:r>
              <w:t>4584.93</w:t>
            </w:r>
          </w:p>
        </w:tc>
        <w:tc>
          <w:tcPr>
            <w:tcW w:w="2959" w:type="dxa"/>
            <w:vAlign w:val="center"/>
          </w:tcPr>
          <w:p>
            <w:pPr>
              <w:pStyle w:val="16"/>
            </w:pPr>
            <w:r>
              <w:t>本年支出合计</w:t>
            </w:r>
          </w:p>
        </w:tc>
        <w:tc>
          <w:tcPr>
            <w:tcW w:w="2959" w:type="dxa"/>
            <w:vAlign w:val="center"/>
          </w:tcPr>
          <w:p>
            <w:pPr>
              <w:pStyle w:val="17"/>
            </w:pPr>
            <w:r>
              <w:t>4633.93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4"/>
            </w:pPr>
            <w:r>
              <w:t>上年结转结余</w:t>
            </w:r>
          </w:p>
        </w:tc>
        <w:tc>
          <w:tcPr>
            <w:tcW w:w="2959" w:type="dxa"/>
            <w:vAlign w:val="center"/>
          </w:tcPr>
          <w:p>
            <w:pPr>
              <w:pStyle w:val="13"/>
            </w:pPr>
            <w:r>
              <w:t>49.00</w:t>
            </w: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6"/>
            </w:pPr>
            <w:r>
              <w:t>收入总计</w:t>
            </w:r>
          </w:p>
        </w:tc>
        <w:tc>
          <w:tcPr>
            <w:tcW w:w="2959" w:type="dxa"/>
            <w:vAlign w:val="center"/>
          </w:tcPr>
          <w:p>
            <w:pPr>
              <w:pStyle w:val="17"/>
            </w:pPr>
            <w:r>
              <w:t>4633.93</w:t>
            </w:r>
          </w:p>
        </w:tc>
        <w:tc>
          <w:tcPr>
            <w:tcW w:w="2959" w:type="dxa"/>
            <w:vAlign w:val="center"/>
          </w:tcPr>
          <w:p>
            <w:pPr>
              <w:pStyle w:val="16"/>
            </w:pPr>
            <w:r>
              <w:t>支出总计</w:t>
            </w:r>
          </w:p>
        </w:tc>
        <w:tc>
          <w:tcPr>
            <w:tcW w:w="2959" w:type="dxa"/>
            <w:vAlign w:val="center"/>
          </w:tcPr>
          <w:p>
            <w:pPr>
              <w:pStyle w:val="17"/>
            </w:pPr>
            <w:r>
              <w:t>4633.93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318001衡水市财政局本级</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4633.93</w:t>
            </w:r>
          </w:p>
        </w:tc>
        <w:tc>
          <w:tcPr>
            <w:tcW w:w="758" w:type="dxa"/>
            <w:vAlign w:val="center"/>
          </w:tcPr>
          <w:p>
            <w:pPr>
              <w:pStyle w:val="17"/>
            </w:pPr>
            <w:r>
              <w:t>4584.93</w:t>
            </w:r>
          </w:p>
        </w:tc>
        <w:tc>
          <w:tcPr>
            <w:tcW w:w="758" w:type="dxa"/>
            <w:vAlign w:val="center"/>
          </w:tcPr>
          <w:p>
            <w:pPr>
              <w:pStyle w:val="17"/>
            </w:pPr>
            <w:r>
              <w:t>4584.93</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20106</w:t>
            </w:r>
          </w:p>
        </w:tc>
        <w:tc>
          <w:tcPr>
            <w:tcW w:w="758" w:type="dxa"/>
            <w:vAlign w:val="center"/>
          </w:tcPr>
          <w:p>
            <w:pPr>
              <w:pStyle w:val="14"/>
            </w:pPr>
            <w:r>
              <w:t>财政事务</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r>
              <w:t>3599.74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2010601</w:t>
            </w:r>
          </w:p>
        </w:tc>
        <w:tc>
          <w:tcPr>
            <w:tcW w:w="758" w:type="dxa"/>
            <w:vAlign w:val="center"/>
          </w:tcPr>
          <w:p>
            <w:pPr>
              <w:pStyle w:val="14"/>
            </w:pPr>
            <w:r>
              <w:t>行政运行</w:t>
            </w:r>
          </w:p>
        </w:tc>
        <w:tc>
          <w:tcPr>
            <w:tcW w:w="758" w:type="dxa"/>
            <w:vAlign w:val="center"/>
          </w:tcPr>
          <w:p>
            <w:pPr>
              <w:pStyle w:val="13"/>
            </w:pPr>
            <w:r>
              <w:t>2129.99</w:t>
            </w:r>
          </w:p>
        </w:tc>
        <w:tc>
          <w:tcPr>
            <w:tcW w:w="758" w:type="dxa"/>
            <w:vAlign w:val="center"/>
          </w:tcPr>
          <w:p>
            <w:pPr>
              <w:pStyle w:val="13"/>
            </w:pPr>
            <w:r>
              <w:t>2129.99</w:t>
            </w:r>
          </w:p>
        </w:tc>
        <w:tc>
          <w:tcPr>
            <w:tcW w:w="758" w:type="dxa"/>
            <w:vAlign w:val="center"/>
          </w:tcPr>
          <w:p>
            <w:pPr>
              <w:pStyle w:val="13"/>
            </w:pPr>
            <w:r>
              <w:t>2129.99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2010604</w:t>
            </w:r>
          </w:p>
        </w:tc>
        <w:tc>
          <w:tcPr>
            <w:tcW w:w="758" w:type="dxa"/>
            <w:vAlign w:val="center"/>
          </w:tcPr>
          <w:p>
            <w:pPr>
              <w:pStyle w:val="14"/>
            </w:pPr>
            <w:r>
              <w:t>预算改革业务</w:t>
            </w:r>
          </w:p>
        </w:tc>
        <w:tc>
          <w:tcPr>
            <w:tcW w:w="758" w:type="dxa"/>
            <w:vAlign w:val="center"/>
          </w:tcPr>
          <w:p>
            <w:pPr>
              <w:pStyle w:val="13"/>
            </w:pPr>
            <w:r>
              <w:t>85.00</w:t>
            </w:r>
          </w:p>
        </w:tc>
        <w:tc>
          <w:tcPr>
            <w:tcW w:w="758" w:type="dxa"/>
            <w:vAlign w:val="center"/>
          </w:tcPr>
          <w:p>
            <w:pPr>
              <w:pStyle w:val="13"/>
            </w:pPr>
            <w:r>
              <w:t>85.00</w:t>
            </w:r>
          </w:p>
        </w:tc>
        <w:tc>
          <w:tcPr>
            <w:tcW w:w="758" w:type="dxa"/>
            <w:vAlign w:val="center"/>
          </w:tcPr>
          <w:p>
            <w:pPr>
              <w:pStyle w:val="13"/>
            </w:pPr>
            <w:r>
              <w:t>85.00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2010605</w:t>
            </w:r>
          </w:p>
        </w:tc>
        <w:tc>
          <w:tcPr>
            <w:tcW w:w="758" w:type="dxa"/>
            <w:vAlign w:val="center"/>
          </w:tcPr>
          <w:p>
            <w:pPr>
              <w:pStyle w:val="14"/>
            </w:pPr>
            <w:r>
              <w:t>财政国库业务</w:t>
            </w:r>
          </w:p>
        </w:tc>
        <w:tc>
          <w:tcPr>
            <w:tcW w:w="758" w:type="dxa"/>
            <w:vAlign w:val="center"/>
          </w:tcPr>
          <w:p>
            <w:pPr>
              <w:pStyle w:val="13"/>
            </w:pPr>
            <w:r>
              <w:t>45.00</w:t>
            </w:r>
          </w:p>
        </w:tc>
        <w:tc>
          <w:tcPr>
            <w:tcW w:w="758" w:type="dxa"/>
            <w:vAlign w:val="center"/>
          </w:tcPr>
          <w:p>
            <w:pPr>
              <w:pStyle w:val="13"/>
            </w:pPr>
            <w:r>
              <w:t>45.00</w:t>
            </w:r>
          </w:p>
        </w:tc>
        <w:tc>
          <w:tcPr>
            <w:tcW w:w="758" w:type="dxa"/>
            <w:vAlign w:val="center"/>
          </w:tcPr>
          <w:p>
            <w:pPr>
              <w:pStyle w:val="13"/>
            </w:pPr>
            <w:r>
              <w:t>45.00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2010606</w:t>
            </w:r>
          </w:p>
        </w:tc>
        <w:tc>
          <w:tcPr>
            <w:tcW w:w="758" w:type="dxa"/>
            <w:vAlign w:val="center"/>
          </w:tcPr>
          <w:p>
            <w:pPr>
              <w:pStyle w:val="14"/>
            </w:pPr>
            <w:r>
              <w:t>财政监察</w:t>
            </w:r>
          </w:p>
        </w:tc>
        <w:tc>
          <w:tcPr>
            <w:tcW w:w="758" w:type="dxa"/>
            <w:vAlign w:val="center"/>
          </w:tcPr>
          <w:p>
            <w:pPr>
              <w:pStyle w:val="13"/>
            </w:pPr>
            <w:r>
              <w:t>62.00</w:t>
            </w:r>
          </w:p>
        </w:tc>
        <w:tc>
          <w:tcPr>
            <w:tcW w:w="758" w:type="dxa"/>
            <w:vAlign w:val="center"/>
          </w:tcPr>
          <w:p>
            <w:pPr>
              <w:pStyle w:val="13"/>
            </w:pPr>
            <w:r>
              <w:t>62.00</w:t>
            </w:r>
          </w:p>
        </w:tc>
        <w:tc>
          <w:tcPr>
            <w:tcW w:w="758" w:type="dxa"/>
            <w:vAlign w:val="center"/>
          </w:tcPr>
          <w:p>
            <w:pPr>
              <w:pStyle w:val="13"/>
            </w:pPr>
            <w:r>
              <w:t>62.00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2010607</w:t>
            </w:r>
          </w:p>
        </w:tc>
        <w:tc>
          <w:tcPr>
            <w:tcW w:w="758" w:type="dxa"/>
            <w:vAlign w:val="center"/>
          </w:tcPr>
          <w:p>
            <w:pPr>
              <w:pStyle w:val="14"/>
            </w:pPr>
            <w:r>
              <w:t>信息化建设</w:t>
            </w:r>
          </w:p>
        </w:tc>
        <w:tc>
          <w:tcPr>
            <w:tcW w:w="758" w:type="dxa"/>
            <w:vAlign w:val="center"/>
          </w:tcPr>
          <w:p>
            <w:pPr>
              <w:pStyle w:val="13"/>
            </w:pPr>
            <w:r>
              <w:t>363.90</w:t>
            </w:r>
          </w:p>
        </w:tc>
        <w:tc>
          <w:tcPr>
            <w:tcW w:w="758" w:type="dxa"/>
            <w:vAlign w:val="center"/>
          </w:tcPr>
          <w:p>
            <w:pPr>
              <w:pStyle w:val="13"/>
            </w:pPr>
            <w:r>
              <w:t>363.90</w:t>
            </w:r>
          </w:p>
        </w:tc>
        <w:tc>
          <w:tcPr>
            <w:tcW w:w="758" w:type="dxa"/>
            <w:vAlign w:val="center"/>
          </w:tcPr>
          <w:p>
            <w:pPr>
              <w:pStyle w:val="13"/>
            </w:pPr>
            <w:r>
              <w:t>363.90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2010608</w:t>
            </w:r>
          </w:p>
        </w:tc>
        <w:tc>
          <w:tcPr>
            <w:tcW w:w="758" w:type="dxa"/>
            <w:vAlign w:val="center"/>
          </w:tcPr>
          <w:p>
            <w:pPr>
              <w:pStyle w:val="14"/>
            </w:pPr>
            <w:r>
              <w:t>财政委托业务支出</w:t>
            </w:r>
          </w:p>
        </w:tc>
        <w:tc>
          <w:tcPr>
            <w:tcW w:w="758" w:type="dxa"/>
            <w:vAlign w:val="center"/>
          </w:tcPr>
          <w:p>
            <w:pPr>
              <w:pStyle w:val="13"/>
            </w:pPr>
            <w:r>
              <w:t>150.00</w:t>
            </w:r>
          </w:p>
        </w:tc>
        <w:tc>
          <w:tcPr>
            <w:tcW w:w="758" w:type="dxa"/>
            <w:vAlign w:val="center"/>
          </w:tcPr>
          <w:p>
            <w:pPr>
              <w:pStyle w:val="13"/>
            </w:pPr>
            <w:r>
              <w:t>150.00</w:t>
            </w:r>
          </w:p>
        </w:tc>
        <w:tc>
          <w:tcPr>
            <w:tcW w:w="758" w:type="dxa"/>
            <w:vAlign w:val="center"/>
          </w:tcPr>
          <w:p>
            <w:pPr>
              <w:pStyle w:val="13"/>
            </w:pPr>
            <w:r>
              <w:t>150.00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2010699</w:t>
            </w:r>
          </w:p>
        </w:tc>
        <w:tc>
          <w:tcPr>
            <w:tcW w:w="758" w:type="dxa"/>
            <w:vAlign w:val="center"/>
          </w:tcPr>
          <w:p>
            <w:pPr>
              <w:pStyle w:val="14"/>
            </w:pPr>
            <w:r>
              <w:t>其他财政事务支出</w:t>
            </w:r>
          </w:p>
        </w:tc>
        <w:tc>
          <w:tcPr>
            <w:tcW w:w="758" w:type="dxa"/>
            <w:vAlign w:val="center"/>
          </w:tcPr>
          <w:p>
            <w:pPr>
              <w:pStyle w:val="13"/>
            </w:pPr>
            <w:r>
              <w:t>763.85</w:t>
            </w:r>
          </w:p>
        </w:tc>
        <w:tc>
          <w:tcPr>
            <w:tcW w:w="758" w:type="dxa"/>
            <w:vAlign w:val="center"/>
          </w:tcPr>
          <w:p>
            <w:pPr>
              <w:pStyle w:val="13"/>
            </w:pPr>
            <w:r>
              <w:t>763.85</w:t>
            </w:r>
          </w:p>
        </w:tc>
        <w:tc>
          <w:tcPr>
            <w:tcW w:w="758" w:type="dxa"/>
            <w:vAlign w:val="center"/>
          </w:tcPr>
          <w:p>
            <w:pPr>
              <w:pStyle w:val="13"/>
            </w:pPr>
            <w:r>
              <w:t>763.85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606.38</w:t>
            </w:r>
          </w:p>
        </w:tc>
        <w:tc>
          <w:tcPr>
            <w:tcW w:w="758" w:type="dxa"/>
            <w:vAlign w:val="center"/>
          </w:tcPr>
          <w:p>
            <w:pPr>
              <w:pStyle w:val="13"/>
            </w:pPr>
            <w:r>
              <w:t>606.38</w:t>
            </w:r>
          </w:p>
        </w:tc>
        <w:tc>
          <w:tcPr>
            <w:tcW w:w="758" w:type="dxa"/>
            <w:vAlign w:val="center"/>
          </w:tcPr>
          <w:p>
            <w:pPr>
              <w:pStyle w:val="13"/>
            </w:pPr>
            <w:r>
              <w:t>606.38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605.89</w:t>
            </w:r>
          </w:p>
        </w:tc>
        <w:tc>
          <w:tcPr>
            <w:tcW w:w="758" w:type="dxa"/>
            <w:vAlign w:val="center"/>
          </w:tcPr>
          <w:p>
            <w:pPr>
              <w:pStyle w:val="13"/>
            </w:pPr>
            <w:r>
              <w:t>605.89</w:t>
            </w:r>
          </w:p>
        </w:tc>
        <w:tc>
          <w:tcPr>
            <w:tcW w:w="758" w:type="dxa"/>
            <w:vAlign w:val="center"/>
          </w:tcPr>
          <w:p>
            <w:pPr>
              <w:pStyle w:val="13"/>
            </w:pPr>
            <w:r>
              <w:t>605.89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3"/>
            </w:pPr>
            <w:r>
              <w:t>312.65</w:t>
            </w:r>
          </w:p>
        </w:tc>
        <w:tc>
          <w:tcPr>
            <w:tcW w:w="758" w:type="dxa"/>
            <w:vAlign w:val="center"/>
          </w:tcPr>
          <w:p>
            <w:pPr>
              <w:pStyle w:val="13"/>
            </w:pPr>
            <w:r>
              <w:t>312.65</w:t>
            </w:r>
          </w:p>
        </w:tc>
        <w:tc>
          <w:tcPr>
            <w:tcW w:w="758" w:type="dxa"/>
            <w:vAlign w:val="center"/>
          </w:tcPr>
          <w:p>
            <w:pPr>
              <w:pStyle w:val="13"/>
            </w:pPr>
            <w:r>
              <w:t>312.65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293.24</w:t>
            </w:r>
          </w:p>
        </w:tc>
        <w:tc>
          <w:tcPr>
            <w:tcW w:w="758" w:type="dxa"/>
            <w:vAlign w:val="center"/>
          </w:tcPr>
          <w:p>
            <w:pPr>
              <w:pStyle w:val="13"/>
            </w:pPr>
            <w:r>
              <w:t>293.24</w:t>
            </w:r>
          </w:p>
        </w:tc>
        <w:tc>
          <w:tcPr>
            <w:tcW w:w="758" w:type="dxa"/>
            <w:vAlign w:val="center"/>
          </w:tcPr>
          <w:p>
            <w:pPr>
              <w:pStyle w:val="13"/>
            </w:pPr>
            <w:r>
              <w:t>293.24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r>
              <w:t>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r>
              <w:t>170.76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3"/>
            </w:pPr>
            <w:r>
              <w:t>76.39</w:t>
            </w:r>
          </w:p>
        </w:tc>
        <w:tc>
          <w:tcPr>
            <w:tcW w:w="758" w:type="dxa"/>
            <w:vAlign w:val="center"/>
          </w:tcPr>
          <w:p>
            <w:pPr>
              <w:pStyle w:val="13"/>
            </w:pPr>
            <w:r>
              <w:t>76.39</w:t>
            </w:r>
          </w:p>
        </w:tc>
        <w:tc>
          <w:tcPr>
            <w:tcW w:w="758" w:type="dxa"/>
            <w:vAlign w:val="center"/>
          </w:tcPr>
          <w:p>
            <w:pPr>
              <w:pStyle w:val="13"/>
            </w:pPr>
            <w:r>
              <w:t>76.39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2101103</w:t>
            </w:r>
          </w:p>
        </w:tc>
        <w:tc>
          <w:tcPr>
            <w:tcW w:w="758" w:type="dxa"/>
            <w:vAlign w:val="center"/>
          </w:tcPr>
          <w:p>
            <w:pPr>
              <w:pStyle w:val="14"/>
            </w:pPr>
            <w:r>
              <w:t>公务员医疗补助</w:t>
            </w:r>
          </w:p>
        </w:tc>
        <w:tc>
          <w:tcPr>
            <w:tcW w:w="758" w:type="dxa"/>
            <w:vAlign w:val="center"/>
          </w:tcPr>
          <w:p>
            <w:pPr>
              <w:pStyle w:val="13"/>
            </w:pPr>
            <w:r>
              <w:t>94.37</w:t>
            </w:r>
          </w:p>
        </w:tc>
        <w:tc>
          <w:tcPr>
            <w:tcW w:w="758" w:type="dxa"/>
            <w:vAlign w:val="center"/>
          </w:tcPr>
          <w:p>
            <w:pPr>
              <w:pStyle w:val="13"/>
            </w:pPr>
            <w:r>
              <w:t>94.37</w:t>
            </w:r>
          </w:p>
        </w:tc>
        <w:tc>
          <w:tcPr>
            <w:tcW w:w="758" w:type="dxa"/>
            <w:vAlign w:val="center"/>
          </w:tcPr>
          <w:p>
            <w:pPr>
              <w:pStyle w:val="13"/>
            </w:pPr>
            <w:r>
              <w:t>94.37</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21</w:t>
            </w:r>
          </w:p>
        </w:tc>
        <w:tc>
          <w:tcPr>
            <w:tcW w:w="758" w:type="dxa"/>
            <w:vAlign w:val="center"/>
          </w:tcPr>
          <w:p>
            <w:pPr>
              <w:pStyle w:val="14"/>
            </w:pPr>
            <w:r>
              <w:t>213</w:t>
            </w:r>
          </w:p>
        </w:tc>
        <w:tc>
          <w:tcPr>
            <w:tcW w:w="758" w:type="dxa"/>
            <w:vAlign w:val="center"/>
          </w:tcPr>
          <w:p>
            <w:pPr>
              <w:pStyle w:val="14"/>
            </w:pPr>
            <w:r>
              <w:t>农林水支出</w:t>
            </w:r>
          </w:p>
        </w:tc>
        <w:tc>
          <w:tcPr>
            <w:tcW w:w="758" w:type="dxa"/>
            <w:vAlign w:val="center"/>
          </w:tcPr>
          <w:p>
            <w:pPr>
              <w:pStyle w:val="13"/>
            </w:pPr>
            <w:r>
              <w:t>104.00</w:t>
            </w:r>
          </w:p>
        </w:tc>
        <w:tc>
          <w:tcPr>
            <w:tcW w:w="758" w:type="dxa"/>
            <w:vAlign w:val="center"/>
          </w:tcPr>
          <w:p>
            <w:pPr>
              <w:pStyle w:val="13"/>
            </w:pPr>
            <w:r>
              <w:t>55.00</w:t>
            </w:r>
          </w:p>
        </w:tc>
        <w:tc>
          <w:tcPr>
            <w:tcW w:w="758" w:type="dxa"/>
            <w:vAlign w:val="center"/>
          </w:tcPr>
          <w:p>
            <w:pPr>
              <w:pStyle w:val="13"/>
            </w:pPr>
            <w:r>
              <w:t>55.00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22</w:t>
            </w:r>
          </w:p>
        </w:tc>
        <w:tc>
          <w:tcPr>
            <w:tcW w:w="758" w:type="dxa"/>
            <w:vAlign w:val="center"/>
          </w:tcPr>
          <w:p>
            <w:pPr>
              <w:pStyle w:val="14"/>
            </w:pPr>
            <w:r>
              <w:t>21301</w:t>
            </w:r>
          </w:p>
        </w:tc>
        <w:tc>
          <w:tcPr>
            <w:tcW w:w="758" w:type="dxa"/>
            <w:vAlign w:val="center"/>
          </w:tcPr>
          <w:p>
            <w:pPr>
              <w:pStyle w:val="14"/>
            </w:pPr>
            <w:r>
              <w:t>农业农村</w:t>
            </w:r>
          </w:p>
        </w:tc>
        <w:tc>
          <w:tcPr>
            <w:tcW w:w="758" w:type="dxa"/>
            <w:vAlign w:val="center"/>
          </w:tcPr>
          <w:p>
            <w:pPr>
              <w:pStyle w:val="13"/>
            </w:pPr>
            <w:r>
              <w:t>37.00</w:t>
            </w:r>
          </w:p>
        </w:tc>
        <w:tc>
          <w:tcPr>
            <w:tcW w:w="758" w:type="dxa"/>
            <w:vAlign w:val="center"/>
          </w:tcPr>
          <w:p>
            <w:pPr>
              <w:pStyle w:val="13"/>
            </w:pPr>
            <w:r>
              <w:t>20.00</w:t>
            </w:r>
          </w:p>
        </w:tc>
        <w:tc>
          <w:tcPr>
            <w:tcW w:w="758" w:type="dxa"/>
            <w:vAlign w:val="center"/>
          </w:tcPr>
          <w:p>
            <w:pPr>
              <w:pStyle w:val="13"/>
            </w:pPr>
            <w:r>
              <w:t>20.00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23</w:t>
            </w:r>
          </w:p>
        </w:tc>
        <w:tc>
          <w:tcPr>
            <w:tcW w:w="758" w:type="dxa"/>
            <w:vAlign w:val="center"/>
          </w:tcPr>
          <w:p>
            <w:pPr>
              <w:pStyle w:val="14"/>
            </w:pPr>
            <w:r>
              <w:t>2130199</w:t>
            </w:r>
          </w:p>
        </w:tc>
        <w:tc>
          <w:tcPr>
            <w:tcW w:w="758" w:type="dxa"/>
            <w:vAlign w:val="center"/>
          </w:tcPr>
          <w:p>
            <w:pPr>
              <w:pStyle w:val="14"/>
            </w:pPr>
            <w:r>
              <w:t>其他农业农村支出</w:t>
            </w:r>
          </w:p>
        </w:tc>
        <w:tc>
          <w:tcPr>
            <w:tcW w:w="758" w:type="dxa"/>
            <w:vAlign w:val="center"/>
          </w:tcPr>
          <w:p>
            <w:pPr>
              <w:pStyle w:val="13"/>
            </w:pPr>
            <w:r>
              <w:t>37.00</w:t>
            </w:r>
          </w:p>
        </w:tc>
        <w:tc>
          <w:tcPr>
            <w:tcW w:w="758" w:type="dxa"/>
            <w:vAlign w:val="center"/>
          </w:tcPr>
          <w:p>
            <w:pPr>
              <w:pStyle w:val="13"/>
            </w:pPr>
            <w:r>
              <w:t>20.00</w:t>
            </w:r>
          </w:p>
        </w:tc>
        <w:tc>
          <w:tcPr>
            <w:tcW w:w="758" w:type="dxa"/>
            <w:vAlign w:val="center"/>
          </w:tcPr>
          <w:p>
            <w:pPr>
              <w:pStyle w:val="13"/>
            </w:pPr>
            <w:r>
              <w:t>20.00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24</w:t>
            </w:r>
          </w:p>
        </w:tc>
        <w:tc>
          <w:tcPr>
            <w:tcW w:w="758" w:type="dxa"/>
            <w:vAlign w:val="center"/>
          </w:tcPr>
          <w:p>
            <w:pPr>
              <w:pStyle w:val="14"/>
            </w:pPr>
            <w:r>
              <w:t>21307</w:t>
            </w:r>
          </w:p>
        </w:tc>
        <w:tc>
          <w:tcPr>
            <w:tcW w:w="758" w:type="dxa"/>
            <w:vAlign w:val="center"/>
          </w:tcPr>
          <w:p>
            <w:pPr>
              <w:pStyle w:val="14"/>
            </w:pPr>
            <w:r>
              <w:t>农村综合改革</w:t>
            </w:r>
          </w:p>
        </w:tc>
        <w:tc>
          <w:tcPr>
            <w:tcW w:w="758" w:type="dxa"/>
            <w:vAlign w:val="center"/>
          </w:tcPr>
          <w:p>
            <w:pPr>
              <w:pStyle w:val="13"/>
            </w:pPr>
            <w:r>
              <w:t>67.00</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25</w:t>
            </w:r>
          </w:p>
        </w:tc>
        <w:tc>
          <w:tcPr>
            <w:tcW w:w="758" w:type="dxa"/>
            <w:vAlign w:val="center"/>
          </w:tcPr>
          <w:p>
            <w:pPr>
              <w:pStyle w:val="14"/>
            </w:pPr>
            <w:r>
              <w:t>2130701</w:t>
            </w:r>
          </w:p>
        </w:tc>
        <w:tc>
          <w:tcPr>
            <w:tcW w:w="758" w:type="dxa"/>
            <w:vAlign w:val="center"/>
          </w:tcPr>
          <w:p>
            <w:pPr>
              <w:pStyle w:val="14"/>
            </w:pPr>
            <w:r>
              <w:t>对村级公益事业建设的补助</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r>
              <w:t>35.00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26</w:t>
            </w:r>
          </w:p>
        </w:tc>
        <w:tc>
          <w:tcPr>
            <w:tcW w:w="758" w:type="dxa"/>
            <w:vAlign w:val="center"/>
          </w:tcPr>
          <w:p>
            <w:pPr>
              <w:pStyle w:val="14"/>
            </w:pPr>
            <w:r>
              <w:t>2130799</w:t>
            </w:r>
          </w:p>
        </w:tc>
        <w:tc>
          <w:tcPr>
            <w:tcW w:w="758" w:type="dxa"/>
            <w:vAlign w:val="center"/>
          </w:tcPr>
          <w:p>
            <w:pPr>
              <w:pStyle w:val="14"/>
            </w:pPr>
            <w:r>
              <w:t>其他农村综合改革支出</w:t>
            </w:r>
          </w:p>
        </w:tc>
        <w:tc>
          <w:tcPr>
            <w:tcW w:w="758" w:type="dxa"/>
            <w:vAlign w:val="center"/>
          </w:tcPr>
          <w:p>
            <w:pPr>
              <w:pStyle w:val="13"/>
            </w:pPr>
            <w:r>
              <w:t>32.00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27</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28</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29</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r>
              <w:t>153.05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4633.93</w:t>
            </w:r>
          </w:p>
        </w:tc>
        <w:tc>
          <w:tcPr>
            <w:tcW w:w="1095" w:type="dxa"/>
            <w:vAlign w:val="center"/>
          </w:tcPr>
          <w:p>
            <w:pPr>
              <w:pStyle w:val="17"/>
            </w:pPr>
            <w:r>
              <w:t>2990.18</w:t>
            </w:r>
          </w:p>
        </w:tc>
        <w:tc>
          <w:tcPr>
            <w:tcW w:w="1095" w:type="dxa"/>
            <w:vAlign w:val="center"/>
          </w:tcPr>
          <w:p>
            <w:pPr>
              <w:pStyle w:val="17"/>
            </w:pPr>
            <w:r>
              <w:t>1643.75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t>3599.74</w:t>
            </w:r>
          </w:p>
        </w:tc>
        <w:tc>
          <w:tcPr>
            <w:tcW w:w="1095" w:type="dxa"/>
            <w:vAlign w:val="center"/>
          </w:tcPr>
          <w:p>
            <w:pPr>
              <w:pStyle w:val="13"/>
            </w:pPr>
            <w:r>
              <w:t>2059.99</w:t>
            </w:r>
          </w:p>
        </w:tc>
        <w:tc>
          <w:tcPr>
            <w:tcW w:w="1095" w:type="dxa"/>
            <w:vAlign w:val="center"/>
          </w:tcPr>
          <w:p>
            <w:pPr>
              <w:pStyle w:val="13"/>
            </w:pPr>
            <w:r>
              <w:t>1539.75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20106</w:t>
            </w:r>
          </w:p>
        </w:tc>
        <w:tc>
          <w:tcPr>
            <w:tcW w:w="1095" w:type="dxa"/>
            <w:vAlign w:val="center"/>
          </w:tcPr>
          <w:p>
            <w:pPr>
              <w:pStyle w:val="14"/>
            </w:pPr>
            <w:r>
              <w:t>财政事务</w:t>
            </w:r>
          </w:p>
        </w:tc>
        <w:tc>
          <w:tcPr>
            <w:tcW w:w="1095" w:type="dxa"/>
            <w:vAlign w:val="center"/>
          </w:tcPr>
          <w:p>
            <w:pPr>
              <w:pStyle w:val="13"/>
            </w:pPr>
            <w:r>
              <w:t>3599.74</w:t>
            </w:r>
          </w:p>
        </w:tc>
        <w:tc>
          <w:tcPr>
            <w:tcW w:w="1095" w:type="dxa"/>
            <w:vAlign w:val="center"/>
          </w:tcPr>
          <w:p>
            <w:pPr>
              <w:pStyle w:val="13"/>
            </w:pPr>
            <w:r>
              <w:t>2059.99</w:t>
            </w:r>
          </w:p>
        </w:tc>
        <w:tc>
          <w:tcPr>
            <w:tcW w:w="1095" w:type="dxa"/>
            <w:vAlign w:val="center"/>
          </w:tcPr>
          <w:p>
            <w:pPr>
              <w:pStyle w:val="13"/>
            </w:pPr>
            <w:r>
              <w:t>1539.75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2010601</w:t>
            </w:r>
          </w:p>
        </w:tc>
        <w:tc>
          <w:tcPr>
            <w:tcW w:w="1095" w:type="dxa"/>
            <w:vAlign w:val="center"/>
          </w:tcPr>
          <w:p>
            <w:pPr>
              <w:pStyle w:val="14"/>
            </w:pPr>
            <w:r>
              <w:t>行政运行</w:t>
            </w:r>
          </w:p>
        </w:tc>
        <w:tc>
          <w:tcPr>
            <w:tcW w:w="1095" w:type="dxa"/>
            <w:vAlign w:val="center"/>
          </w:tcPr>
          <w:p>
            <w:pPr>
              <w:pStyle w:val="13"/>
            </w:pPr>
            <w:r>
              <w:t>2129.99</w:t>
            </w:r>
          </w:p>
        </w:tc>
        <w:tc>
          <w:tcPr>
            <w:tcW w:w="1095" w:type="dxa"/>
            <w:vAlign w:val="center"/>
          </w:tcPr>
          <w:p>
            <w:pPr>
              <w:pStyle w:val="13"/>
            </w:pPr>
            <w:r>
              <w:t>2059.99</w:t>
            </w:r>
          </w:p>
        </w:tc>
        <w:tc>
          <w:tcPr>
            <w:tcW w:w="1095" w:type="dxa"/>
            <w:vAlign w:val="center"/>
          </w:tcPr>
          <w:p>
            <w:pPr>
              <w:pStyle w:val="13"/>
            </w:pPr>
            <w:r>
              <w:t>70.00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2010604</w:t>
            </w:r>
          </w:p>
        </w:tc>
        <w:tc>
          <w:tcPr>
            <w:tcW w:w="1095" w:type="dxa"/>
            <w:vAlign w:val="center"/>
          </w:tcPr>
          <w:p>
            <w:pPr>
              <w:pStyle w:val="14"/>
            </w:pPr>
            <w:r>
              <w:t>预算改革业务</w:t>
            </w:r>
          </w:p>
        </w:tc>
        <w:tc>
          <w:tcPr>
            <w:tcW w:w="1095" w:type="dxa"/>
            <w:vAlign w:val="center"/>
          </w:tcPr>
          <w:p>
            <w:pPr>
              <w:pStyle w:val="13"/>
            </w:pPr>
            <w:r>
              <w:t>85.00</w:t>
            </w:r>
          </w:p>
        </w:tc>
        <w:tc>
          <w:tcPr>
            <w:tcW w:w="1095" w:type="dxa"/>
            <w:vAlign w:val="center"/>
          </w:tcPr>
          <w:p>
            <w:pPr>
              <w:pStyle w:val="13"/>
            </w:pPr>
          </w:p>
        </w:tc>
        <w:tc>
          <w:tcPr>
            <w:tcW w:w="1095" w:type="dxa"/>
            <w:vAlign w:val="center"/>
          </w:tcPr>
          <w:p>
            <w:pPr>
              <w:pStyle w:val="13"/>
            </w:pPr>
            <w:r>
              <w:t>85.00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2010605</w:t>
            </w:r>
          </w:p>
        </w:tc>
        <w:tc>
          <w:tcPr>
            <w:tcW w:w="1095" w:type="dxa"/>
            <w:vAlign w:val="center"/>
          </w:tcPr>
          <w:p>
            <w:pPr>
              <w:pStyle w:val="14"/>
            </w:pPr>
            <w:r>
              <w:t>财政国库业务</w:t>
            </w: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r>
              <w:t>45.00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2010606</w:t>
            </w:r>
          </w:p>
        </w:tc>
        <w:tc>
          <w:tcPr>
            <w:tcW w:w="1095" w:type="dxa"/>
            <w:vAlign w:val="center"/>
          </w:tcPr>
          <w:p>
            <w:pPr>
              <w:pStyle w:val="14"/>
            </w:pPr>
            <w:r>
              <w:t>财政监察</w:t>
            </w:r>
          </w:p>
        </w:tc>
        <w:tc>
          <w:tcPr>
            <w:tcW w:w="1095" w:type="dxa"/>
            <w:vAlign w:val="center"/>
          </w:tcPr>
          <w:p>
            <w:pPr>
              <w:pStyle w:val="13"/>
            </w:pPr>
            <w:r>
              <w:t>62.00</w:t>
            </w:r>
          </w:p>
        </w:tc>
        <w:tc>
          <w:tcPr>
            <w:tcW w:w="1095" w:type="dxa"/>
            <w:vAlign w:val="center"/>
          </w:tcPr>
          <w:p>
            <w:pPr>
              <w:pStyle w:val="13"/>
            </w:pPr>
          </w:p>
        </w:tc>
        <w:tc>
          <w:tcPr>
            <w:tcW w:w="1095" w:type="dxa"/>
            <w:vAlign w:val="center"/>
          </w:tcPr>
          <w:p>
            <w:pPr>
              <w:pStyle w:val="13"/>
            </w:pPr>
            <w:r>
              <w:t>62.00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2010607</w:t>
            </w:r>
          </w:p>
        </w:tc>
        <w:tc>
          <w:tcPr>
            <w:tcW w:w="1095" w:type="dxa"/>
            <w:vAlign w:val="center"/>
          </w:tcPr>
          <w:p>
            <w:pPr>
              <w:pStyle w:val="14"/>
            </w:pPr>
            <w:r>
              <w:t>信息化建设</w:t>
            </w:r>
          </w:p>
        </w:tc>
        <w:tc>
          <w:tcPr>
            <w:tcW w:w="1095" w:type="dxa"/>
            <w:vAlign w:val="center"/>
          </w:tcPr>
          <w:p>
            <w:pPr>
              <w:pStyle w:val="13"/>
            </w:pPr>
            <w:r>
              <w:t>363.90</w:t>
            </w:r>
          </w:p>
        </w:tc>
        <w:tc>
          <w:tcPr>
            <w:tcW w:w="1095" w:type="dxa"/>
            <w:vAlign w:val="center"/>
          </w:tcPr>
          <w:p>
            <w:pPr>
              <w:pStyle w:val="13"/>
            </w:pPr>
          </w:p>
        </w:tc>
        <w:tc>
          <w:tcPr>
            <w:tcW w:w="1095" w:type="dxa"/>
            <w:vAlign w:val="center"/>
          </w:tcPr>
          <w:p>
            <w:pPr>
              <w:pStyle w:val="13"/>
            </w:pPr>
            <w:r>
              <w:t>363.90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2010608</w:t>
            </w:r>
          </w:p>
        </w:tc>
        <w:tc>
          <w:tcPr>
            <w:tcW w:w="1095" w:type="dxa"/>
            <w:vAlign w:val="center"/>
          </w:tcPr>
          <w:p>
            <w:pPr>
              <w:pStyle w:val="14"/>
            </w:pPr>
            <w:r>
              <w:t>财政委托业务支出</w:t>
            </w: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r>
              <w:t>150.00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2010699</w:t>
            </w:r>
          </w:p>
        </w:tc>
        <w:tc>
          <w:tcPr>
            <w:tcW w:w="1095" w:type="dxa"/>
            <w:vAlign w:val="center"/>
          </w:tcPr>
          <w:p>
            <w:pPr>
              <w:pStyle w:val="14"/>
            </w:pPr>
            <w:r>
              <w:t>其他财政事务支出</w:t>
            </w:r>
          </w:p>
        </w:tc>
        <w:tc>
          <w:tcPr>
            <w:tcW w:w="1095" w:type="dxa"/>
            <w:vAlign w:val="center"/>
          </w:tcPr>
          <w:p>
            <w:pPr>
              <w:pStyle w:val="13"/>
            </w:pPr>
            <w:r>
              <w:t>763.85</w:t>
            </w:r>
          </w:p>
        </w:tc>
        <w:tc>
          <w:tcPr>
            <w:tcW w:w="1095" w:type="dxa"/>
            <w:vAlign w:val="center"/>
          </w:tcPr>
          <w:p>
            <w:pPr>
              <w:pStyle w:val="13"/>
            </w:pPr>
          </w:p>
        </w:tc>
        <w:tc>
          <w:tcPr>
            <w:tcW w:w="1095" w:type="dxa"/>
            <w:vAlign w:val="center"/>
          </w:tcPr>
          <w:p>
            <w:pPr>
              <w:pStyle w:val="13"/>
            </w:pPr>
            <w:r>
              <w:t>763.85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606.38</w:t>
            </w:r>
          </w:p>
        </w:tc>
        <w:tc>
          <w:tcPr>
            <w:tcW w:w="1095" w:type="dxa"/>
            <w:vAlign w:val="center"/>
          </w:tcPr>
          <w:p>
            <w:pPr>
              <w:pStyle w:val="13"/>
            </w:pPr>
            <w:r>
              <w:t>606.38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605.89</w:t>
            </w:r>
          </w:p>
        </w:tc>
        <w:tc>
          <w:tcPr>
            <w:tcW w:w="1095" w:type="dxa"/>
            <w:vAlign w:val="center"/>
          </w:tcPr>
          <w:p>
            <w:pPr>
              <w:pStyle w:val="13"/>
            </w:pPr>
            <w:r>
              <w:t>605.89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3"/>
            </w:pPr>
            <w:r>
              <w:t>312.65</w:t>
            </w:r>
          </w:p>
        </w:tc>
        <w:tc>
          <w:tcPr>
            <w:tcW w:w="1095" w:type="dxa"/>
            <w:vAlign w:val="center"/>
          </w:tcPr>
          <w:p>
            <w:pPr>
              <w:pStyle w:val="13"/>
            </w:pPr>
            <w:r>
              <w:t>312.65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293.24</w:t>
            </w:r>
          </w:p>
        </w:tc>
        <w:tc>
          <w:tcPr>
            <w:tcW w:w="1095" w:type="dxa"/>
            <w:vAlign w:val="center"/>
          </w:tcPr>
          <w:p>
            <w:pPr>
              <w:pStyle w:val="13"/>
            </w:pPr>
            <w:r>
              <w:t>293.24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0.49</w:t>
            </w:r>
          </w:p>
        </w:tc>
        <w:tc>
          <w:tcPr>
            <w:tcW w:w="1095" w:type="dxa"/>
            <w:vAlign w:val="center"/>
          </w:tcPr>
          <w:p>
            <w:pPr>
              <w:pStyle w:val="13"/>
            </w:pPr>
            <w:r>
              <w:t>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3"/>
            </w:pPr>
            <w:r>
              <w:t>0.49</w:t>
            </w:r>
          </w:p>
        </w:tc>
        <w:tc>
          <w:tcPr>
            <w:tcW w:w="1095" w:type="dxa"/>
            <w:vAlign w:val="center"/>
          </w:tcPr>
          <w:p>
            <w:pPr>
              <w:pStyle w:val="13"/>
            </w:pPr>
            <w:r>
              <w:t>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170.76</w:t>
            </w:r>
          </w:p>
        </w:tc>
        <w:tc>
          <w:tcPr>
            <w:tcW w:w="1095" w:type="dxa"/>
            <w:vAlign w:val="center"/>
          </w:tcPr>
          <w:p>
            <w:pPr>
              <w:pStyle w:val="13"/>
            </w:pPr>
            <w:r>
              <w:t>170.76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3"/>
            </w:pPr>
            <w:r>
              <w:t>170.76</w:t>
            </w:r>
          </w:p>
        </w:tc>
        <w:tc>
          <w:tcPr>
            <w:tcW w:w="1095" w:type="dxa"/>
            <w:vAlign w:val="center"/>
          </w:tcPr>
          <w:p>
            <w:pPr>
              <w:pStyle w:val="13"/>
            </w:pPr>
            <w:r>
              <w:t>170.76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3"/>
            </w:pPr>
            <w:r>
              <w:t>76.39</w:t>
            </w:r>
          </w:p>
        </w:tc>
        <w:tc>
          <w:tcPr>
            <w:tcW w:w="1095" w:type="dxa"/>
            <w:vAlign w:val="center"/>
          </w:tcPr>
          <w:p>
            <w:pPr>
              <w:pStyle w:val="13"/>
            </w:pPr>
            <w:r>
              <w:t>76.39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2101103</w:t>
            </w:r>
          </w:p>
        </w:tc>
        <w:tc>
          <w:tcPr>
            <w:tcW w:w="1095" w:type="dxa"/>
            <w:vAlign w:val="center"/>
          </w:tcPr>
          <w:p>
            <w:pPr>
              <w:pStyle w:val="14"/>
            </w:pPr>
            <w:r>
              <w:t>公务员医疗补助</w:t>
            </w:r>
          </w:p>
        </w:tc>
        <w:tc>
          <w:tcPr>
            <w:tcW w:w="1095" w:type="dxa"/>
            <w:vAlign w:val="center"/>
          </w:tcPr>
          <w:p>
            <w:pPr>
              <w:pStyle w:val="13"/>
            </w:pPr>
            <w:r>
              <w:t>94.37</w:t>
            </w:r>
          </w:p>
        </w:tc>
        <w:tc>
          <w:tcPr>
            <w:tcW w:w="1095" w:type="dxa"/>
            <w:vAlign w:val="center"/>
          </w:tcPr>
          <w:p>
            <w:pPr>
              <w:pStyle w:val="13"/>
            </w:pPr>
            <w:r>
              <w:t>94.37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213</w:t>
            </w:r>
          </w:p>
        </w:tc>
        <w:tc>
          <w:tcPr>
            <w:tcW w:w="1095" w:type="dxa"/>
            <w:vAlign w:val="center"/>
          </w:tcPr>
          <w:p>
            <w:pPr>
              <w:pStyle w:val="14"/>
            </w:pPr>
            <w:r>
              <w:t>农林水支出</w:t>
            </w:r>
          </w:p>
        </w:tc>
        <w:tc>
          <w:tcPr>
            <w:tcW w:w="1095" w:type="dxa"/>
            <w:vAlign w:val="center"/>
          </w:tcPr>
          <w:p>
            <w:pPr>
              <w:pStyle w:val="13"/>
            </w:pPr>
            <w:r>
              <w:t>104.00</w:t>
            </w:r>
          </w:p>
        </w:tc>
        <w:tc>
          <w:tcPr>
            <w:tcW w:w="1095" w:type="dxa"/>
            <w:vAlign w:val="center"/>
          </w:tcPr>
          <w:p>
            <w:pPr>
              <w:pStyle w:val="13"/>
            </w:pPr>
          </w:p>
        </w:tc>
        <w:tc>
          <w:tcPr>
            <w:tcW w:w="1095" w:type="dxa"/>
            <w:vAlign w:val="center"/>
          </w:tcPr>
          <w:p>
            <w:pPr>
              <w:pStyle w:val="13"/>
            </w:pPr>
            <w:r>
              <w:t>104.00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21301</w:t>
            </w:r>
          </w:p>
        </w:tc>
        <w:tc>
          <w:tcPr>
            <w:tcW w:w="1095" w:type="dxa"/>
            <w:vAlign w:val="center"/>
          </w:tcPr>
          <w:p>
            <w:pPr>
              <w:pStyle w:val="14"/>
            </w:pPr>
            <w:r>
              <w:t>农业农村</w:t>
            </w: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2130199</w:t>
            </w:r>
          </w:p>
        </w:tc>
        <w:tc>
          <w:tcPr>
            <w:tcW w:w="1095" w:type="dxa"/>
            <w:vAlign w:val="center"/>
          </w:tcPr>
          <w:p>
            <w:pPr>
              <w:pStyle w:val="14"/>
            </w:pPr>
            <w:r>
              <w:t>其他农业农村支出</w:t>
            </w: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r>
              <w:t>37.00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24</w:t>
            </w:r>
          </w:p>
        </w:tc>
        <w:tc>
          <w:tcPr>
            <w:tcW w:w="1095" w:type="dxa"/>
            <w:vAlign w:val="center"/>
          </w:tcPr>
          <w:p>
            <w:pPr>
              <w:pStyle w:val="14"/>
            </w:pPr>
            <w:r>
              <w:t>21307</w:t>
            </w:r>
          </w:p>
        </w:tc>
        <w:tc>
          <w:tcPr>
            <w:tcW w:w="1095" w:type="dxa"/>
            <w:vAlign w:val="center"/>
          </w:tcPr>
          <w:p>
            <w:pPr>
              <w:pStyle w:val="14"/>
            </w:pPr>
            <w:r>
              <w:t>农村综合改革</w:t>
            </w:r>
          </w:p>
        </w:tc>
        <w:tc>
          <w:tcPr>
            <w:tcW w:w="1095" w:type="dxa"/>
            <w:vAlign w:val="center"/>
          </w:tcPr>
          <w:p>
            <w:pPr>
              <w:pStyle w:val="13"/>
            </w:pPr>
            <w:r>
              <w:t>67.00</w:t>
            </w:r>
          </w:p>
        </w:tc>
        <w:tc>
          <w:tcPr>
            <w:tcW w:w="1095" w:type="dxa"/>
            <w:vAlign w:val="center"/>
          </w:tcPr>
          <w:p>
            <w:pPr>
              <w:pStyle w:val="13"/>
            </w:pPr>
          </w:p>
        </w:tc>
        <w:tc>
          <w:tcPr>
            <w:tcW w:w="1095" w:type="dxa"/>
            <w:vAlign w:val="center"/>
          </w:tcPr>
          <w:p>
            <w:pPr>
              <w:pStyle w:val="13"/>
            </w:pPr>
            <w:r>
              <w:t>67.00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25</w:t>
            </w:r>
          </w:p>
        </w:tc>
        <w:tc>
          <w:tcPr>
            <w:tcW w:w="1095" w:type="dxa"/>
            <w:vAlign w:val="center"/>
          </w:tcPr>
          <w:p>
            <w:pPr>
              <w:pStyle w:val="14"/>
            </w:pPr>
            <w:r>
              <w:t>2130701</w:t>
            </w:r>
          </w:p>
        </w:tc>
        <w:tc>
          <w:tcPr>
            <w:tcW w:w="1095" w:type="dxa"/>
            <w:vAlign w:val="center"/>
          </w:tcPr>
          <w:p>
            <w:pPr>
              <w:pStyle w:val="14"/>
            </w:pPr>
            <w:r>
              <w:t>对村级公益事业建设的补助</w:t>
            </w:r>
          </w:p>
        </w:tc>
        <w:tc>
          <w:tcPr>
            <w:tcW w:w="1095" w:type="dxa"/>
            <w:vAlign w:val="center"/>
          </w:tcPr>
          <w:p>
            <w:pPr>
              <w:pStyle w:val="13"/>
            </w:pPr>
            <w:r>
              <w:t>35.00</w:t>
            </w:r>
          </w:p>
        </w:tc>
        <w:tc>
          <w:tcPr>
            <w:tcW w:w="1095" w:type="dxa"/>
            <w:vAlign w:val="center"/>
          </w:tcPr>
          <w:p>
            <w:pPr>
              <w:pStyle w:val="13"/>
            </w:pPr>
          </w:p>
        </w:tc>
        <w:tc>
          <w:tcPr>
            <w:tcW w:w="1095" w:type="dxa"/>
            <w:vAlign w:val="center"/>
          </w:tcPr>
          <w:p>
            <w:pPr>
              <w:pStyle w:val="13"/>
            </w:pPr>
            <w:r>
              <w:t>35.00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26</w:t>
            </w:r>
          </w:p>
        </w:tc>
        <w:tc>
          <w:tcPr>
            <w:tcW w:w="1095" w:type="dxa"/>
            <w:vAlign w:val="center"/>
          </w:tcPr>
          <w:p>
            <w:pPr>
              <w:pStyle w:val="14"/>
            </w:pPr>
            <w:r>
              <w:t>2130799</w:t>
            </w:r>
          </w:p>
        </w:tc>
        <w:tc>
          <w:tcPr>
            <w:tcW w:w="1095" w:type="dxa"/>
            <w:vAlign w:val="center"/>
          </w:tcPr>
          <w:p>
            <w:pPr>
              <w:pStyle w:val="14"/>
            </w:pPr>
            <w:r>
              <w:t>其他农村综合改革支出</w:t>
            </w:r>
          </w:p>
        </w:tc>
        <w:tc>
          <w:tcPr>
            <w:tcW w:w="1095" w:type="dxa"/>
            <w:vAlign w:val="center"/>
          </w:tcPr>
          <w:p>
            <w:pPr>
              <w:pStyle w:val="13"/>
            </w:pPr>
            <w:r>
              <w:t>32.00</w:t>
            </w:r>
          </w:p>
        </w:tc>
        <w:tc>
          <w:tcPr>
            <w:tcW w:w="1095" w:type="dxa"/>
            <w:vAlign w:val="center"/>
          </w:tcPr>
          <w:p>
            <w:pPr>
              <w:pStyle w:val="13"/>
            </w:pPr>
          </w:p>
        </w:tc>
        <w:tc>
          <w:tcPr>
            <w:tcW w:w="1095" w:type="dxa"/>
            <w:vAlign w:val="center"/>
          </w:tcPr>
          <w:p>
            <w:pPr>
              <w:pStyle w:val="13"/>
            </w:pPr>
            <w:r>
              <w:t>32.00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27</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28</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29</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153.05</w:t>
            </w:r>
          </w:p>
        </w:tc>
        <w:tc>
          <w:tcPr>
            <w:tcW w:w="1095" w:type="dxa"/>
            <w:vAlign w:val="center"/>
          </w:tcPr>
          <w:p>
            <w:pPr>
              <w:pStyle w:val="13"/>
            </w:pPr>
            <w:r>
              <w:t>153.05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t>4584.93</w:t>
            </w:r>
          </w:p>
        </w:tc>
        <w:tc>
          <w:tcPr>
            <w:tcW w:w="1232" w:type="dxa"/>
            <w:vAlign w:val="center"/>
          </w:tcPr>
          <w:p>
            <w:pPr>
              <w:pStyle w:val="14"/>
            </w:pPr>
            <w:r>
              <w:t>一、一般公共服务支出</w:t>
            </w:r>
          </w:p>
        </w:tc>
        <w:tc>
          <w:tcPr>
            <w:tcW w:w="1232" w:type="dxa"/>
            <w:vAlign w:val="center"/>
          </w:tcPr>
          <w:p>
            <w:pPr>
              <w:pStyle w:val="13"/>
            </w:pPr>
            <w:r>
              <w:t>3599.74</w:t>
            </w:r>
          </w:p>
        </w:tc>
        <w:tc>
          <w:tcPr>
            <w:tcW w:w="1232" w:type="dxa"/>
            <w:vAlign w:val="center"/>
          </w:tcPr>
          <w:p>
            <w:pPr>
              <w:pStyle w:val="13"/>
            </w:pPr>
            <w:r>
              <w:t>3599.74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606.38</w:t>
            </w:r>
          </w:p>
        </w:tc>
        <w:tc>
          <w:tcPr>
            <w:tcW w:w="1232" w:type="dxa"/>
            <w:vAlign w:val="center"/>
          </w:tcPr>
          <w:p>
            <w:pPr>
              <w:pStyle w:val="13"/>
            </w:pPr>
            <w:r>
              <w:t>606.38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170.76</w:t>
            </w:r>
          </w:p>
        </w:tc>
        <w:tc>
          <w:tcPr>
            <w:tcW w:w="1232" w:type="dxa"/>
            <w:vAlign w:val="center"/>
          </w:tcPr>
          <w:p>
            <w:pPr>
              <w:pStyle w:val="13"/>
            </w:pPr>
            <w:r>
              <w:t>170.76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r>
              <w:t>104.00</w:t>
            </w:r>
          </w:p>
        </w:tc>
        <w:tc>
          <w:tcPr>
            <w:tcW w:w="1232" w:type="dxa"/>
            <w:vAlign w:val="center"/>
          </w:tcPr>
          <w:p>
            <w:pPr>
              <w:pStyle w:val="13"/>
            </w:pPr>
            <w:r>
              <w:t>104.00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153.05</w:t>
            </w:r>
          </w:p>
        </w:tc>
        <w:tc>
          <w:tcPr>
            <w:tcW w:w="1232" w:type="dxa"/>
            <w:vAlign w:val="center"/>
          </w:tcPr>
          <w:p>
            <w:pPr>
              <w:pStyle w:val="13"/>
            </w:pPr>
            <w:r>
              <w:t>153.05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6"/>
            </w:pPr>
            <w:r>
              <w:t>本年收入合计</w:t>
            </w:r>
          </w:p>
        </w:tc>
        <w:tc>
          <w:tcPr>
            <w:tcW w:w="1232" w:type="dxa"/>
            <w:vAlign w:val="center"/>
          </w:tcPr>
          <w:p>
            <w:pPr>
              <w:pStyle w:val="17"/>
            </w:pPr>
            <w:r>
              <w:t>4584.93</w:t>
            </w:r>
          </w:p>
        </w:tc>
        <w:tc>
          <w:tcPr>
            <w:tcW w:w="1232" w:type="dxa"/>
            <w:vAlign w:val="center"/>
          </w:tcPr>
          <w:p>
            <w:pPr>
              <w:pStyle w:val="16"/>
            </w:pPr>
            <w:r>
              <w:t>本年支出合计</w:t>
            </w:r>
          </w:p>
        </w:tc>
        <w:tc>
          <w:tcPr>
            <w:tcW w:w="1232" w:type="dxa"/>
            <w:vAlign w:val="center"/>
          </w:tcPr>
          <w:p>
            <w:pPr>
              <w:pStyle w:val="17"/>
            </w:pPr>
            <w:r>
              <w:t>4633.93</w:t>
            </w:r>
          </w:p>
        </w:tc>
        <w:tc>
          <w:tcPr>
            <w:tcW w:w="1232" w:type="dxa"/>
            <w:vAlign w:val="center"/>
          </w:tcPr>
          <w:p>
            <w:pPr>
              <w:pStyle w:val="17"/>
            </w:pPr>
            <w:r>
              <w:t>4633.93</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4"/>
            </w:pPr>
            <w:r>
              <w:t>年初财政拨款结转和结余</w:t>
            </w:r>
          </w:p>
        </w:tc>
        <w:tc>
          <w:tcPr>
            <w:tcW w:w="1232" w:type="dxa"/>
            <w:vAlign w:val="center"/>
          </w:tcPr>
          <w:p>
            <w:pPr>
              <w:pStyle w:val="13"/>
            </w:pPr>
            <w:r>
              <w:t>49.00</w:t>
            </w: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一、一般公共预算拨款</w:t>
            </w:r>
          </w:p>
        </w:tc>
        <w:tc>
          <w:tcPr>
            <w:tcW w:w="1232" w:type="dxa"/>
            <w:vAlign w:val="center"/>
          </w:tcPr>
          <w:p>
            <w:pPr>
              <w:pStyle w:val="13"/>
            </w:pPr>
            <w:r>
              <w:t>49.00</w:t>
            </w: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6"/>
            </w:pPr>
            <w:r>
              <w:t>收入总计</w:t>
            </w:r>
          </w:p>
        </w:tc>
        <w:tc>
          <w:tcPr>
            <w:tcW w:w="1232" w:type="dxa"/>
            <w:vAlign w:val="center"/>
          </w:tcPr>
          <w:p>
            <w:pPr>
              <w:pStyle w:val="17"/>
            </w:pPr>
            <w:r>
              <w:t>4633.93</w:t>
            </w:r>
          </w:p>
        </w:tc>
        <w:tc>
          <w:tcPr>
            <w:tcW w:w="1232" w:type="dxa"/>
            <w:vAlign w:val="center"/>
          </w:tcPr>
          <w:p>
            <w:pPr>
              <w:pStyle w:val="16"/>
            </w:pPr>
            <w:r>
              <w:t>支出总计</w:t>
            </w:r>
          </w:p>
        </w:tc>
        <w:tc>
          <w:tcPr>
            <w:tcW w:w="1232" w:type="dxa"/>
            <w:vAlign w:val="center"/>
          </w:tcPr>
          <w:p>
            <w:pPr>
              <w:pStyle w:val="17"/>
            </w:pPr>
            <w:r>
              <w:t>4633.93</w:t>
            </w:r>
          </w:p>
        </w:tc>
        <w:tc>
          <w:tcPr>
            <w:tcW w:w="1232" w:type="dxa"/>
            <w:vAlign w:val="center"/>
          </w:tcPr>
          <w:p>
            <w:pPr>
              <w:pStyle w:val="17"/>
            </w:pPr>
            <w:r>
              <w:t>4633.93</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4633.93</w:t>
            </w:r>
          </w:p>
        </w:tc>
        <w:tc>
          <w:tcPr>
            <w:tcW w:w="1643" w:type="dxa"/>
            <w:vAlign w:val="center"/>
          </w:tcPr>
          <w:p>
            <w:pPr>
              <w:pStyle w:val="17"/>
            </w:pPr>
            <w:r>
              <w:t>2990.18</w:t>
            </w:r>
          </w:p>
        </w:tc>
        <w:tc>
          <w:tcPr>
            <w:tcW w:w="1643" w:type="dxa"/>
            <w:vAlign w:val="center"/>
          </w:tcPr>
          <w:p>
            <w:pPr>
              <w:pStyle w:val="17"/>
            </w:pPr>
            <w:r>
              <w:t>1643.75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pPr>
            <w:r>
              <w:t>3599.74</w:t>
            </w:r>
          </w:p>
        </w:tc>
        <w:tc>
          <w:tcPr>
            <w:tcW w:w="1643" w:type="dxa"/>
            <w:vAlign w:val="center"/>
          </w:tcPr>
          <w:p>
            <w:pPr>
              <w:pStyle w:val="13"/>
            </w:pPr>
            <w:r>
              <w:t>2059.99</w:t>
            </w:r>
          </w:p>
        </w:tc>
        <w:tc>
          <w:tcPr>
            <w:tcW w:w="1643" w:type="dxa"/>
            <w:vAlign w:val="center"/>
          </w:tcPr>
          <w:p>
            <w:pPr>
              <w:pStyle w:val="13"/>
            </w:pPr>
            <w:r>
              <w:t>1539.75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20106</w:t>
            </w:r>
          </w:p>
        </w:tc>
        <w:tc>
          <w:tcPr>
            <w:tcW w:w="1643" w:type="dxa"/>
            <w:vAlign w:val="center"/>
          </w:tcPr>
          <w:p>
            <w:pPr>
              <w:pStyle w:val="14"/>
            </w:pPr>
            <w:r>
              <w:t>财政事务</w:t>
            </w:r>
          </w:p>
        </w:tc>
        <w:tc>
          <w:tcPr>
            <w:tcW w:w="1643" w:type="dxa"/>
            <w:vAlign w:val="center"/>
          </w:tcPr>
          <w:p>
            <w:pPr>
              <w:pStyle w:val="13"/>
            </w:pPr>
            <w:r>
              <w:t>3599.74</w:t>
            </w:r>
          </w:p>
        </w:tc>
        <w:tc>
          <w:tcPr>
            <w:tcW w:w="1643" w:type="dxa"/>
            <w:vAlign w:val="center"/>
          </w:tcPr>
          <w:p>
            <w:pPr>
              <w:pStyle w:val="13"/>
            </w:pPr>
            <w:r>
              <w:t>2059.99</w:t>
            </w:r>
          </w:p>
        </w:tc>
        <w:tc>
          <w:tcPr>
            <w:tcW w:w="1643" w:type="dxa"/>
            <w:vAlign w:val="center"/>
          </w:tcPr>
          <w:p>
            <w:pPr>
              <w:pStyle w:val="13"/>
            </w:pPr>
            <w:r>
              <w:t>1539.75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2010601</w:t>
            </w:r>
          </w:p>
        </w:tc>
        <w:tc>
          <w:tcPr>
            <w:tcW w:w="1643" w:type="dxa"/>
            <w:vAlign w:val="center"/>
          </w:tcPr>
          <w:p>
            <w:pPr>
              <w:pStyle w:val="14"/>
            </w:pPr>
            <w:r>
              <w:t>行政运行</w:t>
            </w:r>
          </w:p>
        </w:tc>
        <w:tc>
          <w:tcPr>
            <w:tcW w:w="1643" w:type="dxa"/>
            <w:vAlign w:val="center"/>
          </w:tcPr>
          <w:p>
            <w:pPr>
              <w:pStyle w:val="13"/>
            </w:pPr>
            <w:r>
              <w:t>2129.99</w:t>
            </w:r>
          </w:p>
        </w:tc>
        <w:tc>
          <w:tcPr>
            <w:tcW w:w="1643" w:type="dxa"/>
            <w:vAlign w:val="center"/>
          </w:tcPr>
          <w:p>
            <w:pPr>
              <w:pStyle w:val="13"/>
            </w:pPr>
            <w:r>
              <w:t>2059.99</w:t>
            </w:r>
          </w:p>
        </w:tc>
        <w:tc>
          <w:tcPr>
            <w:tcW w:w="1643" w:type="dxa"/>
            <w:vAlign w:val="center"/>
          </w:tcPr>
          <w:p>
            <w:pPr>
              <w:pStyle w:val="13"/>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2010604</w:t>
            </w:r>
          </w:p>
        </w:tc>
        <w:tc>
          <w:tcPr>
            <w:tcW w:w="1643" w:type="dxa"/>
            <w:vAlign w:val="center"/>
          </w:tcPr>
          <w:p>
            <w:pPr>
              <w:pStyle w:val="14"/>
            </w:pPr>
            <w:r>
              <w:t>预算改革业务</w:t>
            </w:r>
          </w:p>
        </w:tc>
        <w:tc>
          <w:tcPr>
            <w:tcW w:w="1643" w:type="dxa"/>
            <w:vAlign w:val="center"/>
          </w:tcPr>
          <w:p>
            <w:pPr>
              <w:pStyle w:val="13"/>
            </w:pPr>
            <w:r>
              <w:t>85.00</w:t>
            </w:r>
          </w:p>
        </w:tc>
        <w:tc>
          <w:tcPr>
            <w:tcW w:w="1643" w:type="dxa"/>
            <w:vAlign w:val="center"/>
          </w:tcPr>
          <w:p>
            <w:pPr>
              <w:pStyle w:val="13"/>
            </w:pPr>
          </w:p>
        </w:tc>
        <w:tc>
          <w:tcPr>
            <w:tcW w:w="1643" w:type="dxa"/>
            <w:vAlign w:val="center"/>
          </w:tcPr>
          <w:p>
            <w:pPr>
              <w:pStyle w:val="13"/>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2010605</w:t>
            </w:r>
          </w:p>
        </w:tc>
        <w:tc>
          <w:tcPr>
            <w:tcW w:w="1643" w:type="dxa"/>
            <w:vAlign w:val="center"/>
          </w:tcPr>
          <w:p>
            <w:pPr>
              <w:pStyle w:val="14"/>
            </w:pPr>
            <w:r>
              <w:t>财政国库业务</w:t>
            </w:r>
          </w:p>
        </w:tc>
        <w:tc>
          <w:tcPr>
            <w:tcW w:w="1643" w:type="dxa"/>
            <w:vAlign w:val="center"/>
          </w:tcPr>
          <w:p>
            <w:pPr>
              <w:pStyle w:val="13"/>
            </w:pPr>
            <w:r>
              <w:t>45.00</w:t>
            </w:r>
          </w:p>
        </w:tc>
        <w:tc>
          <w:tcPr>
            <w:tcW w:w="1643" w:type="dxa"/>
            <w:vAlign w:val="center"/>
          </w:tcPr>
          <w:p>
            <w:pPr>
              <w:pStyle w:val="13"/>
            </w:pPr>
          </w:p>
        </w:tc>
        <w:tc>
          <w:tcPr>
            <w:tcW w:w="1643" w:type="dxa"/>
            <w:vAlign w:val="center"/>
          </w:tcPr>
          <w:p>
            <w:pPr>
              <w:pStyle w:val="13"/>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2010606</w:t>
            </w:r>
          </w:p>
        </w:tc>
        <w:tc>
          <w:tcPr>
            <w:tcW w:w="1643" w:type="dxa"/>
            <w:vAlign w:val="center"/>
          </w:tcPr>
          <w:p>
            <w:pPr>
              <w:pStyle w:val="14"/>
            </w:pPr>
            <w:r>
              <w:t>财政监察</w:t>
            </w:r>
          </w:p>
        </w:tc>
        <w:tc>
          <w:tcPr>
            <w:tcW w:w="1643" w:type="dxa"/>
            <w:vAlign w:val="center"/>
          </w:tcPr>
          <w:p>
            <w:pPr>
              <w:pStyle w:val="13"/>
            </w:pPr>
            <w:r>
              <w:t>62.00</w:t>
            </w:r>
          </w:p>
        </w:tc>
        <w:tc>
          <w:tcPr>
            <w:tcW w:w="1643" w:type="dxa"/>
            <w:vAlign w:val="center"/>
          </w:tcPr>
          <w:p>
            <w:pPr>
              <w:pStyle w:val="13"/>
            </w:pPr>
          </w:p>
        </w:tc>
        <w:tc>
          <w:tcPr>
            <w:tcW w:w="1643" w:type="dxa"/>
            <w:vAlign w:val="center"/>
          </w:tcPr>
          <w:p>
            <w:pPr>
              <w:pStyle w:val="13"/>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2010607</w:t>
            </w:r>
          </w:p>
        </w:tc>
        <w:tc>
          <w:tcPr>
            <w:tcW w:w="1643" w:type="dxa"/>
            <w:vAlign w:val="center"/>
          </w:tcPr>
          <w:p>
            <w:pPr>
              <w:pStyle w:val="14"/>
            </w:pPr>
            <w:r>
              <w:t>信息化建设</w:t>
            </w:r>
          </w:p>
        </w:tc>
        <w:tc>
          <w:tcPr>
            <w:tcW w:w="1643" w:type="dxa"/>
            <w:vAlign w:val="center"/>
          </w:tcPr>
          <w:p>
            <w:pPr>
              <w:pStyle w:val="13"/>
            </w:pPr>
            <w:r>
              <w:t>363.90</w:t>
            </w:r>
          </w:p>
        </w:tc>
        <w:tc>
          <w:tcPr>
            <w:tcW w:w="1643" w:type="dxa"/>
            <w:vAlign w:val="center"/>
          </w:tcPr>
          <w:p>
            <w:pPr>
              <w:pStyle w:val="13"/>
            </w:pPr>
          </w:p>
        </w:tc>
        <w:tc>
          <w:tcPr>
            <w:tcW w:w="1643" w:type="dxa"/>
            <w:vAlign w:val="center"/>
          </w:tcPr>
          <w:p>
            <w:pPr>
              <w:pStyle w:val="13"/>
            </w:pPr>
            <w:r>
              <w:t>363.90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2010608</w:t>
            </w:r>
          </w:p>
        </w:tc>
        <w:tc>
          <w:tcPr>
            <w:tcW w:w="1643" w:type="dxa"/>
            <w:vAlign w:val="center"/>
          </w:tcPr>
          <w:p>
            <w:pPr>
              <w:pStyle w:val="14"/>
            </w:pPr>
            <w:r>
              <w:t>财政委托业务支出</w:t>
            </w:r>
          </w:p>
        </w:tc>
        <w:tc>
          <w:tcPr>
            <w:tcW w:w="1643" w:type="dxa"/>
            <w:vAlign w:val="center"/>
          </w:tcPr>
          <w:p>
            <w:pPr>
              <w:pStyle w:val="13"/>
            </w:pPr>
            <w:r>
              <w:t>150.00</w:t>
            </w:r>
          </w:p>
        </w:tc>
        <w:tc>
          <w:tcPr>
            <w:tcW w:w="1643" w:type="dxa"/>
            <w:vAlign w:val="center"/>
          </w:tcPr>
          <w:p>
            <w:pPr>
              <w:pStyle w:val="13"/>
            </w:pPr>
          </w:p>
        </w:tc>
        <w:tc>
          <w:tcPr>
            <w:tcW w:w="1643" w:type="dxa"/>
            <w:vAlign w:val="center"/>
          </w:tcPr>
          <w:p>
            <w:pPr>
              <w:pStyle w:val="13"/>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2010699</w:t>
            </w:r>
          </w:p>
        </w:tc>
        <w:tc>
          <w:tcPr>
            <w:tcW w:w="1643" w:type="dxa"/>
            <w:vAlign w:val="center"/>
          </w:tcPr>
          <w:p>
            <w:pPr>
              <w:pStyle w:val="14"/>
            </w:pPr>
            <w:r>
              <w:t>其他财政事务支出</w:t>
            </w:r>
          </w:p>
        </w:tc>
        <w:tc>
          <w:tcPr>
            <w:tcW w:w="1643" w:type="dxa"/>
            <w:vAlign w:val="center"/>
          </w:tcPr>
          <w:p>
            <w:pPr>
              <w:pStyle w:val="13"/>
            </w:pPr>
            <w:r>
              <w:t>763.85</w:t>
            </w:r>
          </w:p>
        </w:tc>
        <w:tc>
          <w:tcPr>
            <w:tcW w:w="1643" w:type="dxa"/>
            <w:vAlign w:val="center"/>
          </w:tcPr>
          <w:p>
            <w:pPr>
              <w:pStyle w:val="13"/>
            </w:pPr>
          </w:p>
        </w:tc>
        <w:tc>
          <w:tcPr>
            <w:tcW w:w="1643" w:type="dxa"/>
            <w:vAlign w:val="center"/>
          </w:tcPr>
          <w:p>
            <w:pPr>
              <w:pStyle w:val="13"/>
            </w:pPr>
            <w:r>
              <w:t>763.85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606.38</w:t>
            </w:r>
          </w:p>
        </w:tc>
        <w:tc>
          <w:tcPr>
            <w:tcW w:w="1643" w:type="dxa"/>
            <w:vAlign w:val="center"/>
          </w:tcPr>
          <w:p>
            <w:pPr>
              <w:pStyle w:val="13"/>
            </w:pPr>
            <w:r>
              <w:t>606.38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605.89</w:t>
            </w:r>
          </w:p>
        </w:tc>
        <w:tc>
          <w:tcPr>
            <w:tcW w:w="1643" w:type="dxa"/>
            <w:vAlign w:val="center"/>
          </w:tcPr>
          <w:p>
            <w:pPr>
              <w:pStyle w:val="13"/>
            </w:pPr>
            <w:r>
              <w:t>605.89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3"/>
            </w:pPr>
            <w:r>
              <w:t>312.65</w:t>
            </w:r>
          </w:p>
        </w:tc>
        <w:tc>
          <w:tcPr>
            <w:tcW w:w="1643" w:type="dxa"/>
            <w:vAlign w:val="center"/>
          </w:tcPr>
          <w:p>
            <w:pPr>
              <w:pStyle w:val="13"/>
            </w:pPr>
            <w:r>
              <w:t>312.65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293.24</w:t>
            </w:r>
          </w:p>
        </w:tc>
        <w:tc>
          <w:tcPr>
            <w:tcW w:w="1643" w:type="dxa"/>
            <w:vAlign w:val="center"/>
          </w:tcPr>
          <w:p>
            <w:pPr>
              <w:pStyle w:val="13"/>
            </w:pPr>
            <w:r>
              <w:t>293.24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170.76</w:t>
            </w:r>
          </w:p>
        </w:tc>
        <w:tc>
          <w:tcPr>
            <w:tcW w:w="1643" w:type="dxa"/>
            <w:vAlign w:val="center"/>
          </w:tcPr>
          <w:p>
            <w:pPr>
              <w:pStyle w:val="13"/>
            </w:pPr>
            <w:r>
              <w:t>170.76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3"/>
            </w:pPr>
            <w:r>
              <w:t>170.76</w:t>
            </w:r>
          </w:p>
        </w:tc>
        <w:tc>
          <w:tcPr>
            <w:tcW w:w="1643" w:type="dxa"/>
            <w:vAlign w:val="center"/>
          </w:tcPr>
          <w:p>
            <w:pPr>
              <w:pStyle w:val="13"/>
            </w:pPr>
            <w:r>
              <w:t>170.76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3"/>
            </w:pPr>
            <w:r>
              <w:t>76.39</w:t>
            </w:r>
          </w:p>
        </w:tc>
        <w:tc>
          <w:tcPr>
            <w:tcW w:w="1643" w:type="dxa"/>
            <w:vAlign w:val="center"/>
          </w:tcPr>
          <w:p>
            <w:pPr>
              <w:pStyle w:val="13"/>
            </w:pPr>
            <w:r>
              <w:t>76.39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2101103</w:t>
            </w:r>
          </w:p>
        </w:tc>
        <w:tc>
          <w:tcPr>
            <w:tcW w:w="1643" w:type="dxa"/>
            <w:vAlign w:val="center"/>
          </w:tcPr>
          <w:p>
            <w:pPr>
              <w:pStyle w:val="14"/>
            </w:pPr>
            <w:r>
              <w:t>公务员医疗补助</w:t>
            </w:r>
          </w:p>
        </w:tc>
        <w:tc>
          <w:tcPr>
            <w:tcW w:w="1643" w:type="dxa"/>
            <w:vAlign w:val="center"/>
          </w:tcPr>
          <w:p>
            <w:pPr>
              <w:pStyle w:val="13"/>
            </w:pPr>
            <w:r>
              <w:t>94.37</w:t>
            </w:r>
          </w:p>
        </w:tc>
        <w:tc>
          <w:tcPr>
            <w:tcW w:w="1643" w:type="dxa"/>
            <w:vAlign w:val="center"/>
          </w:tcPr>
          <w:p>
            <w:pPr>
              <w:pStyle w:val="13"/>
            </w:pPr>
            <w:r>
              <w:t>94.37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213</w:t>
            </w:r>
          </w:p>
        </w:tc>
        <w:tc>
          <w:tcPr>
            <w:tcW w:w="1643" w:type="dxa"/>
            <w:vAlign w:val="center"/>
          </w:tcPr>
          <w:p>
            <w:pPr>
              <w:pStyle w:val="14"/>
            </w:pPr>
            <w:r>
              <w:t>农林水支出</w:t>
            </w:r>
          </w:p>
        </w:tc>
        <w:tc>
          <w:tcPr>
            <w:tcW w:w="1643" w:type="dxa"/>
            <w:vAlign w:val="center"/>
          </w:tcPr>
          <w:p>
            <w:pPr>
              <w:pStyle w:val="13"/>
            </w:pPr>
            <w:r>
              <w:t>104.00</w:t>
            </w:r>
          </w:p>
        </w:tc>
        <w:tc>
          <w:tcPr>
            <w:tcW w:w="1643" w:type="dxa"/>
            <w:vAlign w:val="center"/>
          </w:tcPr>
          <w:p>
            <w:pPr>
              <w:pStyle w:val="13"/>
            </w:pPr>
          </w:p>
        </w:tc>
        <w:tc>
          <w:tcPr>
            <w:tcW w:w="1643" w:type="dxa"/>
            <w:vAlign w:val="center"/>
          </w:tcPr>
          <w:p>
            <w:pPr>
              <w:pStyle w:val="13"/>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21301</w:t>
            </w:r>
          </w:p>
        </w:tc>
        <w:tc>
          <w:tcPr>
            <w:tcW w:w="1643" w:type="dxa"/>
            <w:vAlign w:val="center"/>
          </w:tcPr>
          <w:p>
            <w:pPr>
              <w:pStyle w:val="14"/>
            </w:pPr>
            <w:r>
              <w:t>农业农村</w:t>
            </w:r>
          </w:p>
        </w:tc>
        <w:tc>
          <w:tcPr>
            <w:tcW w:w="1643" w:type="dxa"/>
            <w:vAlign w:val="center"/>
          </w:tcPr>
          <w:p>
            <w:pPr>
              <w:pStyle w:val="13"/>
            </w:pPr>
            <w:r>
              <w:t>37.00</w:t>
            </w:r>
          </w:p>
        </w:tc>
        <w:tc>
          <w:tcPr>
            <w:tcW w:w="1643" w:type="dxa"/>
            <w:vAlign w:val="center"/>
          </w:tcPr>
          <w:p>
            <w:pPr>
              <w:pStyle w:val="13"/>
            </w:pPr>
          </w:p>
        </w:tc>
        <w:tc>
          <w:tcPr>
            <w:tcW w:w="1643" w:type="dxa"/>
            <w:vAlign w:val="center"/>
          </w:tcPr>
          <w:p>
            <w:pPr>
              <w:pStyle w:val="13"/>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2130199</w:t>
            </w:r>
          </w:p>
        </w:tc>
        <w:tc>
          <w:tcPr>
            <w:tcW w:w="1643" w:type="dxa"/>
            <w:vAlign w:val="center"/>
          </w:tcPr>
          <w:p>
            <w:pPr>
              <w:pStyle w:val="14"/>
            </w:pPr>
            <w:r>
              <w:t>其他农业农村支出</w:t>
            </w:r>
          </w:p>
        </w:tc>
        <w:tc>
          <w:tcPr>
            <w:tcW w:w="1643" w:type="dxa"/>
            <w:vAlign w:val="center"/>
          </w:tcPr>
          <w:p>
            <w:pPr>
              <w:pStyle w:val="13"/>
            </w:pPr>
            <w:r>
              <w:t>37.00</w:t>
            </w:r>
          </w:p>
        </w:tc>
        <w:tc>
          <w:tcPr>
            <w:tcW w:w="1643" w:type="dxa"/>
            <w:vAlign w:val="center"/>
          </w:tcPr>
          <w:p>
            <w:pPr>
              <w:pStyle w:val="13"/>
            </w:pPr>
          </w:p>
        </w:tc>
        <w:tc>
          <w:tcPr>
            <w:tcW w:w="1643" w:type="dxa"/>
            <w:vAlign w:val="center"/>
          </w:tcPr>
          <w:p>
            <w:pPr>
              <w:pStyle w:val="13"/>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21307</w:t>
            </w:r>
          </w:p>
        </w:tc>
        <w:tc>
          <w:tcPr>
            <w:tcW w:w="1643" w:type="dxa"/>
            <w:vAlign w:val="center"/>
          </w:tcPr>
          <w:p>
            <w:pPr>
              <w:pStyle w:val="14"/>
            </w:pPr>
            <w:r>
              <w:t>农村综合改革</w:t>
            </w:r>
          </w:p>
        </w:tc>
        <w:tc>
          <w:tcPr>
            <w:tcW w:w="1643" w:type="dxa"/>
            <w:vAlign w:val="center"/>
          </w:tcPr>
          <w:p>
            <w:pPr>
              <w:pStyle w:val="13"/>
            </w:pPr>
            <w:r>
              <w:t>67.00</w:t>
            </w:r>
          </w:p>
        </w:tc>
        <w:tc>
          <w:tcPr>
            <w:tcW w:w="1643" w:type="dxa"/>
            <w:vAlign w:val="center"/>
          </w:tcPr>
          <w:p>
            <w:pPr>
              <w:pStyle w:val="13"/>
            </w:pPr>
          </w:p>
        </w:tc>
        <w:tc>
          <w:tcPr>
            <w:tcW w:w="1643" w:type="dxa"/>
            <w:vAlign w:val="center"/>
          </w:tcPr>
          <w:p>
            <w:pPr>
              <w:pStyle w:val="13"/>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2130701</w:t>
            </w:r>
          </w:p>
        </w:tc>
        <w:tc>
          <w:tcPr>
            <w:tcW w:w="1643" w:type="dxa"/>
            <w:vAlign w:val="center"/>
          </w:tcPr>
          <w:p>
            <w:pPr>
              <w:pStyle w:val="14"/>
            </w:pPr>
            <w:r>
              <w:t>对村级公益事业建设的补助</w:t>
            </w:r>
          </w:p>
        </w:tc>
        <w:tc>
          <w:tcPr>
            <w:tcW w:w="1643" w:type="dxa"/>
            <w:vAlign w:val="center"/>
          </w:tcPr>
          <w:p>
            <w:pPr>
              <w:pStyle w:val="13"/>
            </w:pPr>
            <w:r>
              <w:t>35.00</w:t>
            </w:r>
          </w:p>
        </w:tc>
        <w:tc>
          <w:tcPr>
            <w:tcW w:w="1643" w:type="dxa"/>
            <w:vAlign w:val="center"/>
          </w:tcPr>
          <w:p>
            <w:pPr>
              <w:pStyle w:val="13"/>
            </w:pPr>
          </w:p>
        </w:tc>
        <w:tc>
          <w:tcPr>
            <w:tcW w:w="1643" w:type="dxa"/>
            <w:vAlign w:val="center"/>
          </w:tcPr>
          <w:p>
            <w:pPr>
              <w:pStyle w:val="13"/>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2130799</w:t>
            </w:r>
          </w:p>
        </w:tc>
        <w:tc>
          <w:tcPr>
            <w:tcW w:w="1643" w:type="dxa"/>
            <w:vAlign w:val="center"/>
          </w:tcPr>
          <w:p>
            <w:pPr>
              <w:pStyle w:val="14"/>
            </w:pPr>
            <w:r>
              <w:t>其他农村综合改革支出</w:t>
            </w:r>
          </w:p>
        </w:tc>
        <w:tc>
          <w:tcPr>
            <w:tcW w:w="1643" w:type="dxa"/>
            <w:vAlign w:val="center"/>
          </w:tcPr>
          <w:p>
            <w:pPr>
              <w:pStyle w:val="13"/>
            </w:pPr>
            <w:r>
              <w:t>32.00</w:t>
            </w:r>
          </w:p>
        </w:tc>
        <w:tc>
          <w:tcPr>
            <w:tcW w:w="1643" w:type="dxa"/>
            <w:vAlign w:val="center"/>
          </w:tcPr>
          <w:p>
            <w:pPr>
              <w:pStyle w:val="13"/>
            </w:pPr>
          </w:p>
        </w:tc>
        <w:tc>
          <w:tcPr>
            <w:tcW w:w="1643" w:type="dxa"/>
            <w:vAlign w:val="center"/>
          </w:tcPr>
          <w:p>
            <w:pPr>
              <w:pStyle w:val="13"/>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2990.18</w:t>
            </w:r>
          </w:p>
        </w:tc>
        <w:tc>
          <w:tcPr>
            <w:tcW w:w="1643" w:type="dxa"/>
            <w:vAlign w:val="center"/>
          </w:tcPr>
          <w:p>
            <w:pPr>
              <w:pStyle w:val="17"/>
            </w:pPr>
            <w:r>
              <w:t>2715.35</w:t>
            </w:r>
          </w:p>
        </w:tc>
        <w:tc>
          <w:tcPr>
            <w:tcW w:w="1643" w:type="dxa"/>
            <w:vAlign w:val="center"/>
          </w:tcPr>
          <w:p>
            <w:pPr>
              <w:pStyle w:val="17"/>
            </w:pPr>
            <w:r>
              <w:t>274.83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t>2401.94</w:t>
            </w:r>
          </w:p>
        </w:tc>
        <w:tc>
          <w:tcPr>
            <w:tcW w:w="1643" w:type="dxa"/>
            <w:vAlign w:val="center"/>
          </w:tcPr>
          <w:p>
            <w:pPr>
              <w:pStyle w:val="13"/>
            </w:pPr>
            <w:r>
              <w:t>2401.94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pPr>
            <w:r>
              <w:t>858.75</w:t>
            </w:r>
          </w:p>
        </w:tc>
        <w:tc>
          <w:tcPr>
            <w:tcW w:w="1643" w:type="dxa"/>
            <w:vAlign w:val="center"/>
          </w:tcPr>
          <w:p>
            <w:pPr>
              <w:pStyle w:val="13"/>
            </w:pPr>
            <w:r>
              <w:t>858.75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419.37</w:t>
            </w:r>
          </w:p>
        </w:tc>
        <w:tc>
          <w:tcPr>
            <w:tcW w:w="1643" w:type="dxa"/>
            <w:vAlign w:val="center"/>
          </w:tcPr>
          <w:p>
            <w:pPr>
              <w:pStyle w:val="13"/>
            </w:pPr>
            <w:r>
              <w:t>419.37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37.38</w:t>
            </w:r>
          </w:p>
        </w:tc>
        <w:tc>
          <w:tcPr>
            <w:tcW w:w="1643" w:type="dxa"/>
            <w:vAlign w:val="center"/>
          </w:tcPr>
          <w:p>
            <w:pPr>
              <w:pStyle w:val="13"/>
            </w:pPr>
            <w:r>
              <w:t>37.38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3"/>
            </w:pPr>
            <w:r>
              <w:t>113.44</w:t>
            </w:r>
          </w:p>
        </w:tc>
        <w:tc>
          <w:tcPr>
            <w:tcW w:w="1643" w:type="dxa"/>
            <w:vAlign w:val="center"/>
          </w:tcPr>
          <w:p>
            <w:pPr>
              <w:pStyle w:val="13"/>
            </w:pPr>
            <w:r>
              <w:t>113.44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293.24</w:t>
            </w:r>
          </w:p>
        </w:tc>
        <w:tc>
          <w:tcPr>
            <w:tcW w:w="1643" w:type="dxa"/>
            <w:vAlign w:val="center"/>
          </w:tcPr>
          <w:p>
            <w:pPr>
              <w:pStyle w:val="13"/>
            </w:pPr>
            <w:r>
              <w:t>293.24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3"/>
            </w:pPr>
            <w:r>
              <w:t>76.39</w:t>
            </w:r>
          </w:p>
        </w:tc>
        <w:tc>
          <w:tcPr>
            <w:tcW w:w="1643" w:type="dxa"/>
            <w:vAlign w:val="center"/>
          </w:tcPr>
          <w:p>
            <w:pPr>
              <w:pStyle w:val="13"/>
            </w:pPr>
            <w:r>
              <w:t>76.39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30111</w:t>
            </w:r>
          </w:p>
        </w:tc>
        <w:tc>
          <w:tcPr>
            <w:tcW w:w="1643" w:type="dxa"/>
            <w:vAlign w:val="center"/>
          </w:tcPr>
          <w:p>
            <w:pPr>
              <w:pStyle w:val="14"/>
            </w:pPr>
            <w:r>
              <w:t>公务员医疗补助缴费</w:t>
            </w:r>
          </w:p>
        </w:tc>
        <w:tc>
          <w:tcPr>
            <w:tcW w:w="1643" w:type="dxa"/>
            <w:vAlign w:val="center"/>
          </w:tcPr>
          <w:p>
            <w:pPr>
              <w:pStyle w:val="13"/>
            </w:pPr>
            <w:r>
              <w:t>94.37</w:t>
            </w:r>
          </w:p>
        </w:tc>
        <w:tc>
          <w:tcPr>
            <w:tcW w:w="1643" w:type="dxa"/>
            <w:vAlign w:val="center"/>
          </w:tcPr>
          <w:p>
            <w:pPr>
              <w:pStyle w:val="13"/>
            </w:pPr>
            <w:r>
              <w:t>94.37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7.17</w:t>
            </w:r>
          </w:p>
        </w:tc>
        <w:tc>
          <w:tcPr>
            <w:tcW w:w="1643" w:type="dxa"/>
            <w:vAlign w:val="center"/>
          </w:tcPr>
          <w:p>
            <w:pPr>
              <w:pStyle w:val="13"/>
            </w:pPr>
            <w:r>
              <w:t>7.17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153.05</w:t>
            </w:r>
          </w:p>
        </w:tc>
        <w:tc>
          <w:tcPr>
            <w:tcW w:w="1643" w:type="dxa"/>
            <w:vAlign w:val="center"/>
          </w:tcPr>
          <w:p>
            <w:pPr>
              <w:pStyle w:val="13"/>
            </w:pPr>
            <w:r>
              <w:t>153.05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3"/>
            </w:pPr>
            <w:r>
              <w:t>348.78</w:t>
            </w:r>
          </w:p>
        </w:tc>
        <w:tc>
          <w:tcPr>
            <w:tcW w:w="1643" w:type="dxa"/>
            <w:vAlign w:val="center"/>
          </w:tcPr>
          <w:p>
            <w:pPr>
              <w:pStyle w:val="13"/>
            </w:pPr>
            <w:r>
              <w:t>348.78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274.83</w:t>
            </w:r>
          </w:p>
        </w:tc>
        <w:tc>
          <w:tcPr>
            <w:tcW w:w="1643" w:type="dxa"/>
            <w:vAlign w:val="center"/>
          </w:tcPr>
          <w:p>
            <w:pPr>
              <w:pStyle w:val="13"/>
            </w:pPr>
          </w:p>
        </w:tc>
        <w:tc>
          <w:tcPr>
            <w:tcW w:w="1643" w:type="dxa"/>
            <w:vAlign w:val="center"/>
          </w:tcPr>
          <w:p>
            <w:pPr>
              <w:pStyle w:val="13"/>
            </w:pPr>
            <w:r>
              <w:t>274.83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20.44</w:t>
            </w:r>
          </w:p>
        </w:tc>
        <w:tc>
          <w:tcPr>
            <w:tcW w:w="1643" w:type="dxa"/>
            <w:vAlign w:val="center"/>
          </w:tcPr>
          <w:p>
            <w:pPr>
              <w:pStyle w:val="13"/>
            </w:pPr>
          </w:p>
        </w:tc>
        <w:tc>
          <w:tcPr>
            <w:tcW w:w="1643" w:type="dxa"/>
            <w:vAlign w:val="center"/>
          </w:tcPr>
          <w:p>
            <w:pPr>
              <w:pStyle w:val="13"/>
            </w:pPr>
            <w:r>
              <w:t>20.44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3"/>
            </w:pPr>
            <w:r>
              <w:t>4.00</w:t>
            </w:r>
          </w:p>
        </w:tc>
        <w:tc>
          <w:tcPr>
            <w:tcW w:w="1643" w:type="dxa"/>
            <w:vAlign w:val="center"/>
          </w:tcPr>
          <w:p>
            <w:pPr>
              <w:pStyle w:val="13"/>
            </w:pPr>
          </w:p>
        </w:tc>
        <w:tc>
          <w:tcPr>
            <w:tcW w:w="1643" w:type="dxa"/>
            <w:vAlign w:val="center"/>
          </w:tcPr>
          <w:p>
            <w:pPr>
              <w:pStyle w:val="13"/>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3"/>
            </w:pPr>
            <w:r>
              <w:t>57.58</w:t>
            </w:r>
          </w:p>
        </w:tc>
        <w:tc>
          <w:tcPr>
            <w:tcW w:w="1643" w:type="dxa"/>
            <w:vAlign w:val="center"/>
          </w:tcPr>
          <w:p>
            <w:pPr>
              <w:pStyle w:val="13"/>
            </w:pPr>
          </w:p>
        </w:tc>
        <w:tc>
          <w:tcPr>
            <w:tcW w:w="1643" w:type="dxa"/>
            <w:vAlign w:val="center"/>
          </w:tcPr>
          <w:p>
            <w:pPr>
              <w:pStyle w:val="13"/>
            </w:pPr>
            <w:r>
              <w:t>57.58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3"/>
            </w:pPr>
            <w:r>
              <w:t>21.49</w:t>
            </w:r>
          </w:p>
        </w:tc>
        <w:tc>
          <w:tcPr>
            <w:tcW w:w="1643" w:type="dxa"/>
            <w:vAlign w:val="center"/>
          </w:tcPr>
          <w:p>
            <w:pPr>
              <w:pStyle w:val="13"/>
            </w:pPr>
          </w:p>
        </w:tc>
        <w:tc>
          <w:tcPr>
            <w:tcW w:w="1643" w:type="dxa"/>
            <w:vAlign w:val="center"/>
          </w:tcPr>
          <w:p>
            <w:pPr>
              <w:pStyle w:val="13"/>
            </w:pPr>
            <w:r>
              <w:t>21.49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12.00</w:t>
            </w:r>
          </w:p>
        </w:tc>
        <w:tc>
          <w:tcPr>
            <w:tcW w:w="1643" w:type="dxa"/>
            <w:vAlign w:val="center"/>
          </w:tcPr>
          <w:p>
            <w:pPr>
              <w:pStyle w:val="13"/>
            </w:pPr>
          </w:p>
        </w:tc>
        <w:tc>
          <w:tcPr>
            <w:tcW w:w="1643"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3"/>
            </w:pPr>
            <w:r>
              <w:t>7.74</w:t>
            </w:r>
          </w:p>
        </w:tc>
        <w:tc>
          <w:tcPr>
            <w:tcW w:w="1643" w:type="dxa"/>
            <w:vAlign w:val="center"/>
          </w:tcPr>
          <w:p>
            <w:pPr>
              <w:pStyle w:val="13"/>
            </w:pPr>
          </w:p>
        </w:tc>
        <w:tc>
          <w:tcPr>
            <w:tcW w:w="1643" w:type="dxa"/>
            <w:vAlign w:val="center"/>
          </w:tcPr>
          <w:p>
            <w:pPr>
              <w:pStyle w:val="13"/>
            </w:pPr>
            <w:r>
              <w:t>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3"/>
            </w:pPr>
            <w:r>
              <w:t>12.56</w:t>
            </w:r>
          </w:p>
        </w:tc>
        <w:tc>
          <w:tcPr>
            <w:tcW w:w="1643" w:type="dxa"/>
            <w:vAlign w:val="center"/>
          </w:tcPr>
          <w:p>
            <w:pPr>
              <w:pStyle w:val="13"/>
            </w:pPr>
          </w:p>
        </w:tc>
        <w:tc>
          <w:tcPr>
            <w:tcW w:w="1643" w:type="dxa"/>
            <w:vAlign w:val="center"/>
          </w:tcPr>
          <w:p>
            <w:pPr>
              <w:pStyle w:val="13"/>
            </w:pPr>
            <w:r>
              <w:t>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3"/>
            </w:pPr>
            <w:r>
              <w:t>17.31</w:t>
            </w:r>
          </w:p>
        </w:tc>
        <w:tc>
          <w:tcPr>
            <w:tcW w:w="1643" w:type="dxa"/>
            <w:vAlign w:val="center"/>
          </w:tcPr>
          <w:p>
            <w:pPr>
              <w:pStyle w:val="13"/>
            </w:pPr>
          </w:p>
        </w:tc>
        <w:tc>
          <w:tcPr>
            <w:tcW w:w="1643" w:type="dxa"/>
            <w:vAlign w:val="center"/>
          </w:tcPr>
          <w:p>
            <w:pPr>
              <w:pStyle w:val="13"/>
            </w:pPr>
            <w:r>
              <w:t>17.31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7.50</w:t>
            </w:r>
          </w:p>
        </w:tc>
        <w:tc>
          <w:tcPr>
            <w:tcW w:w="1643" w:type="dxa"/>
            <w:vAlign w:val="center"/>
          </w:tcPr>
          <w:p>
            <w:pPr>
              <w:pStyle w:val="13"/>
            </w:pPr>
          </w:p>
        </w:tc>
        <w:tc>
          <w:tcPr>
            <w:tcW w:w="1643"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78.56</w:t>
            </w:r>
          </w:p>
        </w:tc>
        <w:tc>
          <w:tcPr>
            <w:tcW w:w="1643" w:type="dxa"/>
            <w:vAlign w:val="center"/>
          </w:tcPr>
          <w:p>
            <w:pPr>
              <w:pStyle w:val="13"/>
            </w:pPr>
          </w:p>
        </w:tc>
        <w:tc>
          <w:tcPr>
            <w:tcW w:w="1643" w:type="dxa"/>
            <w:vAlign w:val="center"/>
          </w:tcPr>
          <w:p>
            <w:pPr>
              <w:pStyle w:val="13"/>
            </w:pPr>
            <w:r>
              <w:t>78.56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3"/>
            </w:pPr>
            <w:r>
              <w:t>20.65</w:t>
            </w:r>
          </w:p>
        </w:tc>
        <w:tc>
          <w:tcPr>
            <w:tcW w:w="1643" w:type="dxa"/>
            <w:vAlign w:val="center"/>
          </w:tcPr>
          <w:p>
            <w:pPr>
              <w:pStyle w:val="13"/>
            </w:pPr>
          </w:p>
        </w:tc>
        <w:tc>
          <w:tcPr>
            <w:tcW w:w="1643" w:type="dxa"/>
            <w:vAlign w:val="center"/>
          </w:tcPr>
          <w:p>
            <w:pPr>
              <w:pStyle w:val="13"/>
            </w:pPr>
            <w:r>
              <w:t>20.65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313.41</w:t>
            </w:r>
          </w:p>
        </w:tc>
        <w:tc>
          <w:tcPr>
            <w:tcW w:w="1643" w:type="dxa"/>
            <w:vAlign w:val="center"/>
          </w:tcPr>
          <w:p>
            <w:pPr>
              <w:pStyle w:val="13"/>
            </w:pPr>
            <w:r>
              <w:t>313.41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30301</w:t>
            </w:r>
          </w:p>
        </w:tc>
        <w:tc>
          <w:tcPr>
            <w:tcW w:w="1643" w:type="dxa"/>
            <w:vAlign w:val="center"/>
          </w:tcPr>
          <w:p>
            <w:pPr>
              <w:pStyle w:val="14"/>
            </w:pPr>
            <w:r>
              <w:t>离休费</w:t>
            </w:r>
          </w:p>
        </w:tc>
        <w:tc>
          <w:tcPr>
            <w:tcW w:w="1643" w:type="dxa"/>
            <w:vAlign w:val="center"/>
          </w:tcPr>
          <w:p>
            <w:pPr>
              <w:pStyle w:val="13"/>
            </w:pPr>
            <w:r>
              <w:t>11.61</w:t>
            </w:r>
          </w:p>
        </w:tc>
        <w:tc>
          <w:tcPr>
            <w:tcW w:w="1643" w:type="dxa"/>
            <w:vAlign w:val="center"/>
          </w:tcPr>
          <w:p>
            <w:pPr>
              <w:pStyle w:val="13"/>
            </w:pPr>
            <w:r>
              <w:t>11.61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3"/>
            </w:pPr>
            <w:r>
              <w:t>301.04</w:t>
            </w:r>
          </w:p>
        </w:tc>
        <w:tc>
          <w:tcPr>
            <w:tcW w:w="1643" w:type="dxa"/>
            <w:vAlign w:val="center"/>
          </w:tcPr>
          <w:p>
            <w:pPr>
              <w:pStyle w:val="13"/>
            </w:pPr>
            <w:r>
              <w:t>301.04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3"/>
            </w:pPr>
            <w:r>
              <w:t>0.49</w:t>
            </w:r>
          </w:p>
        </w:tc>
        <w:tc>
          <w:tcPr>
            <w:tcW w:w="1643" w:type="dxa"/>
            <w:vAlign w:val="center"/>
          </w:tcPr>
          <w:p>
            <w:pPr>
              <w:pStyle w:val="13"/>
            </w:pPr>
            <w:r>
              <w:t>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30</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3"/>
            </w:pPr>
            <w:r>
              <w:t>0.27</w:t>
            </w:r>
          </w:p>
        </w:tc>
        <w:tc>
          <w:tcPr>
            <w:tcW w:w="1643" w:type="dxa"/>
            <w:vAlign w:val="center"/>
          </w:tcPr>
          <w:p>
            <w:pPr>
              <w:pStyle w:val="13"/>
            </w:pPr>
            <w:r>
              <w:t>0.27</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318001衡水市财政局本级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6"/>
              <w:ind w:firstLine="0" w:firstLineChars="0"/>
            </w:pPr>
            <w:r>
              <w:t>合计</w:t>
            </w:r>
          </w:p>
        </w:tc>
        <w:tc>
          <w:tcPr>
            <w:tcW w:w="1643" w:type="dxa"/>
            <w:vAlign w:val="center"/>
          </w:tcPr>
          <w:p>
            <w:pPr>
              <w:pStyle w:val="17"/>
              <w:ind w:firstLine="0" w:firstLineChars="0"/>
              <w:rPr>
                <w:rFonts w:hint="default"/>
                <w:lang w:val="en-US" w:eastAsia="zh-CN"/>
              </w:rPr>
            </w:pPr>
            <w:r>
              <w:rPr>
                <w:rFonts w:hint="eastAsia"/>
                <w:lang w:val="en-US" w:eastAsia="zh-CN"/>
              </w:rPr>
              <w:t>15.24</w:t>
            </w:r>
          </w:p>
        </w:tc>
        <w:tc>
          <w:tcPr>
            <w:tcW w:w="1643" w:type="dxa"/>
            <w:vAlign w:val="center"/>
          </w:tcPr>
          <w:p>
            <w:pPr>
              <w:pStyle w:val="17"/>
              <w:ind w:firstLine="0" w:firstLineChars="0"/>
              <w:rPr>
                <w:rFonts w:hint="default"/>
                <w:lang w:val="en-US" w:eastAsia="zh-CN"/>
              </w:rPr>
            </w:pPr>
            <w:r>
              <w:rPr>
                <w:rFonts w:hint="eastAsia"/>
                <w:lang w:val="en-US" w:eastAsia="zh-CN"/>
              </w:rPr>
              <w:t>15.24</w:t>
            </w:r>
          </w:p>
        </w:tc>
        <w:tc>
          <w:tcPr>
            <w:tcW w:w="1643" w:type="dxa"/>
            <w:vAlign w:val="center"/>
          </w:tcPr>
          <w:p>
            <w:pPr>
              <w:pStyle w:val="17"/>
              <w:ind w:firstLine="0" w:firstLineChars="0"/>
              <w:rPr>
                <w:rFonts w:hint="default"/>
                <w:lang w:val="en-US" w:eastAsia="zh-CN"/>
              </w:rPr>
            </w:pPr>
            <w:r>
              <w:rPr>
                <w:rFonts w:hint="eastAsia"/>
                <w:lang w:val="en-US" w:eastAsia="zh-CN"/>
              </w:rPr>
              <w:t>15.24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ind w:firstLine="0" w:firstLineChars="0"/>
            </w:pPr>
            <w:r>
              <w:t>一、因公出国（境）费</w:t>
            </w:r>
          </w:p>
        </w:tc>
        <w:tc>
          <w:tcPr>
            <w:tcW w:w="1643" w:type="dxa"/>
            <w:vAlign w:val="center"/>
          </w:tcPr>
          <w:p>
            <w:pPr>
              <w:pStyle w:val="17"/>
              <w:ind w:firstLine="0" w:firstLineChars="0"/>
              <w:rPr>
                <w:rFonts w:hint="eastAsia"/>
                <w:lang w:val="en-US" w:eastAsia="zh-CN"/>
              </w:rPr>
            </w:pPr>
          </w:p>
        </w:tc>
        <w:tc>
          <w:tcPr>
            <w:tcW w:w="1643" w:type="dxa"/>
            <w:vAlign w:val="center"/>
          </w:tcPr>
          <w:p>
            <w:pPr>
              <w:pStyle w:val="17"/>
              <w:ind w:firstLine="0" w:firstLineChars="0"/>
              <w:rPr>
                <w:rFonts w:hint="eastAsia"/>
                <w:lang w:val="en-US" w:eastAsia="zh-CN"/>
              </w:rPr>
            </w:pPr>
          </w:p>
        </w:tc>
        <w:tc>
          <w:tcPr>
            <w:tcW w:w="1643" w:type="dxa"/>
            <w:vAlign w:val="center"/>
          </w:tcPr>
          <w:p>
            <w:pPr>
              <w:pStyle w:val="17"/>
              <w:ind w:firstLine="0" w:firstLineChars="0"/>
              <w:rPr>
                <w:rFonts w:hint="eastAsia"/>
                <w:lang w:val="en-US" w:eastAsia="zh-CN"/>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ind w:firstLine="0" w:firstLineChars="0"/>
            </w:pPr>
            <w:r>
              <w:t>二、公务用车购置及运维费</w:t>
            </w:r>
          </w:p>
        </w:tc>
        <w:tc>
          <w:tcPr>
            <w:tcW w:w="1643" w:type="dxa"/>
            <w:vAlign w:val="center"/>
          </w:tcPr>
          <w:p>
            <w:pPr>
              <w:pStyle w:val="17"/>
              <w:ind w:firstLine="0" w:firstLineChars="0"/>
              <w:rPr>
                <w:rFonts w:hint="eastAsia"/>
                <w:lang w:val="en-US" w:eastAsia="zh-CN"/>
              </w:rPr>
            </w:pPr>
            <w:r>
              <w:rPr>
                <w:rFonts w:hint="eastAsia"/>
                <w:lang w:val="en-US" w:eastAsia="zh-CN"/>
              </w:rPr>
              <w:t>7.50</w:t>
            </w:r>
          </w:p>
        </w:tc>
        <w:tc>
          <w:tcPr>
            <w:tcW w:w="1643" w:type="dxa"/>
            <w:vAlign w:val="center"/>
          </w:tcPr>
          <w:p>
            <w:pPr>
              <w:pStyle w:val="17"/>
              <w:ind w:firstLine="0" w:firstLineChars="0"/>
              <w:rPr>
                <w:rFonts w:hint="eastAsia"/>
                <w:lang w:val="en-US" w:eastAsia="zh-CN"/>
              </w:rPr>
            </w:pPr>
            <w:r>
              <w:rPr>
                <w:rFonts w:hint="eastAsia"/>
                <w:lang w:val="en-US" w:eastAsia="zh-CN"/>
              </w:rPr>
              <w:t>7.50</w:t>
            </w:r>
          </w:p>
        </w:tc>
        <w:tc>
          <w:tcPr>
            <w:tcW w:w="1643" w:type="dxa"/>
            <w:vAlign w:val="center"/>
          </w:tcPr>
          <w:p>
            <w:pPr>
              <w:pStyle w:val="17"/>
              <w:ind w:firstLine="0" w:firstLineChars="0"/>
              <w:rPr>
                <w:rFonts w:hint="default"/>
                <w:lang w:val="en-US" w:eastAsia="zh-CN"/>
              </w:rPr>
            </w:pPr>
            <w:r>
              <w:rPr>
                <w:rFonts w:hint="eastAsia"/>
                <w:lang w:val="en-US" w:eastAsia="zh-CN"/>
              </w:rPr>
              <w:t>7.5</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ind w:firstLine="0" w:firstLineChars="0"/>
            </w:pPr>
            <w:r>
              <w:t xml:space="preserve">    其中：公务用车购置费</w:t>
            </w:r>
          </w:p>
        </w:tc>
        <w:tc>
          <w:tcPr>
            <w:tcW w:w="1643" w:type="dxa"/>
            <w:vAlign w:val="center"/>
          </w:tcPr>
          <w:p>
            <w:pPr>
              <w:pStyle w:val="17"/>
              <w:ind w:firstLine="0" w:firstLineChars="0"/>
              <w:rPr>
                <w:rFonts w:hint="eastAsia"/>
                <w:lang w:val="en-US" w:eastAsia="zh-CN"/>
              </w:rPr>
            </w:pPr>
          </w:p>
        </w:tc>
        <w:tc>
          <w:tcPr>
            <w:tcW w:w="1643" w:type="dxa"/>
            <w:vAlign w:val="center"/>
          </w:tcPr>
          <w:p>
            <w:pPr>
              <w:pStyle w:val="17"/>
              <w:ind w:firstLine="0" w:firstLineChars="0"/>
              <w:rPr>
                <w:rFonts w:hint="eastAsia"/>
                <w:lang w:val="en-US" w:eastAsia="zh-CN"/>
              </w:rPr>
            </w:pPr>
          </w:p>
        </w:tc>
        <w:tc>
          <w:tcPr>
            <w:tcW w:w="1643" w:type="dxa"/>
            <w:vAlign w:val="center"/>
          </w:tcPr>
          <w:p>
            <w:pPr>
              <w:pStyle w:val="17"/>
              <w:ind w:firstLine="0" w:firstLineChars="0"/>
              <w:rPr>
                <w:rFonts w:hint="eastAsia"/>
                <w:lang w:val="en-US" w:eastAsia="zh-CN"/>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ind w:firstLine="0" w:firstLineChars="0"/>
            </w:pPr>
            <w:r>
              <w:t xml:space="preserve">          公务用车运行维护费</w:t>
            </w:r>
          </w:p>
        </w:tc>
        <w:tc>
          <w:tcPr>
            <w:tcW w:w="1643" w:type="dxa"/>
            <w:vAlign w:val="center"/>
          </w:tcPr>
          <w:p>
            <w:pPr>
              <w:pStyle w:val="17"/>
              <w:ind w:firstLine="0" w:firstLineChars="0"/>
              <w:rPr>
                <w:rFonts w:hint="eastAsia"/>
                <w:lang w:val="en-US" w:eastAsia="zh-CN"/>
              </w:rPr>
            </w:pPr>
            <w:r>
              <w:rPr>
                <w:rFonts w:hint="eastAsia"/>
                <w:lang w:val="en-US" w:eastAsia="zh-CN"/>
              </w:rPr>
              <w:t>7.50</w:t>
            </w:r>
          </w:p>
        </w:tc>
        <w:tc>
          <w:tcPr>
            <w:tcW w:w="1643" w:type="dxa"/>
            <w:vAlign w:val="center"/>
          </w:tcPr>
          <w:p>
            <w:pPr>
              <w:pStyle w:val="17"/>
              <w:ind w:firstLine="0" w:firstLineChars="0"/>
              <w:rPr>
                <w:rFonts w:hint="eastAsia"/>
                <w:lang w:val="en-US" w:eastAsia="zh-CN"/>
              </w:rPr>
            </w:pPr>
            <w:r>
              <w:rPr>
                <w:rFonts w:hint="eastAsia"/>
                <w:lang w:val="en-US" w:eastAsia="zh-CN"/>
              </w:rPr>
              <w:t>7.50</w:t>
            </w:r>
          </w:p>
        </w:tc>
        <w:tc>
          <w:tcPr>
            <w:tcW w:w="1643" w:type="dxa"/>
            <w:vAlign w:val="center"/>
          </w:tcPr>
          <w:p>
            <w:pPr>
              <w:pStyle w:val="17"/>
              <w:ind w:firstLine="0" w:firstLineChars="0"/>
              <w:rPr>
                <w:rFonts w:hint="default"/>
                <w:lang w:val="en-US" w:eastAsia="zh-CN"/>
              </w:rPr>
            </w:pPr>
            <w:r>
              <w:rPr>
                <w:rFonts w:hint="eastAsia"/>
                <w:lang w:val="en-US" w:eastAsia="zh-CN"/>
              </w:rPr>
              <w:t>7.5</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4"/>
              <w:ind w:firstLine="0" w:firstLineChars="0"/>
            </w:pPr>
            <w:r>
              <w:t>三、公务接待费</w:t>
            </w:r>
          </w:p>
        </w:tc>
        <w:tc>
          <w:tcPr>
            <w:tcW w:w="1643" w:type="dxa"/>
            <w:vAlign w:val="center"/>
          </w:tcPr>
          <w:p>
            <w:pPr>
              <w:pStyle w:val="17"/>
              <w:ind w:firstLine="0" w:firstLineChars="0"/>
              <w:rPr>
                <w:rFonts w:hint="eastAsia"/>
                <w:lang w:val="en-US" w:eastAsia="zh-CN"/>
              </w:rPr>
            </w:pPr>
            <w:r>
              <w:rPr>
                <w:rFonts w:hint="eastAsia"/>
                <w:lang w:val="en-US" w:eastAsia="zh-CN"/>
              </w:rPr>
              <w:t>7.74</w:t>
            </w:r>
          </w:p>
        </w:tc>
        <w:tc>
          <w:tcPr>
            <w:tcW w:w="1643" w:type="dxa"/>
            <w:vAlign w:val="center"/>
          </w:tcPr>
          <w:p>
            <w:pPr>
              <w:pStyle w:val="17"/>
              <w:ind w:firstLine="0" w:firstLineChars="0"/>
              <w:rPr>
                <w:rFonts w:hint="eastAsia"/>
                <w:lang w:val="en-US" w:eastAsia="zh-CN"/>
              </w:rPr>
            </w:pPr>
            <w:r>
              <w:rPr>
                <w:rFonts w:hint="eastAsia"/>
                <w:lang w:val="en-US" w:eastAsia="zh-CN"/>
              </w:rPr>
              <w:t>7.74</w:t>
            </w:r>
          </w:p>
        </w:tc>
        <w:tc>
          <w:tcPr>
            <w:tcW w:w="1643" w:type="dxa"/>
            <w:vAlign w:val="center"/>
          </w:tcPr>
          <w:p>
            <w:pPr>
              <w:pStyle w:val="17"/>
              <w:ind w:firstLine="0" w:firstLineChars="0"/>
              <w:rPr>
                <w:rFonts w:hint="default"/>
                <w:lang w:val="en-US" w:eastAsia="zh-CN"/>
              </w:rPr>
            </w:pPr>
            <w:r>
              <w:rPr>
                <w:rFonts w:hint="eastAsia"/>
                <w:lang w:val="en-US" w:eastAsia="zh-CN"/>
              </w:rPr>
              <w:t>7.74</w:t>
            </w: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衡水市财政局本级2022年单位预算信息公开情况说明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、《地方预决算公开操作规程》和《关于进一步推进预算公开工作的实施意见》规定，现将衡水市财政局本级2022年单位预算公开如下：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一)贯彻执行国家和省财税发展战略、规划、政策和改革方案,拟订全市财税发展战略规划、政策和改革方案并组织实施。分析预测宏观经济形势,参与制定宏观经济政策,提出运用财税政策实施宏观调控和综合平衡社会财力的建议。拟订市与县、政府与企业的分配政策,完善鼓励公益事业发展的财税政策。</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(二)贯彻执行国家和省财政、财务、会计管理的法律、行政法规、规章,起草相关的政府规范性文件,并组织实施。</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三)负责管理市级各项财政开支。编制年度市级预决算草案并组织执行,汇编全市预决算草案。组织制定经费开支标准定额,审核批复部门(单位)年度预决算。受市政府委托,向市人民代表大会及其常委会报告财政预算、执行和决算等情况。负责政府投资基金市级财政出资的资产管理。负责市级财政预决算公开。</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四)负责组织起草税收政府规范性文件和税收政策调整方案。提出省授权税目税率调整、减免和地方税收政策等重大事项的建议。组织推进税收制度改革。负责综合治税领导小组会议的具体组织工作,组织全市开展综合治税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(五)按分工负责政府非税收入管理。负责政府性基金管理,按规定管理行政事业性收费。管理财政票据。组织实施彩票管理政策和有关办法,监管彩票市场,按规定管理彩票资金。</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(六)研究制定国库管理制度、国库集中收付制度,指导和监督市级国库业务,开展国库现金管理工作。制定政府财务报告编制办法并组织实施。制定政府采购制度并监督管理。</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(七)执行政府债务管理制度和政策,拟定具体办法。负责政府债务限额管理和还本付息工作,配合做好债券发行工作。执行国家外债管理政策,拟定具体办法,管理市政府国外债权、债务。开展对外财经交流。</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八)牵头编制国有资产管理情况报告。根据市政府授权,集中统一履行市级国有金融资本出资人职责。执行国有金融资本管理规章制度,制定具体办法。拟订行政事业单位国有资产管理制度并组织实施,制定需要全市统一规定的开支标准和支出政策。</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九)负责审核并汇总编制全市国有资本经营预决算草案,组织实施国有资本经营预算制度,制定具体办法,收取市属企业国有资本收益。组织实施企业财务制度。负责财政预算内行政事业单位和社会团体的非贸易外汇管理。</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(十)负责审核并汇总编制全市社会保险基金预决算草案,会同有关部门拟订有关资金(基金)财务管理制度并组织实施。承担社会保险基金财政监管工作。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(十一)负责办理和监督市级财政的经济发展支出、市级政府性投资项目的财政拨款,参与拟订市级建设投资的有关政策。负责财政预算评审管理。</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(十二)负责管理全市会计工作,监督和规范会计行为,组织实施会计制度。</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(十三)根据市政府授权,依照《中华人民共和国公司法》等法律和行政法规履行出资人职责,监管市属企业(以下企业中均含金融类企业)的国有资产,加强国有资产的管理工作。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四)承担监督所监管企业国有资产保值增值的责任。建立和完善国有资产保值增值指标体系,拟订考核标准,通过统计稽核对所监管企业国有资产的保值增值情况进行监管,负责所监管企业工资分配管理工作,制定所监管企业负责人收入分配政策并组织实施。</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(十五)指导推进国有企业改革和重组,推进国有企业的现代企业制度建设,完善公司治理结构,推动国有经济布局和结构的战略性调整。</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(十六)负责通过法定程序对所监管企业负责人进行考核,并根据其经营业绩进行奖惩。</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(十七)负责组织所监管企业上交国有资本收益,参与制定国有资本经营预算有关管理制度和办法,按照有关规定负责国有资本经营预决算编制和执行等工作。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(十八)按照出资人职责,负责督促检查所监管企业贯彻落实国家、省和市安全生产方针攻策及有关法律法规、标准等工作,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(十九)负责企业国有资产基础管理,贯彻落实国家、省和市有关国有资产管理的法律法规,起草国有资产管理的政府规范性文件。组织实施全市国有资产管理工作,指导和监督县(市、区)国有资产管理工作。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(二十)贯彻执行国家有关国有产权管理的法律法规,负责市属国有资产产权登记管理工作。综合研究全市国有经济和国有企业运行状况,建立和完善市属国有企业统计分析工作体系。</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(二十一)完成市委、市政府交办的其他任务。</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衡水市财政局本级</w:t>
            </w:r>
          </w:p>
        </w:tc>
        <w:tc>
          <w:tcPr>
            <w:tcW w:w="2464" w:type="dxa"/>
            <w:vAlign w:val="center"/>
          </w:tcPr>
          <w:p>
            <w:pPr>
              <w:pStyle w:val="15"/>
            </w:pPr>
            <w:r>
              <w:t>行政</w:t>
            </w:r>
          </w:p>
        </w:tc>
        <w:tc>
          <w:tcPr>
            <w:tcW w:w="2464" w:type="dxa"/>
            <w:vAlign w:val="center"/>
          </w:tcPr>
          <w:p>
            <w:pPr>
              <w:pStyle w:val="15"/>
            </w:pPr>
            <w:r>
              <w:t>正处（县）级</w:t>
            </w:r>
          </w:p>
        </w:tc>
        <w:tc>
          <w:tcPr>
            <w:tcW w:w="2464"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1、收入说明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反映本</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当年全部收入。202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万元，其中：一般公共预算收入</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万元，基金预算收入0万元，财政专户核拨收入0万元，其他来源收入0万元。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2、支出说明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收支预算总表支出栏、基本支出表、项目支出表按经济分类和支出功能分类科目编制，反映衡水市财政局年度</w:t>
      </w:r>
      <w:r>
        <w:rPr>
          <w:rFonts w:hint="eastAsia" w:eastAsia="方正仿宋_GBK" w:cs="Times New Roman"/>
          <w:color w:val="000000"/>
          <w:sz w:val="28"/>
          <w:lang w:eastAsia="zh-CN"/>
        </w:rPr>
        <w:t>本级</w:t>
      </w:r>
      <w:r>
        <w:rPr>
          <w:rFonts w:hint="eastAsia" w:ascii="Times New Roman" w:hAnsi="Times New Roman" w:eastAsia="方正仿宋_GBK" w:cs="Times New Roman"/>
          <w:color w:val="000000"/>
          <w:sz w:val="28"/>
        </w:rPr>
        <w:t>预算中支出预算的总体情况。202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eastAsia="zh-CN"/>
        </w:rPr>
        <w:t>本级</w:t>
      </w:r>
      <w:r>
        <w:rPr>
          <w:rFonts w:hint="eastAsia" w:ascii="Times New Roman" w:hAnsi="Times New Roman" w:eastAsia="方正仿宋_GBK" w:cs="Times New Roman"/>
          <w:color w:val="000000"/>
          <w:sz w:val="28"/>
        </w:rPr>
        <w:t>支出预算为</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万元，其中基本支出</w:t>
      </w:r>
      <w:r>
        <w:rPr>
          <w:rFonts w:hint="eastAsia" w:eastAsia="方正仿宋_GBK" w:cs="Times New Roman"/>
          <w:color w:val="000000"/>
          <w:sz w:val="28"/>
          <w:lang w:val="en-US" w:eastAsia="zh-CN"/>
        </w:rPr>
        <w:t>2990.18</w:t>
      </w:r>
      <w:r>
        <w:rPr>
          <w:rFonts w:hint="eastAsia" w:ascii="Times New Roman" w:hAnsi="Times New Roman" w:eastAsia="方正仿宋_GBK" w:cs="Times New Roman"/>
          <w:color w:val="000000"/>
          <w:sz w:val="28"/>
        </w:rPr>
        <w:t>万元，包括人员经费</w:t>
      </w:r>
      <w:r>
        <w:rPr>
          <w:rFonts w:hint="eastAsia" w:eastAsia="方正仿宋_GBK" w:cs="Times New Roman"/>
          <w:color w:val="000000"/>
          <w:sz w:val="28"/>
          <w:lang w:val="en-US" w:eastAsia="zh-CN"/>
        </w:rPr>
        <w:t>2715.35</w:t>
      </w:r>
      <w:r>
        <w:rPr>
          <w:rFonts w:hint="eastAsia" w:ascii="Times New Roman" w:hAnsi="Times New Roman" w:eastAsia="方正仿宋_GBK" w:cs="Times New Roman"/>
          <w:color w:val="000000"/>
          <w:sz w:val="28"/>
        </w:rPr>
        <w:t>万元和日常公用经费</w:t>
      </w:r>
      <w:r>
        <w:rPr>
          <w:rFonts w:hint="eastAsia" w:eastAsia="方正仿宋_GBK" w:cs="Times New Roman"/>
          <w:color w:val="000000"/>
          <w:sz w:val="28"/>
          <w:lang w:val="en-US" w:eastAsia="zh-CN"/>
        </w:rPr>
        <w:t>274.83</w:t>
      </w:r>
      <w:r>
        <w:rPr>
          <w:rFonts w:hint="eastAsia" w:ascii="Times New Roman" w:hAnsi="Times New Roman" w:eastAsia="方正仿宋_GBK" w:cs="Times New Roman"/>
          <w:color w:val="000000"/>
          <w:sz w:val="28"/>
        </w:rPr>
        <w:t>万元；项目支出</w:t>
      </w:r>
      <w:r>
        <w:rPr>
          <w:rFonts w:hint="eastAsia" w:eastAsia="方正仿宋_GBK" w:cs="Times New Roman"/>
          <w:color w:val="000000"/>
          <w:sz w:val="28"/>
          <w:lang w:val="en-US" w:eastAsia="zh-CN"/>
        </w:rPr>
        <w:t>1643.75</w:t>
      </w:r>
      <w:r>
        <w:rPr>
          <w:rFonts w:hint="eastAsia" w:ascii="Times New Roman" w:hAnsi="Times New Roman" w:eastAsia="方正仿宋_GBK" w:cs="Times New Roman"/>
          <w:color w:val="000000"/>
          <w:sz w:val="28"/>
        </w:rPr>
        <w:t>万元，主要为财政办公楼正常运转、办公楼设备维修、大宗印刷及材料费、财政会议费、机关维护购买服务、办公设备购置、社会保障资金审核服务中心人员经费、购买律师服务、购买服务劳务派遣、预决算管理、市级会计核算系统及一体化平台运行维护、财政业务培训、差旅费网上报销系统、决算网络版运行维护费及电子化年费、票据工本费、绩效评价业务经费、监督检查业务经费、国有资产信息管理系统运行及维护费、国有资产市级公务仓租赁费、国有资产市级公务仓维护费、</w:t>
      </w:r>
      <w:r>
        <w:rPr>
          <w:rFonts w:hint="eastAsia" w:eastAsia="方正仿宋_GBK" w:cs="Times New Roman"/>
          <w:color w:val="000000"/>
          <w:sz w:val="28"/>
          <w:lang w:eastAsia="zh-CN"/>
        </w:rPr>
        <w:t>固定资产管理系统维护费、援疆干部、大督查及外派驻村人员经费、财政</w:t>
      </w:r>
      <w:r>
        <w:rPr>
          <w:rFonts w:hint="eastAsia" w:eastAsia="方正仿宋_GBK" w:cs="Times New Roman"/>
          <w:color w:val="000000"/>
          <w:sz w:val="28"/>
          <w:lang w:val="en-US" w:eastAsia="zh-CN"/>
        </w:rPr>
        <w:t xml:space="preserve"> 宣传及报刊费、中央空调改造维修费、国资国企在线监管平台服务费、省国资委视频系统建设经费、</w:t>
      </w:r>
      <w:r>
        <w:rPr>
          <w:rFonts w:hint="eastAsia" w:ascii="Times New Roman" w:hAnsi="Times New Roman" w:eastAsia="方正仿宋_GBK" w:cs="Times New Roman"/>
          <w:color w:val="000000"/>
          <w:sz w:val="28"/>
        </w:rPr>
        <w:t>会计考试费用、债务系统运行维护费、协同办公通讯费、</w:t>
      </w:r>
      <w:r>
        <w:rPr>
          <w:rFonts w:hint="eastAsia" w:eastAsia="方正仿宋_GBK" w:cs="Times New Roman"/>
          <w:color w:val="000000"/>
          <w:sz w:val="28"/>
          <w:lang w:eastAsia="zh-CN"/>
        </w:rPr>
        <w:t>会议室视频改造、</w:t>
      </w:r>
      <w:r>
        <w:rPr>
          <w:rFonts w:hint="eastAsia" w:ascii="Times New Roman" w:hAnsi="Times New Roman" w:eastAsia="方正仿宋_GBK" w:cs="Times New Roman"/>
          <w:color w:val="000000"/>
          <w:sz w:val="28"/>
        </w:rPr>
        <w:t>财政投资评审聘请购买服务、财政网络租赁费、财政网络运行维护费、网络安全等级保护测评费用、购买服务费用、消防设施器材改造及维修、核心设备及数据库等维保费、</w:t>
      </w:r>
      <w:r>
        <w:rPr>
          <w:rFonts w:hint="eastAsia" w:eastAsia="方正仿宋_GBK" w:cs="Times New Roman"/>
          <w:color w:val="000000"/>
          <w:sz w:val="28"/>
          <w:lang w:eastAsia="zh-CN"/>
        </w:rPr>
        <w:t>财政</w:t>
      </w:r>
      <w:r>
        <w:rPr>
          <w:rFonts w:hint="eastAsia" w:ascii="Times New Roman" w:hAnsi="Times New Roman" w:eastAsia="方正仿宋_GBK" w:cs="Times New Roman"/>
          <w:color w:val="000000"/>
          <w:sz w:val="28"/>
        </w:rPr>
        <w:t>数据中心</w:t>
      </w:r>
      <w:r>
        <w:rPr>
          <w:rFonts w:hint="eastAsia" w:eastAsia="方正仿宋_GBK" w:cs="Times New Roman"/>
          <w:color w:val="000000"/>
          <w:sz w:val="28"/>
          <w:lang w:eastAsia="zh-CN"/>
        </w:rPr>
        <w:t>数据区存储</w:t>
      </w:r>
      <w:r>
        <w:rPr>
          <w:rFonts w:hint="eastAsia" w:ascii="Times New Roman" w:hAnsi="Times New Roman" w:eastAsia="方正仿宋_GBK" w:cs="Times New Roman"/>
          <w:color w:val="000000"/>
          <w:sz w:val="28"/>
        </w:rPr>
        <w:t>等。</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w:t>
      </w:r>
      <w:r>
        <w:rPr>
          <w:rFonts w:hint="eastAsia" w:eastAsia="方正仿宋_GBK" w:cs="Times New Roman"/>
          <w:color w:val="000000"/>
          <w:sz w:val="28"/>
          <w:lang w:val="en-US" w:eastAsia="zh-CN"/>
        </w:rPr>
        <w:t>2</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rPr>
        <w:t>预算收支安排</w:t>
      </w:r>
      <w:r>
        <w:rPr>
          <w:rFonts w:hint="eastAsia" w:eastAsia="方正仿宋_GBK" w:cs="Times New Roman"/>
          <w:color w:val="000000"/>
          <w:sz w:val="28"/>
          <w:lang w:val="en-US" w:eastAsia="zh-CN"/>
        </w:rPr>
        <w:t>4633.93</w:t>
      </w:r>
      <w:r>
        <w:rPr>
          <w:rFonts w:hint="eastAsia" w:ascii="Times New Roman" w:hAnsi="Times New Roman" w:eastAsia="方正仿宋_GBK" w:cs="Times New Roman"/>
          <w:color w:val="000000"/>
          <w:sz w:val="28"/>
        </w:rPr>
        <w:t>万元，较202</w:t>
      </w: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年</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116.41</w:t>
      </w:r>
      <w:r>
        <w:rPr>
          <w:rFonts w:hint="eastAsia" w:ascii="Times New Roman" w:hAnsi="Times New Roman" w:eastAsia="方正仿宋_GBK" w:cs="Times New Roman"/>
          <w:color w:val="000000"/>
          <w:sz w:val="28"/>
        </w:rPr>
        <w:t>万元，其中：基本支出增加</w:t>
      </w:r>
      <w:r>
        <w:rPr>
          <w:rFonts w:hint="eastAsia" w:eastAsia="方正仿宋_GBK" w:cs="Times New Roman"/>
          <w:color w:val="000000"/>
          <w:sz w:val="28"/>
          <w:lang w:val="en-US" w:eastAsia="zh-CN"/>
        </w:rPr>
        <w:t>206.88</w:t>
      </w:r>
      <w:r>
        <w:rPr>
          <w:rFonts w:hint="eastAsia" w:ascii="Times New Roman" w:hAnsi="Times New Roman" w:eastAsia="方正仿宋_GBK" w:cs="Times New Roman"/>
          <w:color w:val="000000"/>
          <w:sz w:val="28"/>
        </w:rPr>
        <w:t>万元，主要是人员增加，相应增加人员经费和日常公用经费；项目支出</w:t>
      </w:r>
      <w:r>
        <w:rPr>
          <w:rFonts w:hint="eastAsia" w:eastAsia="方正仿宋_GBK" w:cs="Times New Roman"/>
          <w:color w:val="000000"/>
          <w:sz w:val="28"/>
          <w:lang w:eastAsia="zh-CN"/>
        </w:rPr>
        <w:t>减少</w:t>
      </w:r>
      <w:r>
        <w:rPr>
          <w:rFonts w:hint="eastAsia" w:eastAsia="方正仿宋_GBK" w:cs="Times New Roman"/>
          <w:color w:val="000000"/>
          <w:sz w:val="28"/>
          <w:lang w:val="en-US" w:eastAsia="zh-CN"/>
        </w:rPr>
        <w:t>323.29</w:t>
      </w:r>
      <w:r>
        <w:rPr>
          <w:rFonts w:hint="eastAsia" w:ascii="Times New Roman" w:hAnsi="Times New Roman" w:eastAsia="方正仿宋_GBK" w:cs="Times New Roman"/>
          <w:color w:val="000000"/>
          <w:sz w:val="28"/>
        </w:rPr>
        <w:t>万元，主要是</w:t>
      </w:r>
      <w:r>
        <w:rPr>
          <w:rFonts w:hint="eastAsia" w:eastAsia="方正仿宋_GBK" w:cs="Times New Roman"/>
          <w:color w:val="000000"/>
          <w:sz w:val="28"/>
          <w:lang w:eastAsia="zh-CN"/>
        </w:rPr>
        <w:t>节约开支，项目减少</w:t>
      </w:r>
      <w:r>
        <w:rPr>
          <w:rFonts w:hint="eastAsia" w:ascii="Times New Roman" w:hAnsi="Times New Roman" w:eastAsia="方正仿宋_GBK" w:cs="Times New Roman"/>
          <w:color w:val="000000"/>
          <w:sz w:val="28"/>
        </w:rPr>
        <w:t>。</w:t>
      </w:r>
    </w:p>
    <w:p>
      <w:pPr>
        <w:spacing w:before="0" w:after="0" w:line="500" w:lineRule="exact"/>
        <w:ind w:firstLine="560"/>
        <w:jc w:val="left"/>
        <w:outlineLvl w:val="9"/>
      </w:pPr>
    </w:p>
    <w:p>
      <w:pPr>
        <w:pStyle w:val="32"/>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202</w:t>
      </w:r>
      <w:r>
        <w:rPr>
          <w:rFonts w:hint="eastAsia" w:ascii="Times New Roman" w:hAnsi="Times New Roman"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rPr>
        <w:t>年，我</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rPr>
        <w:t>机关运行经费共计安排</w:t>
      </w:r>
      <w:r>
        <w:rPr>
          <w:rFonts w:hint="eastAsia" w:eastAsia="方正仿宋_GBK" w:cs="Times New Roman"/>
          <w:b w:val="0"/>
          <w:color w:val="000000"/>
          <w:sz w:val="28"/>
          <w:lang w:val="en-US" w:eastAsia="zh-CN"/>
        </w:rPr>
        <w:t>274.83</w:t>
      </w:r>
      <w:r>
        <w:rPr>
          <w:rFonts w:hint="eastAsia" w:ascii="Times New Roman" w:hAnsi="Times New Roman" w:eastAsia="方正仿宋_GBK" w:cs="Times New Roman"/>
          <w:b w:val="0"/>
          <w:color w:val="000000"/>
          <w:sz w:val="28"/>
        </w:rPr>
        <w:t>万元，主要用于保证机关正常运转的办公及印刷费、邮电费、差旅费、福利费、办公用房水电费、办公用房取暖费、日常维修费、公务车运行维护费等支出。</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2</w:t>
      </w:r>
      <w:r>
        <w:rPr>
          <w:rFonts w:hint="eastAsia" w:ascii="Times New Roman" w:hAnsi="Times New Roman" w:eastAsia="方正仿宋_GBK" w:cs="Times New Roman"/>
          <w:b w:val="0"/>
          <w:color w:val="000000"/>
          <w:sz w:val="28"/>
        </w:rPr>
        <w:t>年，我</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rPr>
        <w:t>财政拨款“三公”经费预算安排</w:t>
      </w:r>
      <w:r>
        <w:rPr>
          <w:rFonts w:hint="eastAsia" w:eastAsia="方正仿宋_GBK" w:cs="Times New Roman"/>
          <w:b w:val="0"/>
          <w:color w:val="000000"/>
          <w:sz w:val="28"/>
          <w:lang w:val="en-US" w:eastAsia="zh-CN"/>
        </w:rPr>
        <w:t>15</w:t>
      </w:r>
      <w:r>
        <w:rPr>
          <w:rFonts w:hint="eastAsia" w:ascii="Times New Roman" w:hAnsi="Times New Roman" w:eastAsia="方正仿宋_GBK" w:cs="Times New Roman"/>
          <w:b w:val="0"/>
          <w:color w:val="000000"/>
          <w:sz w:val="28"/>
        </w:rPr>
        <w:t>.24万元，其中：因公出国（境）费</w:t>
      </w:r>
      <w:r>
        <w:rPr>
          <w:rFonts w:hint="eastAsia" w:eastAsia="方正仿宋_GBK" w:cs="Times New Roman"/>
          <w:b w:val="0"/>
          <w:color w:val="000000"/>
          <w:sz w:val="28"/>
          <w:lang w:val="en-US" w:eastAsia="zh-CN"/>
        </w:rPr>
        <w:t>0</w:t>
      </w:r>
      <w:r>
        <w:rPr>
          <w:rFonts w:hint="eastAsia" w:ascii="Times New Roman" w:hAnsi="Times New Roman" w:eastAsia="方正仿宋_GBK" w:cs="Times New Roman"/>
          <w:b w:val="0"/>
          <w:color w:val="000000"/>
          <w:sz w:val="28"/>
        </w:rPr>
        <w:t>万元；公务用车购置及运维费7.5万元（其中：公务用车购置费0万元，公务用车运行维护费7.5万元)；公务接待费7.74万元。“三公”经费与上年</w:t>
      </w:r>
      <w:r>
        <w:rPr>
          <w:rFonts w:hint="eastAsia" w:ascii="Times New Roman" w:hAnsi="Times New Roman" w:eastAsia="方正仿宋_GBK" w:cs="Times New Roman"/>
          <w:b w:val="0"/>
          <w:color w:val="000000"/>
          <w:sz w:val="28"/>
          <w:lang w:eastAsia="zh-CN"/>
        </w:rPr>
        <w:t>减少</w:t>
      </w:r>
      <w:r>
        <w:rPr>
          <w:rFonts w:hint="eastAsia" w:ascii="Times New Roman" w:hAnsi="Times New Roman" w:eastAsia="方正仿宋_GBK" w:cs="Times New Roman"/>
          <w:b w:val="0"/>
          <w:color w:val="000000"/>
          <w:sz w:val="28"/>
          <w:lang w:val="en-US" w:eastAsia="zh-CN"/>
        </w:rPr>
        <w:t>5万元</w:t>
      </w:r>
      <w:r>
        <w:rPr>
          <w:rFonts w:hint="eastAsia" w:ascii="Times New Roman" w:hAnsi="Times New Roman" w:eastAsia="方正仿宋_GBK" w:cs="Times New Roman"/>
          <w:b w:val="0"/>
          <w:color w:val="000000"/>
          <w:sz w:val="28"/>
        </w:rPr>
        <w:t>，无</w:t>
      </w:r>
      <w:r>
        <w:rPr>
          <w:rFonts w:hint="eastAsia" w:ascii="Times New Roman" w:hAnsi="Times New Roman" w:eastAsia="方正仿宋_GBK" w:cs="Times New Roman"/>
          <w:b w:val="0"/>
          <w:color w:val="000000"/>
          <w:sz w:val="28"/>
          <w:lang w:eastAsia="zh-CN"/>
        </w:rPr>
        <w:t>因公出国（境）费，其他与上年持平。</w:t>
      </w:r>
      <w:r>
        <w:rPr>
          <w:rFonts w:hint="eastAsia" w:eastAsia="方正仿宋_GBK" w:cs="Times New Roman"/>
          <w:b w:val="0"/>
          <w:color w:val="000000"/>
          <w:sz w:val="28"/>
          <w:lang w:eastAsia="zh-CN"/>
        </w:rPr>
        <w:t>因疫情原因不安排因公出国（境）费用。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5"/>
      </w:pPr>
      <w:r>
        <w:rPr>
          <w:rFonts w:ascii="黑体" w:hAnsi="黑体" w:eastAsia="黑体" w:cs="黑体"/>
          <w:color w:val="000000"/>
          <w:sz w:val="32"/>
        </w:rPr>
        <w:t>五、预算绩效信息</w:t>
      </w:r>
    </w:p>
    <w:p>
      <w:pPr>
        <w:pStyle w:val="26"/>
        <w:spacing w:before="0" w:after="0"/>
        <w:ind w:firstLine="560"/>
        <w:jc w:val="left"/>
        <w:outlineLvl w:val="9"/>
      </w:pPr>
      <w:r>
        <w:rPr>
          <w:rFonts w:ascii="方正仿宋_GBK" w:hAnsi="方正仿宋_GBK" w:eastAsia="方正仿宋_GBK" w:cs="方正仿宋_GBK"/>
          <w:b/>
          <w:color w:val="000000"/>
          <w:sz w:val="28"/>
        </w:rPr>
        <w:t>1、2021年省级农村财会人员培训经费绩效目标表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1.提高农村财会人员业务水平</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培训农村财会人员人数</w:t>
            </w:r>
          </w:p>
        </w:tc>
        <w:tc>
          <w:tcPr>
            <w:tcW w:w="2466" w:type="dxa"/>
            <w:vAlign w:val="center"/>
          </w:tcPr>
          <w:p>
            <w:pPr>
              <w:pStyle w:val="28"/>
            </w:pPr>
            <w:r>
              <w:t>≥200人</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培训效果</w:t>
            </w:r>
          </w:p>
        </w:tc>
        <w:tc>
          <w:tcPr>
            <w:tcW w:w="2466" w:type="dxa"/>
            <w:vAlign w:val="center"/>
          </w:tcPr>
          <w:p>
            <w:pPr>
              <w:pStyle w:val="28"/>
            </w:pPr>
            <w:r>
              <w:t>提高农村财会人员业务水平</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培训时限</w:t>
            </w:r>
          </w:p>
        </w:tc>
        <w:tc>
          <w:tcPr>
            <w:tcW w:w="2466" w:type="dxa"/>
            <w:vAlign w:val="center"/>
          </w:tcPr>
          <w:p>
            <w:pPr>
              <w:pStyle w:val="28"/>
            </w:pPr>
            <w:r>
              <w:t>培训完成时限</w:t>
            </w:r>
          </w:p>
        </w:tc>
        <w:tc>
          <w:tcPr>
            <w:tcW w:w="2466" w:type="dxa"/>
            <w:vAlign w:val="center"/>
          </w:tcPr>
          <w:p>
            <w:pPr>
              <w:pStyle w:val="28"/>
            </w:pPr>
            <w:r>
              <w:t>≤1年</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培训合规率</w:t>
            </w:r>
          </w:p>
        </w:tc>
        <w:tc>
          <w:tcPr>
            <w:tcW w:w="2466" w:type="dxa"/>
            <w:vAlign w:val="center"/>
          </w:tcPr>
          <w:p>
            <w:pPr>
              <w:pStyle w:val="28"/>
            </w:pPr>
            <w:r>
              <w:t>培训合规率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服务满意度</w:t>
            </w:r>
          </w:p>
        </w:tc>
        <w:tc>
          <w:tcPr>
            <w:tcW w:w="2466" w:type="dxa"/>
            <w:vAlign w:val="center"/>
          </w:tcPr>
          <w:p>
            <w:pPr>
              <w:pStyle w:val="28"/>
            </w:pPr>
            <w:r>
              <w:t>服务满意度</w:t>
            </w:r>
          </w:p>
        </w:tc>
        <w:tc>
          <w:tcPr>
            <w:tcW w:w="2466" w:type="dxa"/>
            <w:vAlign w:val="center"/>
          </w:tcPr>
          <w:p>
            <w:pPr>
              <w:pStyle w:val="28"/>
            </w:pPr>
            <w:r>
              <w:t>≥60百分比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2、2022年省级农村财会人员培训经费绩效目标表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1.提高农村财会人员素质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2022年培训农村财会人员数量</w:t>
            </w:r>
          </w:p>
        </w:tc>
        <w:tc>
          <w:tcPr>
            <w:tcW w:w="2466" w:type="dxa"/>
            <w:vAlign w:val="center"/>
          </w:tcPr>
          <w:p>
            <w:pPr>
              <w:pStyle w:val="28"/>
            </w:pPr>
            <w:r>
              <w:t>≥200人</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培训效果</w:t>
            </w:r>
          </w:p>
        </w:tc>
        <w:tc>
          <w:tcPr>
            <w:tcW w:w="2466" w:type="dxa"/>
            <w:vAlign w:val="center"/>
          </w:tcPr>
          <w:p>
            <w:pPr>
              <w:pStyle w:val="28"/>
            </w:pPr>
            <w:r>
              <w:t>提高农村财会人员业务水平</w:t>
            </w:r>
          </w:p>
        </w:tc>
        <w:tc>
          <w:tcPr>
            <w:tcW w:w="2466" w:type="dxa"/>
            <w:vAlign w:val="center"/>
          </w:tcPr>
          <w:p>
            <w:pPr>
              <w:pStyle w:val="28"/>
            </w:pPr>
            <w:r>
              <w:t>提高农村财会人员业务水平</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培训时限</w:t>
            </w:r>
          </w:p>
        </w:tc>
        <w:tc>
          <w:tcPr>
            <w:tcW w:w="2466" w:type="dxa"/>
            <w:vAlign w:val="center"/>
          </w:tcPr>
          <w:p>
            <w:pPr>
              <w:pStyle w:val="28"/>
            </w:pPr>
            <w:r>
              <w:t>2022年培训完成时限</w:t>
            </w:r>
          </w:p>
        </w:tc>
        <w:tc>
          <w:tcPr>
            <w:tcW w:w="2466" w:type="dxa"/>
            <w:vAlign w:val="center"/>
          </w:tcPr>
          <w:p>
            <w:pPr>
              <w:pStyle w:val="28"/>
            </w:pPr>
            <w:r>
              <w:t>≤1年</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培训经费</w:t>
            </w:r>
          </w:p>
        </w:tc>
        <w:tc>
          <w:tcPr>
            <w:tcW w:w="2466" w:type="dxa"/>
            <w:vAlign w:val="center"/>
          </w:tcPr>
          <w:p>
            <w:pPr>
              <w:pStyle w:val="28"/>
            </w:pPr>
            <w:r>
              <w:t>2022年按计划完成培训支出</w:t>
            </w:r>
          </w:p>
        </w:tc>
        <w:tc>
          <w:tcPr>
            <w:tcW w:w="2466" w:type="dxa"/>
            <w:vAlign w:val="center"/>
          </w:tcPr>
          <w:p>
            <w:pPr>
              <w:pStyle w:val="28"/>
            </w:pPr>
            <w:r>
              <w:t>≤20万元</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保障农村财会人员业务能力</w:t>
            </w:r>
          </w:p>
        </w:tc>
        <w:tc>
          <w:tcPr>
            <w:tcW w:w="2466" w:type="dxa"/>
            <w:vAlign w:val="center"/>
          </w:tcPr>
          <w:p>
            <w:pPr>
              <w:pStyle w:val="28"/>
            </w:pPr>
            <w:r>
              <w:t>保障农村财会人员业务能力稳步提高</w:t>
            </w:r>
          </w:p>
        </w:tc>
        <w:tc>
          <w:tcPr>
            <w:tcW w:w="2466" w:type="dxa"/>
            <w:vAlign w:val="center"/>
          </w:tcPr>
          <w:p>
            <w:pPr>
              <w:pStyle w:val="28"/>
            </w:pPr>
            <w:r>
              <w:t>保障农村财会人员业务能力稳步提高</w:t>
            </w:r>
          </w:p>
        </w:tc>
        <w:tc>
          <w:tcPr>
            <w:tcW w:w="2466" w:type="dxa"/>
            <w:vAlign w:val="center"/>
          </w:tcPr>
          <w:p>
            <w:pPr>
              <w:pStyle w:val="28"/>
            </w:pPr>
            <w:r>
              <w:t>冀财农[2021]160号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培训人员满意度</w:t>
            </w:r>
          </w:p>
        </w:tc>
        <w:tc>
          <w:tcPr>
            <w:tcW w:w="2466" w:type="dxa"/>
            <w:vAlign w:val="center"/>
          </w:tcPr>
          <w:p>
            <w:pPr>
              <w:pStyle w:val="28"/>
            </w:pPr>
            <w:r>
              <w:t>培训人员满意度</w:t>
            </w:r>
          </w:p>
        </w:tc>
        <w:tc>
          <w:tcPr>
            <w:tcW w:w="2466" w:type="dxa"/>
            <w:vAlign w:val="center"/>
          </w:tcPr>
          <w:p>
            <w:pPr>
              <w:pStyle w:val="28"/>
            </w:pPr>
            <w:r>
              <w:t>≥60%</w:t>
            </w:r>
          </w:p>
        </w:tc>
        <w:tc>
          <w:tcPr>
            <w:tcW w:w="2466" w:type="dxa"/>
            <w:vAlign w:val="center"/>
          </w:tcPr>
          <w:p>
            <w:pPr>
              <w:pStyle w:val="28"/>
            </w:pPr>
            <w:r>
              <w:t>冀财农[2021]160号</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3、2022年一事一议财政奖补项目工作经费绩效目标表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1.完成农村综合改革工作任务</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培训人数</w:t>
            </w:r>
          </w:p>
        </w:tc>
        <w:tc>
          <w:tcPr>
            <w:tcW w:w="2466" w:type="dxa"/>
            <w:vAlign w:val="center"/>
          </w:tcPr>
          <w:p>
            <w:pPr>
              <w:pStyle w:val="28"/>
            </w:pPr>
            <w:r>
              <w:t>≥100人</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培训满意度</w:t>
            </w:r>
          </w:p>
        </w:tc>
        <w:tc>
          <w:tcPr>
            <w:tcW w:w="2466" w:type="dxa"/>
            <w:vAlign w:val="center"/>
          </w:tcPr>
          <w:p>
            <w:pPr>
              <w:pStyle w:val="28"/>
            </w:pPr>
            <w:r>
              <w:t>培训满意度</w:t>
            </w:r>
          </w:p>
        </w:tc>
        <w:tc>
          <w:tcPr>
            <w:tcW w:w="2466" w:type="dxa"/>
            <w:vAlign w:val="center"/>
          </w:tcPr>
          <w:p>
            <w:pPr>
              <w:pStyle w:val="28"/>
            </w:pPr>
            <w:r>
              <w:t>≥80百分比</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完成时间</w:t>
            </w:r>
          </w:p>
        </w:tc>
        <w:tc>
          <w:tcPr>
            <w:tcW w:w="2466" w:type="dxa"/>
            <w:vAlign w:val="center"/>
          </w:tcPr>
          <w:p>
            <w:pPr>
              <w:pStyle w:val="28"/>
            </w:pPr>
            <w:r>
              <w:t>≤1年</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培训支出</w:t>
            </w:r>
          </w:p>
        </w:tc>
        <w:tc>
          <w:tcPr>
            <w:tcW w:w="2466" w:type="dxa"/>
            <w:vAlign w:val="center"/>
          </w:tcPr>
          <w:p>
            <w:pPr>
              <w:pStyle w:val="28"/>
            </w:pPr>
            <w:r>
              <w:t>培训支出</w:t>
            </w:r>
          </w:p>
        </w:tc>
        <w:tc>
          <w:tcPr>
            <w:tcW w:w="2466" w:type="dxa"/>
            <w:vAlign w:val="center"/>
          </w:tcPr>
          <w:p>
            <w:pPr>
              <w:pStyle w:val="28"/>
            </w:pPr>
            <w:r>
              <w:t>≤10万元</w:t>
            </w:r>
          </w:p>
        </w:tc>
        <w:tc>
          <w:tcPr>
            <w:tcW w:w="2466" w:type="dxa"/>
            <w:vAlign w:val="center"/>
          </w:tcPr>
          <w:p>
            <w:pPr>
              <w:pStyle w:val="28"/>
            </w:pPr>
            <w:r>
              <w:t>冀财改【2014】12号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一事一议农村公益事业建设满意度</w:t>
            </w:r>
          </w:p>
        </w:tc>
        <w:tc>
          <w:tcPr>
            <w:tcW w:w="2466" w:type="dxa"/>
            <w:vAlign w:val="center"/>
          </w:tcPr>
          <w:p>
            <w:pPr>
              <w:pStyle w:val="28"/>
            </w:pPr>
            <w:r>
              <w:t>一事一议农村公益事业建设满意度</w:t>
            </w:r>
          </w:p>
        </w:tc>
        <w:tc>
          <w:tcPr>
            <w:tcW w:w="2466" w:type="dxa"/>
            <w:vAlign w:val="center"/>
          </w:tcPr>
          <w:p>
            <w:pPr>
              <w:pStyle w:val="28"/>
            </w:pPr>
            <w:r>
              <w:t>≥80百分比</w:t>
            </w:r>
          </w:p>
        </w:tc>
        <w:tc>
          <w:tcPr>
            <w:tcW w:w="2466" w:type="dxa"/>
            <w:vAlign w:val="center"/>
          </w:tcPr>
          <w:p>
            <w:pPr>
              <w:pStyle w:val="28"/>
            </w:pPr>
            <w:r>
              <w:t>冀财改【2014】12号</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4、办公楼设备维修绩效目标表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1.保障办公楼设备正常工作，财政工作顺利进行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设备维修数量</w:t>
            </w:r>
          </w:p>
        </w:tc>
        <w:tc>
          <w:tcPr>
            <w:tcW w:w="2466" w:type="dxa"/>
            <w:vAlign w:val="center"/>
          </w:tcPr>
          <w:p>
            <w:pPr>
              <w:pStyle w:val="28"/>
            </w:pPr>
            <w:r>
              <w:t>维修改造数量完成计划比率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工程质量合格率</w:t>
            </w:r>
          </w:p>
        </w:tc>
        <w:tc>
          <w:tcPr>
            <w:tcW w:w="2466" w:type="dxa"/>
            <w:vAlign w:val="center"/>
          </w:tcPr>
          <w:p>
            <w:pPr>
              <w:pStyle w:val="28"/>
            </w:pPr>
            <w:r>
              <w:t>维修改造完成合格率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工程按期完成率</w:t>
            </w:r>
          </w:p>
        </w:tc>
        <w:tc>
          <w:tcPr>
            <w:tcW w:w="2466" w:type="dxa"/>
            <w:vAlign w:val="center"/>
          </w:tcPr>
          <w:p>
            <w:pPr>
              <w:pStyle w:val="28"/>
            </w:pPr>
            <w:r>
              <w:t>工程按期完成情况</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设备维修成本</w:t>
            </w:r>
          </w:p>
        </w:tc>
        <w:tc>
          <w:tcPr>
            <w:tcW w:w="2466" w:type="dxa"/>
            <w:vAlign w:val="center"/>
          </w:tcPr>
          <w:p>
            <w:pPr>
              <w:pStyle w:val="28"/>
            </w:pPr>
            <w:r>
              <w:t>设备故障维修费不超过预算成本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能够长期较好地满足财政工作</w:t>
            </w:r>
          </w:p>
        </w:tc>
        <w:tc>
          <w:tcPr>
            <w:tcW w:w="2466" w:type="dxa"/>
            <w:vAlign w:val="center"/>
          </w:tcPr>
          <w:p>
            <w:pPr>
              <w:pStyle w:val="28"/>
            </w:pPr>
            <w:r>
              <w:t>满足工作要求</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5、办公楼正常运转绩效目标表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1.保障财政办公楼用电、通讯及正常运行，财政工作顺利进行。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正常工作天数</w:t>
            </w:r>
          </w:p>
        </w:tc>
        <w:tc>
          <w:tcPr>
            <w:tcW w:w="2466" w:type="dxa"/>
            <w:vAlign w:val="center"/>
          </w:tcPr>
          <w:p>
            <w:pPr>
              <w:pStyle w:val="28"/>
            </w:pPr>
            <w:r>
              <w:t>正常工作天数</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正常工作率</w:t>
            </w:r>
          </w:p>
        </w:tc>
        <w:tc>
          <w:tcPr>
            <w:tcW w:w="2466" w:type="dxa"/>
            <w:vAlign w:val="center"/>
          </w:tcPr>
          <w:p>
            <w:pPr>
              <w:pStyle w:val="28"/>
            </w:pPr>
            <w:r>
              <w:t>正常工作天数占全年比率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各项任务完成及时率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资金成本率</w:t>
            </w:r>
          </w:p>
        </w:tc>
        <w:tc>
          <w:tcPr>
            <w:tcW w:w="2466" w:type="dxa"/>
            <w:vAlign w:val="center"/>
          </w:tcPr>
          <w:p>
            <w:pPr>
              <w:pStyle w:val="28"/>
            </w:pPr>
            <w:r>
              <w:t>资金成本情况</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财政工作正常稳定</w:t>
            </w:r>
          </w:p>
        </w:tc>
        <w:tc>
          <w:tcPr>
            <w:tcW w:w="2466" w:type="dxa"/>
            <w:vAlign w:val="center"/>
          </w:tcPr>
          <w:p>
            <w:pPr>
              <w:pStyle w:val="28"/>
            </w:pPr>
            <w:r>
              <w:t>通过此项工作使财政工作稳定推进</w:t>
            </w:r>
          </w:p>
        </w:tc>
        <w:tc>
          <w:tcPr>
            <w:tcW w:w="2466" w:type="dxa"/>
            <w:vAlign w:val="center"/>
          </w:tcPr>
          <w:p>
            <w:pPr>
              <w:pStyle w:val="28"/>
            </w:pPr>
            <w:r>
              <w:t>工作正常运转</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6、办公设备购置绩效目标表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1.保障工作设备需要，财政工作顺利进行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购置数量与购置计划的比率</w:t>
            </w:r>
          </w:p>
        </w:tc>
        <w:tc>
          <w:tcPr>
            <w:tcW w:w="2466" w:type="dxa"/>
            <w:vAlign w:val="center"/>
          </w:tcPr>
          <w:p>
            <w:pPr>
              <w:pStyle w:val="28"/>
            </w:pPr>
            <w:r>
              <w:t>购置数量与购置计划的比率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购置设备合格率</w:t>
            </w:r>
          </w:p>
        </w:tc>
        <w:tc>
          <w:tcPr>
            <w:tcW w:w="2466" w:type="dxa"/>
            <w:vAlign w:val="center"/>
          </w:tcPr>
          <w:p>
            <w:pPr>
              <w:pStyle w:val="28"/>
            </w:pPr>
            <w:r>
              <w:t>购置设备合格率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购置完成时间</w:t>
            </w:r>
          </w:p>
        </w:tc>
        <w:tc>
          <w:tcPr>
            <w:tcW w:w="2466" w:type="dxa"/>
            <w:vAlign w:val="center"/>
          </w:tcPr>
          <w:p>
            <w:pPr>
              <w:pStyle w:val="28"/>
            </w:pPr>
            <w:r>
              <w:t>购置完成时间</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办公设备购置费用</w:t>
            </w:r>
            <w:r>
              <w:tab/>
            </w:r>
          </w:p>
        </w:tc>
        <w:tc>
          <w:tcPr>
            <w:tcW w:w="2466" w:type="dxa"/>
            <w:vAlign w:val="center"/>
          </w:tcPr>
          <w:p>
            <w:pPr>
              <w:pStyle w:val="28"/>
            </w:pPr>
            <w:r>
              <w:t>办公设备购置费用</w:t>
            </w:r>
            <w:r>
              <w:tab/>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能够长期较好地满足工作</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7、财政会议费绩效目标表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1.及时传达上级精神，布置财政工作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召开年度工作会议次数</w:t>
            </w:r>
          </w:p>
        </w:tc>
        <w:tc>
          <w:tcPr>
            <w:tcW w:w="2466" w:type="dxa"/>
            <w:vAlign w:val="center"/>
          </w:tcPr>
          <w:p>
            <w:pPr>
              <w:pStyle w:val="28"/>
            </w:pPr>
            <w:r>
              <w:t>召开年度工作会议次数</w:t>
            </w:r>
          </w:p>
        </w:tc>
        <w:tc>
          <w:tcPr>
            <w:tcW w:w="2466" w:type="dxa"/>
            <w:vAlign w:val="center"/>
          </w:tcPr>
          <w:p>
            <w:pPr>
              <w:pStyle w:val="28"/>
            </w:pPr>
            <w:r>
              <w:t>≥5次</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会议费人均标准符合率</w:t>
            </w:r>
          </w:p>
        </w:tc>
        <w:tc>
          <w:tcPr>
            <w:tcW w:w="2466" w:type="dxa"/>
            <w:vAlign w:val="center"/>
          </w:tcPr>
          <w:p>
            <w:pPr>
              <w:pStyle w:val="28"/>
            </w:pPr>
            <w:r>
              <w:t>会议费人均标准符合率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会议组织情况</w:t>
            </w:r>
          </w:p>
        </w:tc>
        <w:tc>
          <w:tcPr>
            <w:tcW w:w="2466" w:type="dxa"/>
            <w:vAlign w:val="center"/>
          </w:tcPr>
          <w:p>
            <w:pPr>
              <w:pStyle w:val="28"/>
            </w:pPr>
            <w:r>
              <w:t>会议组织情况</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会议人均成本</w:t>
            </w:r>
          </w:p>
        </w:tc>
        <w:tc>
          <w:tcPr>
            <w:tcW w:w="2466" w:type="dxa"/>
            <w:vAlign w:val="center"/>
          </w:tcPr>
          <w:p>
            <w:pPr>
              <w:pStyle w:val="28"/>
            </w:pPr>
            <w:r>
              <w:t>会议人均成本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可持续性</w:t>
            </w:r>
          </w:p>
        </w:tc>
        <w:tc>
          <w:tcPr>
            <w:tcW w:w="2466" w:type="dxa"/>
            <w:vAlign w:val="center"/>
          </w:tcPr>
          <w:p>
            <w:pPr>
              <w:pStyle w:val="28"/>
            </w:pPr>
            <w:r>
              <w:t>可持续性</w:t>
            </w:r>
          </w:p>
        </w:tc>
        <w:tc>
          <w:tcPr>
            <w:tcW w:w="2466" w:type="dxa"/>
            <w:vAlign w:val="center"/>
          </w:tcPr>
          <w:p>
            <w:pPr>
              <w:pStyle w:val="28"/>
            </w:pPr>
            <w:r>
              <w:t>≤100政策可持续性</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会议满意度</w:t>
            </w:r>
          </w:p>
          <w:p>
            <w:pPr>
              <w:pStyle w:val="28"/>
            </w:pPr>
          </w:p>
          <w:p>
            <w:pPr>
              <w:pStyle w:val="28"/>
            </w:pPr>
          </w:p>
        </w:tc>
        <w:tc>
          <w:tcPr>
            <w:tcW w:w="2466" w:type="dxa"/>
            <w:vAlign w:val="center"/>
          </w:tcPr>
          <w:p>
            <w:pPr>
              <w:pStyle w:val="28"/>
            </w:pPr>
            <w:r>
              <w:t>会议满意度</w:t>
            </w:r>
          </w:p>
          <w:p>
            <w:pPr>
              <w:pStyle w:val="28"/>
            </w:pPr>
          </w:p>
          <w:p>
            <w:pPr>
              <w:pStyle w:val="28"/>
            </w:pP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8、财政数据中心数据区存储绩效目标表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1.保证设备有效存储数据</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购买存储设备</w:t>
            </w:r>
          </w:p>
        </w:tc>
        <w:tc>
          <w:tcPr>
            <w:tcW w:w="2466" w:type="dxa"/>
            <w:vAlign w:val="center"/>
          </w:tcPr>
          <w:p>
            <w:pPr>
              <w:pStyle w:val="28"/>
            </w:pPr>
            <w:r>
              <w:t>购买存储设备</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保证设备质量过关</w:t>
            </w:r>
          </w:p>
        </w:tc>
        <w:tc>
          <w:tcPr>
            <w:tcW w:w="2466" w:type="dxa"/>
            <w:vAlign w:val="center"/>
          </w:tcPr>
          <w:p>
            <w:pPr>
              <w:pStyle w:val="28"/>
            </w:pPr>
            <w:r>
              <w:t>保证设备质量过关</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保证设备不超预算</w:t>
            </w:r>
          </w:p>
        </w:tc>
        <w:tc>
          <w:tcPr>
            <w:tcW w:w="2466" w:type="dxa"/>
            <w:vAlign w:val="center"/>
          </w:tcPr>
          <w:p>
            <w:pPr>
              <w:pStyle w:val="28"/>
            </w:pPr>
            <w:r>
              <w:t>保证设备不超预算</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保证设备有效存储数据</w:t>
            </w:r>
          </w:p>
        </w:tc>
        <w:tc>
          <w:tcPr>
            <w:tcW w:w="2466" w:type="dxa"/>
            <w:vAlign w:val="center"/>
          </w:tcPr>
          <w:p>
            <w:pPr>
              <w:pStyle w:val="28"/>
            </w:pPr>
            <w:r>
              <w:t>保证设备有效存储数据</w:t>
            </w:r>
          </w:p>
        </w:tc>
        <w:tc>
          <w:tcPr>
            <w:tcW w:w="2466" w:type="dxa"/>
            <w:vAlign w:val="center"/>
          </w:tcPr>
          <w:p>
            <w:pPr>
              <w:pStyle w:val="28"/>
            </w:pPr>
            <w:r>
              <w:t>1</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9、财政投资评审项目评审费绩效目标表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1.规范项目预算编制、节约财政资金、提高资金使用绩效</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项目完成情况</w:t>
            </w:r>
          </w:p>
        </w:tc>
        <w:tc>
          <w:tcPr>
            <w:tcW w:w="2466" w:type="dxa"/>
            <w:vAlign w:val="center"/>
          </w:tcPr>
          <w:p>
            <w:pPr>
              <w:pStyle w:val="28"/>
            </w:pPr>
            <w:r>
              <w:t>项目完成情况</w:t>
            </w:r>
          </w:p>
        </w:tc>
        <w:tc>
          <w:tcPr>
            <w:tcW w:w="2466" w:type="dxa"/>
            <w:vAlign w:val="center"/>
          </w:tcPr>
          <w:p>
            <w:pPr>
              <w:pStyle w:val="28"/>
            </w:pPr>
            <w:r>
              <w:t>≥90</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项目误差率</w:t>
            </w:r>
          </w:p>
        </w:tc>
        <w:tc>
          <w:tcPr>
            <w:tcW w:w="2466" w:type="dxa"/>
            <w:vAlign w:val="center"/>
          </w:tcPr>
          <w:p>
            <w:pPr>
              <w:pStyle w:val="28"/>
            </w:pPr>
            <w:r>
              <w:t>评审项目产出误差比率</w:t>
            </w:r>
          </w:p>
        </w:tc>
        <w:tc>
          <w:tcPr>
            <w:tcW w:w="2466" w:type="dxa"/>
            <w:vAlign w:val="center"/>
          </w:tcPr>
          <w:p>
            <w:pPr>
              <w:pStyle w:val="28"/>
            </w:pPr>
            <w:r>
              <w:t>≤3</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工作任务完成及时率</w:t>
            </w:r>
          </w:p>
        </w:tc>
        <w:tc>
          <w:tcPr>
            <w:tcW w:w="2466" w:type="dxa"/>
            <w:vAlign w:val="center"/>
          </w:tcPr>
          <w:p>
            <w:pPr>
              <w:pStyle w:val="28"/>
            </w:pPr>
            <w:r>
              <w:t>工作任务完成及时率</w:t>
            </w:r>
          </w:p>
        </w:tc>
        <w:tc>
          <w:tcPr>
            <w:tcW w:w="2466" w:type="dxa"/>
            <w:vAlign w:val="center"/>
          </w:tcPr>
          <w:p>
            <w:pPr>
              <w:pStyle w:val="28"/>
            </w:pPr>
            <w:r>
              <w:t>完成工作情况</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项目评审费情况</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对经济促进情况</w:t>
            </w:r>
          </w:p>
        </w:tc>
        <w:tc>
          <w:tcPr>
            <w:tcW w:w="2466" w:type="dxa"/>
            <w:vAlign w:val="center"/>
          </w:tcPr>
          <w:p>
            <w:pPr>
              <w:pStyle w:val="28"/>
            </w:pPr>
            <w:r>
              <w:t>资金使用情况</w:t>
            </w:r>
          </w:p>
        </w:tc>
        <w:tc>
          <w:tcPr>
            <w:tcW w:w="2466" w:type="dxa"/>
            <w:vAlign w:val="center"/>
          </w:tcPr>
          <w:p>
            <w:pPr>
              <w:pStyle w:val="28"/>
            </w:pPr>
            <w:r>
              <w:t>促进经济发展</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群众满意数量占总数的比例</w:t>
            </w:r>
          </w:p>
        </w:tc>
        <w:tc>
          <w:tcPr>
            <w:tcW w:w="2466" w:type="dxa"/>
            <w:vAlign w:val="center"/>
          </w:tcPr>
          <w:p>
            <w:pPr>
              <w:pStyle w:val="28"/>
            </w:pPr>
            <w:r>
              <w:t>≥90</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10、财政网络运行维护费绩效目标表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1.保障财政网络正常运转。</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终端、系统及机房基础设施维护（次）</w:t>
            </w:r>
          </w:p>
        </w:tc>
        <w:tc>
          <w:tcPr>
            <w:tcW w:w="2466" w:type="dxa"/>
            <w:vAlign w:val="center"/>
          </w:tcPr>
          <w:p>
            <w:pPr>
              <w:pStyle w:val="28"/>
            </w:pPr>
            <w:r>
              <w:t>终端、系统及机房基础设施维护（次）</w:t>
            </w:r>
          </w:p>
        </w:tc>
        <w:tc>
          <w:tcPr>
            <w:tcW w:w="2466" w:type="dxa"/>
            <w:vAlign w:val="center"/>
          </w:tcPr>
          <w:p>
            <w:pPr>
              <w:pStyle w:val="28"/>
            </w:pPr>
            <w:r>
              <w:t>100%解决故障</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故障排除率（%）</w:t>
            </w:r>
          </w:p>
        </w:tc>
        <w:tc>
          <w:tcPr>
            <w:tcW w:w="2466" w:type="dxa"/>
            <w:vAlign w:val="center"/>
          </w:tcPr>
          <w:p>
            <w:pPr>
              <w:pStyle w:val="28"/>
            </w:pPr>
            <w:r>
              <w:t>故障排除率（%）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业务处理及时性(％)</w:t>
            </w:r>
          </w:p>
        </w:tc>
        <w:tc>
          <w:tcPr>
            <w:tcW w:w="2466" w:type="dxa"/>
            <w:vAlign w:val="center"/>
          </w:tcPr>
          <w:p>
            <w:pPr>
              <w:pStyle w:val="28"/>
            </w:pPr>
            <w:r>
              <w:t>业务处理及时性(％)</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系统维护成本</w:t>
            </w:r>
          </w:p>
        </w:tc>
        <w:tc>
          <w:tcPr>
            <w:tcW w:w="2466" w:type="dxa"/>
            <w:vAlign w:val="center"/>
          </w:tcPr>
          <w:p>
            <w:pPr>
              <w:pStyle w:val="28"/>
            </w:pPr>
            <w:r>
              <w:t>系统维护成本</w:t>
            </w:r>
          </w:p>
        </w:tc>
        <w:tc>
          <w:tcPr>
            <w:tcW w:w="2466" w:type="dxa"/>
            <w:vAlign w:val="center"/>
          </w:tcPr>
          <w:p>
            <w:pPr>
              <w:pStyle w:val="28"/>
            </w:pPr>
            <w:r>
              <w:t>维护工作完成及时性及完成率</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业务保障能力提升情况</w:t>
            </w:r>
          </w:p>
        </w:tc>
        <w:tc>
          <w:tcPr>
            <w:tcW w:w="2466" w:type="dxa"/>
            <w:vAlign w:val="center"/>
          </w:tcPr>
          <w:p>
            <w:pPr>
              <w:pStyle w:val="28"/>
            </w:pPr>
            <w:r>
              <w:t>业务保障能力提升情况</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11、财政网络租赁费绩效目标表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1.保证局机关网络畅通。</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网络和线路租赁数量</w:t>
            </w:r>
          </w:p>
        </w:tc>
        <w:tc>
          <w:tcPr>
            <w:tcW w:w="2466" w:type="dxa"/>
            <w:vAlign w:val="center"/>
          </w:tcPr>
          <w:p>
            <w:pPr>
              <w:pStyle w:val="28"/>
            </w:pPr>
            <w:r>
              <w:t>租赁移动、联通、电信三大运营商网络和线路数量</w:t>
            </w:r>
          </w:p>
        </w:tc>
        <w:tc>
          <w:tcPr>
            <w:tcW w:w="2466" w:type="dxa"/>
            <w:vAlign w:val="center"/>
          </w:tcPr>
          <w:p>
            <w:pPr>
              <w:pStyle w:val="28"/>
            </w:pPr>
            <w:r>
              <w:t>根据预算单位实际需求在历年基础上适量增减</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网络通讯系统可用率（**%）</w:t>
            </w:r>
          </w:p>
        </w:tc>
        <w:tc>
          <w:tcPr>
            <w:tcW w:w="2466" w:type="dxa"/>
            <w:vAlign w:val="center"/>
          </w:tcPr>
          <w:p>
            <w:pPr>
              <w:pStyle w:val="28"/>
            </w:pPr>
            <w:r>
              <w:t>网络通讯系统可用率（**%）</w:t>
            </w:r>
          </w:p>
        </w:tc>
        <w:tc>
          <w:tcPr>
            <w:tcW w:w="2466" w:type="dxa"/>
            <w:vAlign w:val="center"/>
          </w:tcPr>
          <w:p>
            <w:pPr>
              <w:pStyle w:val="28"/>
            </w:pPr>
            <w:r>
              <w:t>≥95力争100%的全程质量保障</w:t>
            </w:r>
          </w:p>
          <w:p>
            <w:pPr>
              <w:pStyle w:val="28"/>
            </w:pPr>
            <w:r>
              <w:t>.</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故障响应时间（小时）</w:t>
            </w:r>
          </w:p>
        </w:tc>
        <w:tc>
          <w:tcPr>
            <w:tcW w:w="2466" w:type="dxa"/>
            <w:vAlign w:val="center"/>
          </w:tcPr>
          <w:p>
            <w:pPr>
              <w:pStyle w:val="28"/>
            </w:pPr>
            <w:r>
              <w:t>故障响应时间（小时）</w:t>
            </w:r>
          </w:p>
        </w:tc>
        <w:tc>
          <w:tcPr>
            <w:tcW w:w="2466" w:type="dxa"/>
            <w:vAlign w:val="center"/>
          </w:tcPr>
          <w:p>
            <w:pPr>
              <w:pStyle w:val="28"/>
            </w:pPr>
            <w:r>
              <w:t>≤4故障响应时间小于4小时</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线路租赁成本</w:t>
            </w:r>
          </w:p>
        </w:tc>
        <w:tc>
          <w:tcPr>
            <w:tcW w:w="2466" w:type="dxa"/>
            <w:vAlign w:val="center"/>
          </w:tcPr>
          <w:p>
            <w:pPr>
              <w:pStyle w:val="28"/>
            </w:pPr>
            <w:r>
              <w:t>线路租赁成本</w:t>
            </w:r>
          </w:p>
        </w:tc>
        <w:tc>
          <w:tcPr>
            <w:tcW w:w="2466" w:type="dxa"/>
            <w:vAlign w:val="center"/>
          </w:tcPr>
          <w:p>
            <w:pPr>
              <w:pStyle w:val="28"/>
            </w:pPr>
            <w:r>
              <w:t>≤100线路租赁成本同期同地区低位</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网络技术故障率</w:t>
            </w:r>
          </w:p>
        </w:tc>
        <w:tc>
          <w:tcPr>
            <w:tcW w:w="2466" w:type="dxa"/>
            <w:vAlign w:val="center"/>
          </w:tcPr>
          <w:p>
            <w:pPr>
              <w:pStyle w:val="28"/>
            </w:pPr>
            <w:r>
              <w:t>网络技术故障率</w:t>
            </w:r>
          </w:p>
        </w:tc>
        <w:tc>
          <w:tcPr>
            <w:tcW w:w="2466" w:type="dxa"/>
            <w:vAlign w:val="center"/>
          </w:tcPr>
          <w:p>
            <w:pPr>
              <w:pStyle w:val="28"/>
            </w:pPr>
            <w:r>
              <w:t>≤5网络技术故障率低于5%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机关工作人员使用满意度</w:t>
            </w:r>
          </w:p>
        </w:tc>
        <w:tc>
          <w:tcPr>
            <w:tcW w:w="2466" w:type="dxa"/>
            <w:vAlign w:val="center"/>
          </w:tcPr>
          <w:p>
            <w:pPr>
              <w:pStyle w:val="28"/>
            </w:pPr>
            <w:r>
              <w:t>机关工作人员反馈满意和较满意的数量占调查用户总数量的比率</w:t>
            </w:r>
          </w:p>
        </w:tc>
        <w:tc>
          <w:tcPr>
            <w:tcW w:w="2466" w:type="dxa"/>
            <w:vAlign w:val="center"/>
          </w:tcPr>
          <w:p>
            <w:pPr>
              <w:pStyle w:val="28"/>
            </w:pPr>
            <w:r>
              <w:t>&lt;5反馈不满意的数量占调查用户总数量的比率低于5%</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12、财政宣传及报刊费绩效目标表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1.及时学习党的政策、方针，及时掌握财政信息</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报刊订阅数量</w:t>
            </w:r>
          </w:p>
        </w:tc>
        <w:tc>
          <w:tcPr>
            <w:tcW w:w="2466" w:type="dxa"/>
            <w:vAlign w:val="center"/>
          </w:tcPr>
          <w:p>
            <w:pPr>
              <w:pStyle w:val="28"/>
            </w:pPr>
            <w:r>
              <w:t>报刊订阅数量</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订阅质量</w:t>
            </w:r>
          </w:p>
        </w:tc>
        <w:tc>
          <w:tcPr>
            <w:tcW w:w="2466" w:type="dxa"/>
            <w:vAlign w:val="center"/>
          </w:tcPr>
          <w:p>
            <w:pPr>
              <w:pStyle w:val="28"/>
            </w:pPr>
            <w:r>
              <w:t>报刊订阅质量</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时限完成</w:t>
            </w:r>
          </w:p>
        </w:tc>
        <w:tc>
          <w:tcPr>
            <w:tcW w:w="2466" w:type="dxa"/>
            <w:vAlign w:val="center"/>
          </w:tcPr>
          <w:p>
            <w:pPr>
              <w:pStyle w:val="28"/>
            </w:pPr>
            <w:r>
              <w:t>规定时限内完成订阅</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成本控制率(%)</w:t>
            </w:r>
          </w:p>
        </w:tc>
        <w:tc>
          <w:tcPr>
            <w:tcW w:w="2466" w:type="dxa"/>
            <w:vAlign w:val="center"/>
          </w:tcPr>
          <w:p>
            <w:pPr>
              <w:pStyle w:val="28"/>
            </w:pPr>
            <w:r>
              <w:t>成本控制率(%)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w:t>
            </w:r>
          </w:p>
        </w:tc>
        <w:tc>
          <w:tcPr>
            <w:tcW w:w="2466" w:type="dxa"/>
            <w:vAlign w:val="center"/>
          </w:tcPr>
          <w:p>
            <w:pPr>
              <w:pStyle w:val="28"/>
            </w:pPr>
            <w:r>
              <w:t>长期学习及使用</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13、财政业务培训绩效目标表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1.提高全市财会人员素质，更好完成各项财政工作。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培训人数</w:t>
            </w:r>
          </w:p>
        </w:tc>
        <w:tc>
          <w:tcPr>
            <w:tcW w:w="2466" w:type="dxa"/>
            <w:vAlign w:val="center"/>
          </w:tcPr>
          <w:p>
            <w:pPr>
              <w:pStyle w:val="28"/>
            </w:pPr>
            <w:r>
              <w:t>培训人数</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培训合格率</w:t>
            </w:r>
          </w:p>
        </w:tc>
        <w:tc>
          <w:tcPr>
            <w:tcW w:w="2466" w:type="dxa"/>
            <w:vAlign w:val="center"/>
          </w:tcPr>
          <w:p>
            <w:pPr>
              <w:pStyle w:val="28"/>
            </w:pPr>
            <w:r>
              <w:t>培训合格率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培训按时完成情况</w:t>
            </w:r>
          </w:p>
        </w:tc>
        <w:tc>
          <w:tcPr>
            <w:tcW w:w="2466" w:type="dxa"/>
            <w:vAlign w:val="center"/>
          </w:tcPr>
          <w:p>
            <w:pPr>
              <w:pStyle w:val="28"/>
            </w:pPr>
            <w:r>
              <w:t>培训按时完成情况</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人均培训成本</w:t>
            </w:r>
          </w:p>
        </w:tc>
        <w:tc>
          <w:tcPr>
            <w:tcW w:w="2466" w:type="dxa"/>
            <w:vAlign w:val="center"/>
          </w:tcPr>
          <w:p>
            <w:pPr>
              <w:pStyle w:val="28"/>
            </w:pPr>
            <w:r>
              <w:t>人均培训成本</w:t>
            </w:r>
          </w:p>
        </w:tc>
        <w:tc>
          <w:tcPr>
            <w:tcW w:w="2466" w:type="dxa"/>
            <w:vAlign w:val="center"/>
          </w:tcPr>
          <w:p>
            <w:pPr>
              <w:pStyle w:val="28"/>
            </w:pPr>
            <w:r>
              <w:t>≤330元|日</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长期影响性</w:t>
            </w:r>
          </w:p>
        </w:tc>
        <w:tc>
          <w:tcPr>
            <w:tcW w:w="2466" w:type="dxa"/>
            <w:vAlign w:val="center"/>
          </w:tcPr>
          <w:p>
            <w:pPr>
              <w:pStyle w:val="28"/>
            </w:pPr>
            <w:r>
              <w:t>能更好的满足对财政、财务人员的业务需求</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14、差旅费网上报销系统、决算网络版运行维护费及电子化年费绩效目标表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1.1、保障差旅费电子凭证网上报销系统正常运行。2.保障决算网络及电子化系统正常运行。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工作完成率</w:t>
            </w:r>
          </w:p>
        </w:tc>
        <w:tc>
          <w:tcPr>
            <w:tcW w:w="2466" w:type="dxa"/>
            <w:vAlign w:val="center"/>
          </w:tcPr>
          <w:p>
            <w:pPr>
              <w:pStyle w:val="28"/>
            </w:pPr>
            <w:r>
              <w:t>按照省厅统一部署完成系统委会</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运行质量</w:t>
            </w:r>
          </w:p>
        </w:tc>
        <w:tc>
          <w:tcPr>
            <w:tcW w:w="2466" w:type="dxa"/>
            <w:vAlign w:val="center"/>
          </w:tcPr>
          <w:p>
            <w:pPr>
              <w:pStyle w:val="28"/>
            </w:pPr>
            <w:r>
              <w:t>系统运行质量达标率</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完成率</w:t>
            </w:r>
          </w:p>
        </w:tc>
        <w:tc>
          <w:tcPr>
            <w:tcW w:w="2466" w:type="dxa"/>
            <w:vAlign w:val="center"/>
          </w:tcPr>
          <w:p>
            <w:pPr>
              <w:pStyle w:val="28"/>
              <w:rPr>
                <w:rFonts w:hint="eastAsia" w:eastAsia="方正书宋_GBK"/>
                <w:lang w:eastAsia="zh-CN"/>
              </w:rPr>
            </w:pPr>
            <w:r>
              <w:t>按照要求和计划完成市直单位维护系统</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严控成本</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能够长期较好地进行差旅费报销及决算网络版、电子化的运行正常</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≥95</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15、大宗印刷及材料费绩效目标表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1.保障财政工作顺利，印刷工作所需表格、材料。</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印刷工作实际完成率情况</w:t>
            </w:r>
          </w:p>
        </w:tc>
        <w:tc>
          <w:tcPr>
            <w:tcW w:w="2466" w:type="dxa"/>
            <w:vAlign w:val="center"/>
          </w:tcPr>
          <w:p>
            <w:pPr>
              <w:pStyle w:val="28"/>
            </w:pPr>
            <w:r>
              <w:t>印刷工作实际完成率情况</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质量达标率</w:t>
            </w:r>
          </w:p>
        </w:tc>
        <w:tc>
          <w:tcPr>
            <w:tcW w:w="2466" w:type="dxa"/>
            <w:vAlign w:val="center"/>
          </w:tcPr>
          <w:p>
            <w:pPr>
              <w:pStyle w:val="28"/>
            </w:pPr>
            <w:r>
              <w:t>质量达标率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完工及时率</w:t>
            </w:r>
          </w:p>
        </w:tc>
        <w:tc>
          <w:tcPr>
            <w:tcW w:w="2466" w:type="dxa"/>
            <w:vAlign w:val="center"/>
          </w:tcPr>
          <w:p>
            <w:pPr>
              <w:pStyle w:val="28"/>
            </w:pPr>
            <w:r>
              <w:t>完工及时情况</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印刷成本</w:t>
            </w:r>
          </w:p>
        </w:tc>
        <w:tc>
          <w:tcPr>
            <w:tcW w:w="2466" w:type="dxa"/>
            <w:vAlign w:val="center"/>
          </w:tcPr>
          <w:p>
            <w:pPr>
              <w:pStyle w:val="28"/>
            </w:pPr>
            <w:r>
              <w:t>印刷成本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16、购买服务费用绩效目标表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1.信息技术运维技术提高</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维修维护比率</w:t>
            </w:r>
          </w:p>
        </w:tc>
        <w:tc>
          <w:tcPr>
            <w:tcW w:w="2466" w:type="dxa"/>
            <w:vAlign w:val="center"/>
          </w:tcPr>
          <w:p>
            <w:pPr>
              <w:pStyle w:val="28"/>
            </w:pPr>
            <w:r>
              <w:t>维修维护比率</w:t>
            </w:r>
          </w:p>
        </w:tc>
        <w:tc>
          <w:tcPr>
            <w:tcW w:w="2466" w:type="dxa"/>
            <w:vAlign w:val="center"/>
          </w:tcPr>
          <w:p>
            <w:pPr>
              <w:pStyle w:val="28"/>
            </w:pPr>
            <w:r>
              <w:t>≥100%</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运维工作完成率（%）</w:t>
            </w:r>
          </w:p>
        </w:tc>
        <w:tc>
          <w:tcPr>
            <w:tcW w:w="2466" w:type="dxa"/>
            <w:vAlign w:val="center"/>
          </w:tcPr>
          <w:p>
            <w:pPr>
              <w:pStyle w:val="28"/>
            </w:pPr>
            <w:r>
              <w:t>运维工作完成率（%）</w:t>
            </w:r>
          </w:p>
        </w:tc>
        <w:tc>
          <w:tcPr>
            <w:tcW w:w="2466" w:type="dxa"/>
            <w:vAlign w:val="center"/>
          </w:tcPr>
          <w:p>
            <w:pPr>
              <w:pStyle w:val="28"/>
            </w:pPr>
            <w:r>
              <w:t>≥100%</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业务处理及时性(％)</w:t>
            </w:r>
          </w:p>
        </w:tc>
        <w:tc>
          <w:tcPr>
            <w:tcW w:w="2466" w:type="dxa"/>
            <w:vAlign w:val="center"/>
          </w:tcPr>
          <w:p>
            <w:pPr>
              <w:pStyle w:val="28"/>
            </w:pPr>
            <w:r>
              <w:t>业务处理及时性(％)</w:t>
            </w:r>
          </w:p>
        </w:tc>
        <w:tc>
          <w:tcPr>
            <w:tcW w:w="2466" w:type="dxa"/>
            <w:vAlign w:val="center"/>
          </w:tcPr>
          <w:p>
            <w:pPr>
              <w:pStyle w:val="28"/>
            </w:pPr>
            <w:r>
              <w:t>≥100%</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办公效率</w:t>
            </w:r>
          </w:p>
        </w:tc>
        <w:tc>
          <w:tcPr>
            <w:tcW w:w="2466" w:type="dxa"/>
            <w:vAlign w:val="center"/>
          </w:tcPr>
          <w:p>
            <w:pPr>
              <w:pStyle w:val="28"/>
            </w:pPr>
            <w:r>
              <w:t>办公效率</w:t>
            </w:r>
          </w:p>
        </w:tc>
        <w:tc>
          <w:tcPr>
            <w:tcW w:w="2466" w:type="dxa"/>
            <w:vAlign w:val="center"/>
          </w:tcPr>
          <w:p>
            <w:pPr>
              <w:pStyle w:val="28"/>
            </w:pPr>
            <w:r>
              <w:t>≥100%</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通用设备运行 (或应用软件)的满意率(％)</w:t>
            </w:r>
          </w:p>
        </w:tc>
        <w:tc>
          <w:tcPr>
            <w:tcW w:w="2466" w:type="dxa"/>
            <w:vAlign w:val="center"/>
          </w:tcPr>
          <w:p>
            <w:pPr>
              <w:pStyle w:val="28"/>
            </w:pPr>
            <w:r>
              <w:t>通用设备运行 (或应用软件)的满意率(％)</w:t>
            </w:r>
          </w:p>
        </w:tc>
        <w:tc>
          <w:tcPr>
            <w:tcW w:w="2466" w:type="dxa"/>
            <w:vAlign w:val="center"/>
          </w:tcPr>
          <w:p>
            <w:pPr>
              <w:pStyle w:val="28"/>
            </w:pPr>
            <w:r>
              <w:t>≥100%</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17、购买服务劳务派遣绩效目标表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1.保障财政工作顺利进行，安排给各项工作圆满完成。</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资金到位率</w:t>
            </w:r>
          </w:p>
        </w:tc>
        <w:tc>
          <w:tcPr>
            <w:tcW w:w="2466" w:type="dxa"/>
            <w:vAlign w:val="center"/>
          </w:tcPr>
          <w:p>
            <w:pPr>
              <w:pStyle w:val="28"/>
            </w:pPr>
            <w:r>
              <w:t>资金到位情况</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正常使用率</w:t>
            </w:r>
          </w:p>
        </w:tc>
        <w:tc>
          <w:tcPr>
            <w:tcW w:w="2466" w:type="dxa"/>
            <w:vAlign w:val="center"/>
          </w:tcPr>
          <w:p>
            <w:pPr>
              <w:pStyle w:val="28"/>
            </w:pPr>
            <w:r>
              <w:t>正常使用情况</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资金支出率</w:t>
            </w:r>
          </w:p>
        </w:tc>
        <w:tc>
          <w:tcPr>
            <w:tcW w:w="2466" w:type="dxa"/>
            <w:vAlign w:val="center"/>
          </w:tcPr>
          <w:p>
            <w:pPr>
              <w:pStyle w:val="28"/>
            </w:pPr>
            <w:r>
              <w:t>资金支出情况</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资金成本率</w:t>
            </w:r>
          </w:p>
        </w:tc>
        <w:tc>
          <w:tcPr>
            <w:tcW w:w="2466" w:type="dxa"/>
            <w:vAlign w:val="center"/>
          </w:tcPr>
          <w:p>
            <w:pPr>
              <w:pStyle w:val="28"/>
            </w:pPr>
            <w:r>
              <w:t>成本控制标准</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18、购买律师服务绩效目标表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1.法律服务周到，及时提高法律咨询，审核意见合法。</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提供法律咨询和服务的数量</w:t>
            </w:r>
          </w:p>
        </w:tc>
        <w:tc>
          <w:tcPr>
            <w:tcW w:w="2466" w:type="dxa"/>
            <w:vAlign w:val="center"/>
          </w:tcPr>
          <w:p>
            <w:pPr>
              <w:pStyle w:val="28"/>
            </w:pPr>
            <w:r>
              <w:t>提供法律咨询和服务数量</w:t>
            </w:r>
          </w:p>
        </w:tc>
        <w:tc>
          <w:tcPr>
            <w:tcW w:w="2466" w:type="dxa"/>
            <w:vAlign w:val="center"/>
          </w:tcPr>
          <w:p>
            <w:pPr>
              <w:pStyle w:val="28"/>
            </w:pPr>
            <w:r>
              <w:t>≥20件</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法律服务整体质量</w:t>
            </w:r>
          </w:p>
        </w:tc>
        <w:tc>
          <w:tcPr>
            <w:tcW w:w="2466" w:type="dxa"/>
            <w:vAlign w:val="center"/>
          </w:tcPr>
          <w:p>
            <w:pPr>
              <w:pStyle w:val="28"/>
            </w:pPr>
            <w:r>
              <w:t>法律服务需求被满足程度</w:t>
            </w:r>
          </w:p>
        </w:tc>
        <w:tc>
          <w:tcPr>
            <w:tcW w:w="2466" w:type="dxa"/>
            <w:vAlign w:val="center"/>
          </w:tcPr>
          <w:p>
            <w:pPr>
              <w:pStyle w:val="28"/>
            </w:pPr>
            <w:r>
              <w:t>提供法律服务（含合法性审查）合法</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法律服务期限</w:t>
            </w:r>
          </w:p>
        </w:tc>
        <w:tc>
          <w:tcPr>
            <w:tcW w:w="2466" w:type="dxa"/>
            <w:vAlign w:val="center"/>
          </w:tcPr>
          <w:p>
            <w:pPr>
              <w:pStyle w:val="28"/>
            </w:pPr>
            <w:r>
              <w:t>期限一年</w:t>
            </w:r>
          </w:p>
        </w:tc>
        <w:tc>
          <w:tcPr>
            <w:tcW w:w="2466" w:type="dxa"/>
            <w:vAlign w:val="center"/>
          </w:tcPr>
          <w:p>
            <w:pPr>
              <w:pStyle w:val="28"/>
            </w:pPr>
            <w:r>
              <w:t>1年</w:t>
            </w:r>
          </w:p>
        </w:tc>
        <w:tc>
          <w:tcPr>
            <w:tcW w:w="2466" w:type="dxa"/>
            <w:vAlign w:val="center"/>
          </w:tcPr>
          <w:p>
            <w:pPr>
              <w:pStyle w:val="28"/>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法律服务费用</w:t>
            </w:r>
          </w:p>
        </w:tc>
        <w:tc>
          <w:tcPr>
            <w:tcW w:w="2466" w:type="dxa"/>
            <w:vAlign w:val="center"/>
          </w:tcPr>
          <w:p>
            <w:pPr>
              <w:pStyle w:val="28"/>
            </w:pPr>
            <w:r>
              <w:t>若无民事诉讼代理等特殊情况，费用5万元</w:t>
            </w:r>
          </w:p>
        </w:tc>
        <w:tc>
          <w:tcPr>
            <w:tcW w:w="2466" w:type="dxa"/>
            <w:vAlign w:val="center"/>
          </w:tcPr>
          <w:p>
            <w:pPr>
              <w:pStyle w:val="28"/>
            </w:pPr>
            <w:r>
              <w:t>≥5万元</w:t>
            </w:r>
          </w:p>
        </w:tc>
        <w:tc>
          <w:tcPr>
            <w:tcW w:w="2466" w:type="dxa"/>
            <w:vAlign w:val="center"/>
          </w:tcPr>
          <w:p>
            <w:pPr>
              <w:pStyle w:val="28"/>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推进依法行政</w:t>
            </w:r>
          </w:p>
        </w:tc>
        <w:tc>
          <w:tcPr>
            <w:tcW w:w="2466" w:type="dxa"/>
            <w:vAlign w:val="center"/>
          </w:tcPr>
          <w:p>
            <w:pPr>
              <w:pStyle w:val="28"/>
            </w:pPr>
            <w:r>
              <w:t>保障财政法治建设，推进依法行政</w:t>
            </w:r>
          </w:p>
        </w:tc>
        <w:tc>
          <w:tcPr>
            <w:tcW w:w="2466" w:type="dxa"/>
            <w:vAlign w:val="center"/>
          </w:tcPr>
          <w:p>
            <w:pPr>
              <w:pStyle w:val="28"/>
            </w:pPr>
            <w:r>
              <w:t>保障财政法治建设，持续推进依法行政</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法律服务满意度</w:t>
            </w:r>
          </w:p>
        </w:tc>
        <w:tc>
          <w:tcPr>
            <w:tcW w:w="2466" w:type="dxa"/>
            <w:vAlign w:val="center"/>
          </w:tcPr>
          <w:p>
            <w:pPr>
              <w:pStyle w:val="28"/>
            </w:pPr>
            <w:r>
              <w:t>法律服务质量较高，本单位法律服务的满意度</w:t>
            </w:r>
          </w:p>
        </w:tc>
        <w:tc>
          <w:tcPr>
            <w:tcW w:w="2466" w:type="dxa"/>
            <w:vAlign w:val="center"/>
          </w:tcPr>
          <w:p>
            <w:pPr>
              <w:pStyle w:val="28"/>
            </w:pPr>
            <w:r>
              <w:t>≥70百分比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19、固定资产管理系统维护费绩效目标表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1.保障固定资产系统正常使用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维护系统天数</w:t>
            </w:r>
          </w:p>
        </w:tc>
        <w:tc>
          <w:tcPr>
            <w:tcW w:w="2466" w:type="dxa"/>
            <w:vAlign w:val="center"/>
          </w:tcPr>
          <w:p>
            <w:pPr>
              <w:pStyle w:val="28"/>
            </w:pPr>
            <w:r>
              <w:t>维护系统天数</w:t>
            </w:r>
          </w:p>
        </w:tc>
        <w:tc>
          <w:tcPr>
            <w:tcW w:w="2466" w:type="dxa"/>
            <w:vAlign w:val="center"/>
          </w:tcPr>
          <w:p>
            <w:pPr>
              <w:pStyle w:val="28"/>
            </w:pPr>
            <w:r>
              <w:t>365天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正常使用天数</w:t>
            </w:r>
          </w:p>
        </w:tc>
        <w:tc>
          <w:tcPr>
            <w:tcW w:w="2466" w:type="dxa"/>
            <w:vAlign w:val="center"/>
          </w:tcPr>
          <w:p>
            <w:pPr>
              <w:pStyle w:val="28"/>
            </w:pPr>
            <w:r>
              <w:t>正常使用天数</w:t>
            </w:r>
          </w:p>
        </w:tc>
        <w:tc>
          <w:tcPr>
            <w:tcW w:w="2466" w:type="dxa"/>
            <w:vAlign w:val="center"/>
          </w:tcPr>
          <w:p>
            <w:pPr>
              <w:pStyle w:val="28"/>
            </w:pPr>
            <w:r>
              <w:t>365天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及时性</w:t>
            </w:r>
          </w:p>
        </w:tc>
        <w:tc>
          <w:tcPr>
            <w:tcW w:w="2466" w:type="dxa"/>
            <w:vAlign w:val="center"/>
          </w:tcPr>
          <w:p>
            <w:pPr>
              <w:pStyle w:val="28"/>
            </w:pPr>
            <w:r>
              <w:t>及时性</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系统维护费</w:t>
            </w:r>
          </w:p>
        </w:tc>
        <w:tc>
          <w:tcPr>
            <w:tcW w:w="2466" w:type="dxa"/>
            <w:vAlign w:val="center"/>
          </w:tcPr>
          <w:p>
            <w:pPr>
              <w:pStyle w:val="28"/>
            </w:pPr>
            <w:r>
              <w:t>系统维护费</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维护系统稳定</w:t>
            </w:r>
          </w:p>
        </w:tc>
        <w:tc>
          <w:tcPr>
            <w:tcW w:w="2466" w:type="dxa"/>
            <w:vAlign w:val="center"/>
          </w:tcPr>
          <w:p>
            <w:pPr>
              <w:pStyle w:val="28"/>
            </w:pPr>
            <w:r>
              <w:t>维护系统稳定</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20、国有资产市级公物仓维护费绩效目标表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1.保障公物仓存放物资的安全。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正常运行天数</w:t>
            </w:r>
          </w:p>
        </w:tc>
        <w:tc>
          <w:tcPr>
            <w:tcW w:w="2466" w:type="dxa"/>
            <w:vAlign w:val="center"/>
          </w:tcPr>
          <w:p>
            <w:pPr>
              <w:pStyle w:val="28"/>
            </w:pPr>
            <w:r>
              <w:t>正常运行天数</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安全运行率</w:t>
            </w:r>
          </w:p>
        </w:tc>
        <w:tc>
          <w:tcPr>
            <w:tcW w:w="2466" w:type="dxa"/>
            <w:vAlign w:val="center"/>
          </w:tcPr>
          <w:p>
            <w:pPr>
              <w:pStyle w:val="28"/>
            </w:pPr>
            <w:r>
              <w:t>安全运行率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各项工作完成及时情况</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预算节支率</w:t>
            </w:r>
          </w:p>
        </w:tc>
        <w:tc>
          <w:tcPr>
            <w:tcW w:w="2466" w:type="dxa"/>
            <w:vAlign w:val="center"/>
          </w:tcPr>
          <w:p>
            <w:pPr>
              <w:pStyle w:val="28"/>
            </w:pPr>
            <w:r>
              <w:t>预算节约支出情况</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维护公物仓稳定</w:t>
            </w:r>
          </w:p>
        </w:tc>
        <w:tc>
          <w:tcPr>
            <w:tcW w:w="2466" w:type="dxa"/>
            <w:vAlign w:val="center"/>
          </w:tcPr>
          <w:p>
            <w:pPr>
              <w:pStyle w:val="28"/>
            </w:pPr>
            <w:r>
              <w:t>维护公物仓稳定</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21、国有资产市级公物仓租赁费绩效目标表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1.保障公物仓正常使用，保障国有资产存放安全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正常天数</w:t>
            </w:r>
          </w:p>
        </w:tc>
        <w:tc>
          <w:tcPr>
            <w:tcW w:w="2466" w:type="dxa"/>
            <w:vAlign w:val="center"/>
          </w:tcPr>
          <w:p>
            <w:pPr>
              <w:pStyle w:val="28"/>
            </w:pPr>
            <w:r>
              <w:t>保障公物仓正常使用</w:t>
            </w:r>
          </w:p>
        </w:tc>
        <w:tc>
          <w:tcPr>
            <w:tcW w:w="2466" w:type="dxa"/>
            <w:vAlign w:val="center"/>
          </w:tcPr>
          <w:p>
            <w:pPr>
              <w:pStyle w:val="28"/>
            </w:pPr>
            <w:r>
              <w:t>≥330天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公物仓租赁</w:t>
            </w:r>
          </w:p>
        </w:tc>
        <w:tc>
          <w:tcPr>
            <w:tcW w:w="2466" w:type="dxa"/>
            <w:vAlign w:val="center"/>
          </w:tcPr>
          <w:p>
            <w:pPr>
              <w:pStyle w:val="28"/>
            </w:pPr>
            <w:r>
              <w:t>公物仓租赁</w:t>
            </w:r>
          </w:p>
        </w:tc>
        <w:tc>
          <w:tcPr>
            <w:tcW w:w="2466" w:type="dxa"/>
            <w:vAlign w:val="center"/>
          </w:tcPr>
          <w:p>
            <w:pPr>
              <w:pStyle w:val="28"/>
            </w:pPr>
            <w:r>
              <w:t>365天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资金拨付及时率</w:t>
            </w:r>
          </w:p>
        </w:tc>
        <w:tc>
          <w:tcPr>
            <w:tcW w:w="2466" w:type="dxa"/>
            <w:vAlign w:val="center"/>
          </w:tcPr>
          <w:p>
            <w:pPr>
              <w:pStyle w:val="28"/>
            </w:pPr>
            <w:r>
              <w:t>资金拨付及时情况</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租赁成本</w:t>
            </w:r>
          </w:p>
        </w:tc>
        <w:tc>
          <w:tcPr>
            <w:tcW w:w="2466" w:type="dxa"/>
            <w:vAlign w:val="center"/>
          </w:tcPr>
          <w:p>
            <w:pPr>
              <w:pStyle w:val="28"/>
            </w:pPr>
            <w:r>
              <w:t>租赁成本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保障国有资产安全率</w:t>
            </w:r>
          </w:p>
        </w:tc>
        <w:tc>
          <w:tcPr>
            <w:tcW w:w="2466" w:type="dxa"/>
            <w:vAlign w:val="center"/>
          </w:tcPr>
          <w:p>
            <w:pPr>
              <w:pStyle w:val="28"/>
            </w:pPr>
            <w:r>
              <w:t>防止国有资产流失</w:t>
            </w:r>
          </w:p>
        </w:tc>
        <w:tc>
          <w:tcPr>
            <w:tcW w:w="2466" w:type="dxa"/>
            <w:vAlign w:val="center"/>
          </w:tcPr>
          <w:p>
            <w:pPr>
              <w:pStyle w:val="28"/>
            </w:pPr>
            <w:r>
              <w:t>≥330天</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22、国有资产信息管理系统运行及维护费绩效目标表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1.保障资产信息系统正常运行，及时更新</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维护系统天数</w:t>
            </w:r>
          </w:p>
        </w:tc>
        <w:tc>
          <w:tcPr>
            <w:tcW w:w="2466" w:type="dxa"/>
            <w:vAlign w:val="center"/>
          </w:tcPr>
          <w:p>
            <w:pPr>
              <w:pStyle w:val="28"/>
            </w:pPr>
            <w:r>
              <w:t>维护系统运行天数</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系统正常运行天数</w:t>
            </w:r>
          </w:p>
        </w:tc>
        <w:tc>
          <w:tcPr>
            <w:tcW w:w="2466" w:type="dxa"/>
            <w:vAlign w:val="center"/>
          </w:tcPr>
          <w:p>
            <w:pPr>
              <w:pStyle w:val="28"/>
            </w:pPr>
            <w:r>
              <w:t>系统正常运行天数</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系统运维及时性</w:t>
            </w:r>
          </w:p>
        </w:tc>
        <w:tc>
          <w:tcPr>
            <w:tcW w:w="2466" w:type="dxa"/>
            <w:vAlign w:val="center"/>
          </w:tcPr>
          <w:p>
            <w:pPr>
              <w:pStyle w:val="28"/>
            </w:pPr>
            <w:r>
              <w:t>系统运维及时性</w:t>
            </w:r>
          </w:p>
        </w:tc>
        <w:tc>
          <w:tcPr>
            <w:tcW w:w="2466" w:type="dxa"/>
            <w:vAlign w:val="center"/>
          </w:tcPr>
          <w:p>
            <w:pPr>
              <w:pStyle w:val="28"/>
            </w:pPr>
            <w:r>
              <w:t>≥360天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系统运维费</w:t>
            </w:r>
          </w:p>
        </w:tc>
        <w:tc>
          <w:tcPr>
            <w:tcW w:w="2466" w:type="dxa"/>
            <w:vAlign w:val="center"/>
          </w:tcPr>
          <w:p>
            <w:pPr>
              <w:pStyle w:val="28"/>
            </w:pPr>
            <w:r>
              <w:t>系统运维费</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做好日常维护</w:t>
            </w:r>
          </w:p>
        </w:tc>
        <w:tc>
          <w:tcPr>
            <w:tcW w:w="2466" w:type="dxa"/>
            <w:vAlign w:val="center"/>
          </w:tcPr>
          <w:p>
            <w:pPr>
              <w:pStyle w:val="28"/>
            </w:pPr>
            <w:r>
              <w:t>做好日常维护</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23、国资国企在线监管平台服务费绩效目标表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1.落实全市国资系统国资国企在线监管系统正常使用，确保按照时间节点完成监管数据上传任务</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维护应用系统（套）</w:t>
            </w:r>
          </w:p>
        </w:tc>
        <w:tc>
          <w:tcPr>
            <w:tcW w:w="2466" w:type="dxa"/>
            <w:vAlign w:val="center"/>
          </w:tcPr>
          <w:p>
            <w:pPr>
              <w:pStyle w:val="28"/>
            </w:pPr>
            <w:r>
              <w:t>维护应用系统（套）</w:t>
            </w:r>
          </w:p>
        </w:tc>
        <w:tc>
          <w:tcPr>
            <w:tcW w:w="2466" w:type="dxa"/>
            <w:vAlign w:val="center"/>
          </w:tcPr>
          <w:p>
            <w:pPr>
              <w:pStyle w:val="28"/>
            </w:pPr>
            <w:r>
              <w:t>1套</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信息系统建设维护工作完成率</w:t>
            </w:r>
          </w:p>
        </w:tc>
        <w:tc>
          <w:tcPr>
            <w:tcW w:w="2466" w:type="dxa"/>
            <w:vAlign w:val="center"/>
          </w:tcPr>
          <w:p>
            <w:pPr>
              <w:pStyle w:val="28"/>
            </w:pPr>
            <w:r>
              <w:t>信息系统建设维护工作完成率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系统维护响应时间</w:t>
            </w:r>
          </w:p>
        </w:tc>
        <w:tc>
          <w:tcPr>
            <w:tcW w:w="2466" w:type="dxa"/>
            <w:vAlign w:val="center"/>
          </w:tcPr>
          <w:p>
            <w:pPr>
              <w:pStyle w:val="28"/>
            </w:pPr>
            <w:r>
              <w:t>系统维护响应时间</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系统维护费</w:t>
            </w:r>
          </w:p>
        </w:tc>
        <w:tc>
          <w:tcPr>
            <w:tcW w:w="2466" w:type="dxa"/>
            <w:vAlign w:val="center"/>
          </w:tcPr>
          <w:p>
            <w:pPr>
              <w:pStyle w:val="28"/>
            </w:pPr>
            <w:r>
              <w:t>系统维护费</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可持续影响</w:t>
            </w:r>
          </w:p>
        </w:tc>
        <w:tc>
          <w:tcPr>
            <w:tcW w:w="2466" w:type="dxa"/>
            <w:vAlign w:val="center"/>
          </w:tcPr>
          <w:p>
            <w:pPr>
              <w:pStyle w:val="28"/>
            </w:pPr>
            <w:r>
              <w:t>可持续使用</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服务满意度</w:t>
            </w:r>
          </w:p>
        </w:tc>
        <w:tc>
          <w:tcPr>
            <w:tcW w:w="2466" w:type="dxa"/>
            <w:vAlign w:val="center"/>
          </w:tcPr>
          <w:p>
            <w:pPr>
              <w:pStyle w:val="28"/>
            </w:pPr>
            <w:r>
              <w:t>服务满意度</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24、核心设备及数据库等维保费绩效目标表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1.核心设备维保</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维护系统设备（台）</w:t>
            </w:r>
          </w:p>
        </w:tc>
        <w:tc>
          <w:tcPr>
            <w:tcW w:w="2466" w:type="dxa"/>
            <w:vAlign w:val="center"/>
          </w:tcPr>
          <w:p>
            <w:pPr>
              <w:pStyle w:val="28"/>
            </w:pPr>
            <w:r>
              <w:t>维护系统设备（台）</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核心设备及数据库维保工作完成率</w:t>
            </w:r>
          </w:p>
        </w:tc>
        <w:tc>
          <w:tcPr>
            <w:tcW w:w="2466" w:type="dxa"/>
            <w:vAlign w:val="center"/>
          </w:tcPr>
          <w:p>
            <w:pPr>
              <w:pStyle w:val="28"/>
            </w:pPr>
            <w:r>
              <w:t>核心设备及数据库维保工作完成率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项目按期完成率（%）</w:t>
            </w:r>
          </w:p>
        </w:tc>
        <w:tc>
          <w:tcPr>
            <w:tcW w:w="2466" w:type="dxa"/>
            <w:vAlign w:val="center"/>
          </w:tcPr>
          <w:p>
            <w:pPr>
              <w:pStyle w:val="28"/>
            </w:pPr>
            <w:r>
              <w:t>项目按期完成率（%）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w:t>
            </w:r>
          </w:p>
        </w:tc>
        <w:tc>
          <w:tcPr>
            <w:tcW w:w="2466" w:type="dxa"/>
            <w:vAlign w:val="center"/>
          </w:tcPr>
          <w:p>
            <w:pPr>
              <w:pStyle w:val="28"/>
            </w:pPr>
            <w:r>
              <w:t>成本控制</w:t>
            </w:r>
          </w:p>
        </w:tc>
        <w:tc>
          <w:tcPr>
            <w:tcW w:w="2466" w:type="dxa"/>
            <w:vAlign w:val="center"/>
          </w:tcPr>
          <w:p>
            <w:pPr>
              <w:pStyle w:val="28"/>
            </w:pPr>
            <w:r>
              <w:t>≥22百分比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保障设备正常运行</w:t>
            </w:r>
          </w:p>
        </w:tc>
        <w:tc>
          <w:tcPr>
            <w:tcW w:w="2466" w:type="dxa"/>
            <w:vAlign w:val="center"/>
          </w:tcPr>
          <w:p>
            <w:pPr>
              <w:pStyle w:val="28"/>
            </w:pPr>
            <w:r>
              <w:t>保障设备正常运行</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通用设备运行（或应用软件）的满意率（%</w:t>
            </w:r>
          </w:p>
        </w:tc>
        <w:tc>
          <w:tcPr>
            <w:tcW w:w="2466" w:type="dxa"/>
            <w:vAlign w:val="center"/>
          </w:tcPr>
          <w:p>
            <w:pPr>
              <w:pStyle w:val="28"/>
            </w:pPr>
            <w:r>
              <w:t>通用设备运行（或应用软件）的满意率（%）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25、会计资格考试考务费绩效目标表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1.组织会计专业技术资格考试，无重大事故，按时完成考试相关工作，无延迟事项。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组织考试次数</w:t>
            </w:r>
          </w:p>
        </w:tc>
        <w:tc>
          <w:tcPr>
            <w:tcW w:w="2466" w:type="dxa"/>
            <w:vAlign w:val="center"/>
          </w:tcPr>
          <w:p>
            <w:pPr>
              <w:pStyle w:val="28"/>
            </w:pPr>
            <w:r>
              <w:t>组织考试次数</w:t>
            </w:r>
          </w:p>
        </w:tc>
        <w:tc>
          <w:tcPr>
            <w:tcW w:w="2466" w:type="dxa"/>
            <w:vAlign w:val="center"/>
          </w:tcPr>
          <w:p>
            <w:pPr>
              <w:pStyle w:val="28"/>
            </w:pPr>
            <w:r>
              <w:t>2次</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重大责任事故</w:t>
            </w:r>
          </w:p>
        </w:tc>
        <w:tc>
          <w:tcPr>
            <w:tcW w:w="2466" w:type="dxa"/>
            <w:vAlign w:val="center"/>
          </w:tcPr>
          <w:p>
            <w:pPr>
              <w:pStyle w:val="28"/>
            </w:pPr>
            <w:r>
              <w:t>考试期间情况</w:t>
            </w:r>
          </w:p>
        </w:tc>
        <w:tc>
          <w:tcPr>
            <w:tcW w:w="2466" w:type="dxa"/>
            <w:vAlign w:val="center"/>
          </w:tcPr>
          <w:p>
            <w:pPr>
              <w:pStyle w:val="28"/>
            </w:pPr>
            <w:r>
              <w:t>&lt;1次</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按时组织考试、鉴定工作</w:t>
            </w:r>
          </w:p>
        </w:tc>
        <w:tc>
          <w:tcPr>
            <w:tcW w:w="2466" w:type="dxa"/>
            <w:vAlign w:val="center"/>
          </w:tcPr>
          <w:p>
            <w:pPr>
              <w:pStyle w:val="28"/>
            </w:pPr>
            <w:r>
              <w:t>按时组织考试、鉴定工作</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考试相关支出费用</w:t>
            </w:r>
          </w:p>
          <w:p>
            <w:pPr>
              <w:pStyle w:val="28"/>
            </w:pPr>
          </w:p>
          <w:p>
            <w:pPr>
              <w:pStyle w:val="28"/>
            </w:pPr>
          </w:p>
        </w:tc>
        <w:tc>
          <w:tcPr>
            <w:tcW w:w="2466" w:type="dxa"/>
            <w:vAlign w:val="center"/>
          </w:tcPr>
          <w:p>
            <w:pPr>
              <w:pStyle w:val="28"/>
            </w:pPr>
            <w:r>
              <w:t>考试相关支出费用</w:t>
            </w:r>
          </w:p>
          <w:p>
            <w:pPr>
              <w:pStyle w:val="28"/>
            </w:pPr>
          </w:p>
          <w:p>
            <w:pPr>
              <w:pStyle w:val="28"/>
            </w:pP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保障考试正常进行</w:t>
            </w:r>
          </w:p>
        </w:tc>
        <w:tc>
          <w:tcPr>
            <w:tcW w:w="2466" w:type="dxa"/>
            <w:vAlign w:val="center"/>
          </w:tcPr>
          <w:p>
            <w:pPr>
              <w:pStyle w:val="28"/>
            </w:pPr>
            <w:r>
              <w:t>保障考试正常进行</w:t>
            </w:r>
          </w:p>
        </w:tc>
        <w:tc>
          <w:tcPr>
            <w:tcW w:w="2466" w:type="dxa"/>
            <w:vAlign w:val="center"/>
          </w:tcPr>
          <w:p>
            <w:pPr>
              <w:pStyle w:val="28"/>
            </w:pPr>
            <w:r>
              <w:t>2次</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考试学员满意度（%）</w:t>
            </w:r>
          </w:p>
        </w:tc>
        <w:tc>
          <w:tcPr>
            <w:tcW w:w="2466" w:type="dxa"/>
            <w:vAlign w:val="center"/>
          </w:tcPr>
          <w:p>
            <w:pPr>
              <w:pStyle w:val="28"/>
            </w:pPr>
            <w:r>
              <w:t>考试学员满意度（%）</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26、会议室视频改造绩效目标表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1.对会议室进行视频改造，保障视频会议正常进行。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维修改造</w:t>
            </w:r>
          </w:p>
        </w:tc>
        <w:tc>
          <w:tcPr>
            <w:tcW w:w="2466" w:type="dxa"/>
            <w:vAlign w:val="center"/>
          </w:tcPr>
          <w:p>
            <w:pPr>
              <w:pStyle w:val="28"/>
            </w:pPr>
            <w:r>
              <w:t>维修改造</w:t>
            </w:r>
          </w:p>
        </w:tc>
        <w:tc>
          <w:tcPr>
            <w:tcW w:w="2466" w:type="dxa"/>
            <w:vAlign w:val="center"/>
          </w:tcPr>
          <w:p>
            <w:pPr>
              <w:pStyle w:val="28"/>
            </w:pPr>
            <w:r>
              <w:t>≤2个</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验收合格率</w:t>
            </w:r>
          </w:p>
        </w:tc>
        <w:tc>
          <w:tcPr>
            <w:tcW w:w="2466" w:type="dxa"/>
            <w:vAlign w:val="center"/>
          </w:tcPr>
          <w:p>
            <w:pPr>
              <w:pStyle w:val="28"/>
            </w:pPr>
            <w:r>
              <w:t>验收合格率</w:t>
            </w:r>
          </w:p>
        </w:tc>
        <w:tc>
          <w:tcPr>
            <w:tcW w:w="2466" w:type="dxa"/>
            <w:vAlign w:val="center"/>
          </w:tcPr>
          <w:p>
            <w:pPr>
              <w:pStyle w:val="28"/>
            </w:pPr>
            <w:r>
              <w:t>≥90百分比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工程验收合格率</w:t>
            </w:r>
          </w:p>
        </w:tc>
        <w:tc>
          <w:tcPr>
            <w:tcW w:w="2466" w:type="dxa"/>
            <w:vAlign w:val="center"/>
          </w:tcPr>
          <w:p>
            <w:pPr>
              <w:pStyle w:val="28"/>
            </w:pPr>
            <w:r>
              <w:t>接到建设单位核验申请书30工作日内，组织进行工程质量监督检测</w:t>
            </w:r>
          </w:p>
        </w:tc>
        <w:tc>
          <w:tcPr>
            <w:tcW w:w="2466" w:type="dxa"/>
            <w:vAlign w:val="center"/>
          </w:tcPr>
          <w:p>
            <w:pPr>
              <w:pStyle w:val="28"/>
            </w:pPr>
            <w:r>
              <w:t>≥90百分比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w:t>
            </w:r>
          </w:p>
        </w:tc>
        <w:tc>
          <w:tcPr>
            <w:tcW w:w="2466" w:type="dxa"/>
            <w:vAlign w:val="center"/>
          </w:tcPr>
          <w:p>
            <w:pPr>
              <w:pStyle w:val="28"/>
            </w:pPr>
            <w:r>
              <w:t>成本控制</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项目建成效果</w:t>
            </w:r>
          </w:p>
        </w:tc>
        <w:tc>
          <w:tcPr>
            <w:tcW w:w="2466" w:type="dxa"/>
            <w:vAlign w:val="center"/>
          </w:tcPr>
          <w:p>
            <w:pPr>
              <w:pStyle w:val="28"/>
            </w:pPr>
            <w:r>
              <w:t>项目建成效果</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满意率</w:t>
            </w:r>
          </w:p>
        </w:tc>
        <w:tc>
          <w:tcPr>
            <w:tcW w:w="2466" w:type="dxa"/>
            <w:vAlign w:val="center"/>
          </w:tcPr>
          <w:p>
            <w:pPr>
              <w:pStyle w:val="28"/>
            </w:pPr>
            <w:r>
              <w:t>满意率</w:t>
            </w:r>
          </w:p>
        </w:tc>
        <w:tc>
          <w:tcPr>
            <w:tcW w:w="2466" w:type="dxa"/>
            <w:vAlign w:val="center"/>
          </w:tcPr>
          <w:p>
            <w:pPr>
              <w:pStyle w:val="28"/>
            </w:pPr>
            <w:r>
              <w:t>≥90百分比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27、机关维护购买服务绩效目标表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1.保障办公楼卫生、安全，使财政工作顺利进行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后勤保障工作完成率</w:t>
            </w:r>
          </w:p>
        </w:tc>
        <w:tc>
          <w:tcPr>
            <w:tcW w:w="2466" w:type="dxa"/>
            <w:vAlign w:val="center"/>
          </w:tcPr>
          <w:p>
            <w:pPr>
              <w:pStyle w:val="28"/>
            </w:pPr>
            <w:r>
              <w:t>后勤保障工作完成率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后勤服务保障率</w:t>
            </w:r>
          </w:p>
        </w:tc>
        <w:tc>
          <w:tcPr>
            <w:tcW w:w="2466" w:type="dxa"/>
            <w:vAlign w:val="center"/>
          </w:tcPr>
          <w:p>
            <w:pPr>
              <w:pStyle w:val="28"/>
            </w:pPr>
            <w:r>
              <w:t>后勤服务保障率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任务完成率</w:t>
            </w:r>
          </w:p>
        </w:tc>
        <w:tc>
          <w:tcPr>
            <w:tcW w:w="2466" w:type="dxa"/>
            <w:vAlign w:val="center"/>
          </w:tcPr>
          <w:p>
            <w:pPr>
              <w:pStyle w:val="28"/>
            </w:pPr>
            <w:r>
              <w:t>任务完成率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按总成本控制</w:t>
            </w:r>
          </w:p>
        </w:tc>
        <w:tc>
          <w:tcPr>
            <w:tcW w:w="2466" w:type="dxa"/>
            <w:vAlign w:val="center"/>
          </w:tcPr>
          <w:p>
            <w:pPr>
              <w:pStyle w:val="28"/>
            </w:pPr>
            <w:r>
              <w:t>按总成本控制</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≥330天</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28、绩效评价业务经费绩效目标表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1.通过绩效评价规范了财政资金的使用，促进单位财务的规范化，保证财政资金的有效使用。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完成项目数量</w:t>
            </w:r>
          </w:p>
        </w:tc>
        <w:tc>
          <w:tcPr>
            <w:tcW w:w="2466" w:type="dxa"/>
            <w:vAlign w:val="center"/>
          </w:tcPr>
          <w:p>
            <w:pPr>
              <w:pStyle w:val="28"/>
            </w:pPr>
            <w:r>
              <w:t>完成项目数量</w:t>
            </w:r>
          </w:p>
        </w:tc>
        <w:tc>
          <w:tcPr>
            <w:tcW w:w="2466" w:type="dxa"/>
            <w:vAlign w:val="center"/>
          </w:tcPr>
          <w:p>
            <w:pPr>
              <w:pStyle w:val="28"/>
            </w:pPr>
            <w:r>
              <w:t>≥1完成项目数量</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工作完成程度</w:t>
            </w:r>
          </w:p>
        </w:tc>
        <w:tc>
          <w:tcPr>
            <w:tcW w:w="2466" w:type="dxa"/>
            <w:vAlign w:val="center"/>
          </w:tcPr>
          <w:p>
            <w:pPr>
              <w:pStyle w:val="28"/>
            </w:pPr>
            <w:r>
              <w:t>按要求完成工作并出具报告</w:t>
            </w:r>
          </w:p>
        </w:tc>
        <w:tc>
          <w:tcPr>
            <w:tcW w:w="2466" w:type="dxa"/>
            <w:vAlign w:val="center"/>
          </w:tcPr>
          <w:p>
            <w:pPr>
              <w:pStyle w:val="28"/>
            </w:pPr>
            <w:r>
              <w:t>≥1出具报告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按规定时间完成工作</w:t>
            </w:r>
          </w:p>
        </w:tc>
        <w:tc>
          <w:tcPr>
            <w:tcW w:w="2466" w:type="dxa"/>
            <w:vAlign w:val="center"/>
          </w:tcPr>
          <w:p>
            <w:pPr>
              <w:pStyle w:val="28"/>
            </w:pPr>
            <w:r>
              <w:t>≥1按时完成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高效完成工作</w:t>
            </w:r>
          </w:p>
        </w:tc>
        <w:tc>
          <w:tcPr>
            <w:tcW w:w="2466" w:type="dxa"/>
            <w:vAlign w:val="center"/>
          </w:tcPr>
          <w:p>
            <w:pPr>
              <w:pStyle w:val="28"/>
            </w:pPr>
            <w:r>
              <w:t>最短时间完成工作</w:t>
            </w:r>
          </w:p>
        </w:tc>
        <w:tc>
          <w:tcPr>
            <w:tcW w:w="2466" w:type="dxa"/>
            <w:vAlign w:val="center"/>
          </w:tcPr>
          <w:p>
            <w:pPr>
              <w:pStyle w:val="28"/>
            </w:pPr>
            <w:r>
              <w:t>≥1高效完成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提高财政资金使用效益</w:t>
            </w:r>
          </w:p>
        </w:tc>
        <w:tc>
          <w:tcPr>
            <w:tcW w:w="2466" w:type="dxa"/>
            <w:vAlign w:val="center"/>
          </w:tcPr>
          <w:p>
            <w:pPr>
              <w:pStyle w:val="28"/>
            </w:pPr>
            <w:r>
              <w:t>财政资金高效使用</w:t>
            </w:r>
          </w:p>
        </w:tc>
        <w:tc>
          <w:tcPr>
            <w:tcW w:w="2466" w:type="dxa"/>
            <w:vAlign w:val="center"/>
          </w:tcPr>
          <w:p>
            <w:pPr>
              <w:pStyle w:val="28"/>
            </w:pPr>
            <w:r>
              <w:t>≥90百分比</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群众对检查工作的满意度</w:t>
            </w:r>
          </w:p>
        </w:tc>
        <w:tc>
          <w:tcPr>
            <w:tcW w:w="2466" w:type="dxa"/>
            <w:vAlign w:val="center"/>
          </w:tcPr>
          <w:p>
            <w:pPr>
              <w:pStyle w:val="28"/>
            </w:pPr>
            <w:r>
              <w:t>≥90百分比</w:t>
            </w:r>
          </w:p>
        </w:tc>
        <w:tc>
          <w:tcPr>
            <w:tcW w:w="2466" w:type="dxa"/>
            <w:vAlign w:val="center"/>
          </w:tcPr>
          <w:p>
            <w:pPr>
              <w:pStyle w:val="28"/>
            </w:pPr>
            <w:r>
              <w:t>工作要求</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29、监督检查业务经费绩效目标表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1.每年通过检查发现违规资金和不规范问题，规范了财政资金的使用，促进单位财务的规范化，保证财政资金的有效使用。</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完成项目数量</w:t>
            </w:r>
          </w:p>
        </w:tc>
        <w:tc>
          <w:tcPr>
            <w:tcW w:w="2466" w:type="dxa"/>
            <w:vAlign w:val="center"/>
          </w:tcPr>
          <w:p>
            <w:pPr>
              <w:pStyle w:val="28"/>
            </w:pPr>
            <w:r>
              <w:t>完成项目数量</w:t>
            </w:r>
          </w:p>
        </w:tc>
        <w:tc>
          <w:tcPr>
            <w:tcW w:w="2466" w:type="dxa"/>
            <w:vAlign w:val="center"/>
          </w:tcPr>
          <w:p>
            <w:pPr>
              <w:pStyle w:val="28"/>
            </w:pPr>
            <w:r>
              <w:t>≥1完成项目数量</w:t>
            </w:r>
          </w:p>
        </w:tc>
        <w:tc>
          <w:tcPr>
            <w:tcW w:w="2466" w:type="dxa"/>
            <w:vAlign w:val="center"/>
          </w:tcPr>
          <w:p>
            <w:pPr>
              <w:pStyle w:val="28"/>
            </w:pPr>
            <w:r>
              <w:t>按上级要求完成检查任务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工作完成程度</w:t>
            </w:r>
          </w:p>
        </w:tc>
        <w:tc>
          <w:tcPr>
            <w:tcW w:w="2466" w:type="dxa"/>
            <w:vAlign w:val="center"/>
          </w:tcPr>
          <w:p>
            <w:pPr>
              <w:pStyle w:val="28"/>
            </w:pPr>
            <w:r>
              <w:t>按要求完成工作出具报告</w:t>
            </w:r>
          </w:p>
        </w:tc>
        <w:tc>
          <w:tcPr>
            <w:tcW w:w="2466" w:type="dxa"/>
            <w:vAlign w:val="center"/>
          </w:tcPr>
          <w:p>
            <w:pPr>
              <w:pStyle w:val="28"/>
            </w:pPr>
            <w:r>
              <w:t>≥1出具报告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完成时间</w:t>
            </w:r>
          </w:p>
        </w:tc>
        <w:tc>
          <w:tcPr>
            <w:tcW w:w="2466" w:type="dxa"/>
            <w:vAlign w:val="center"/>
          </w:tcPr>
          <w:p>
            <w:pPr>
              <w:pStyle w:val="28"/>
            </w:pPr>
            <w:r>
              <w:t>根据工作要求按时完成</w:t>
            </w:r>
          </w:p>
        </w:tc>
        <w:tc>
          <w:tcPr>
            <w:tcW w:w="2466" w:type="dxa"/>
            <w:vAlign w:val="center"/>
          </w:tcPr>
          <w:p>
            <w:pPr>
              <w:pStyle w:val="28"/>
            </w:pPr>
            <w:r>
              <w:t>≥1按时完成</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最短时间完成检查工作</w:t>
            </w:r>
          </w:p>
        </w:tc>
        <w:tc>
          <w:tcPr>
            <w:tcW w:w="2466" w:type="dxa"/>
            <w:vAlign w:val="center"/>
          </w:tcPr>
          <w:p>
            <w:pPr>
              <w:pStyle w:val="28"/>
            </w:pPr>
            <w:r>
              <w:t>按规定高效完成工作</w:t>
            </w:r>
          </w:p>
        </w:tc>
        <w:tc>
          <w:tcPr>
            <w:tcW w:w="2466" w:type="dxa"/>
            <w:vAlign w:val="center"/>
          </w:tcPr>
          <w:p>
            <w:pPr>
              <w:pStyle w:val="28"/>
            </w:pPr>
            <w:r>
              <w:t>≥1最短时间完成工作</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财政资金稳定水平</w:t>
            </w:r>
          </w:p>
        </w:tc>
        <w:tc>
          <w:tcPr>
            <w:tcW w:w="2466" w:type="dxa"/>
            <w:vAlign w:val="center"/>
          </w:tcPr>
          <w:p>
            <w:pPr>
              <w:pStyle w:val="28"/>
            </w:pPr>
            <w:r>
              <w:t>促进单位规范管理、保证财政资金的有效使用</w:t>
            </w:r>
          </w:p>
        </w:tc>
        <w:tc>
          <w:tcPr>
            <w:tcW w:w="2466" w:type="dxa"/>
            <w:vAlign w:val="center"/>
          </w:tcPr>
          <w:p>
            <w:pPr>
              <w:pStyle w:val="28"/>
            </w:pPr>
            <w:r>
              <w:t>≥1提升财政资金使用效益</w:t>
            </w:r>
          </w:p>
        </w:tc>
        <w:tc>
          <w:tcPr>
            <w:tcW w:w="2466" w:type="dxa"/>
            <w:vAlign w:val="center"/>
          </w:tcPr>
          <w:p>
            <w:pPr>
              <w:pStyle w:val="28"/>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群众满意度</w:t>
            </w:r>
          </w:p>
        </w:tc>
        <w:tc>
          <w:tcPr>
            <w:tcW w:w="2466" w:type="dxa"/>
            <w:vAlign w:val="center"/>
          </w:tcPr>
          <w:p>
            <w:pPr>
              <w:pStyle w:val="28"/>
            </w:pPr>
            <w:r>
              <w:t>群众对检查和评价工作完成情况的满意度</w:t>
            </w:r>
          </w:p>
        </w:tc>
        <w:tc>
          <w:tcPr>
            <w:tcW w:w="2466" w:type="dxa"/>
            <w:vAlign w:val="center"/>
          </w:tcPr>
          <w:p>
            <w:pPr>
              <w:pStyle w:val="28"/>
            </w:pPr>
            <w:r>
              <w:t>≥90百分比</w:t>
            </w:r>
          </w:p>
        </w:tc>
        <w:tc>
          <w:tcPr>
            <w:tcW w:w="2466" w:type="dxa"/>
            <w:vAlign w:val="center"/>
          </w:tcPr>
          <w:p>
            <w:pPr>
              <w:pStyle w:val="28"/>
            </w:pPr>
            <w:r>
              <w:t>工作要求</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30、票据搬运费绩效目标表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1.票据及时准确入库</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项目完成率</w:t>
            </w:r>
          </w:p>
        </w:tc>
        <w:tc>
          <w:tcPr>
            <w:tcW w:w="2466" w:type="dxa"/>
            <w:vAlign w:val="center"/>
          </w:tcPr>
          <w:p>
            <w:pPr>
              <w:pStyle w:val="28"/>
            </w:pPr>
            <w:r>
              <w:t>项目实际完成量占年度计划完成量的比例</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项目入库率</w:t>
            </w:r>
          </w:p>
        </w:tc>
        <w:tc>
          <w:tcPr>
            <w:tcW w:w="2466" w:type="dxa"/>
            <w:vAlign w:val="center"/>
          </w:tcPr>
          <w:p>
            <w:pPr>
              <w:pStyle w:val="28"/>
            </w:pPr>
            <w:r>
              <w:t>项目入库率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项目按时完成率</w:t>
            </w:r>
          </w:p>
        </w:tc>
        <w:tc>
          <w:tcPr>
            <w:tcW w:w="2466" w:type="dxa"/>
            <w:vAlign w:val="center"/>
          </w:tcPr>
          <w:p>
            <w:pPr>
              <w:pStyle w:val="28"/>
            </w:pPr>
            <w:r>
              <w:t>项目按时完成率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项目完成率</w:t>
            </w:r>
          </w:p>
        </w:tc>
        <w:tc>
          <w:tcPr>
            <w:tcW w:w="2466" w:type="dxa"/>
            <w:vAlign w:val="center"/>
          </w:tcPr>
          <w:p>
            <w:pPr>
              <w:pStyle w:val="28"/>
            </w:pPr>
            <w:r>
              <w:t>项目完成率</w:t>
            </w:r>
          </w:p>
        </w:tc>
        <w:tc>
          <w:tcPr>
            <w:tcW w:w="2466" w:type="dxa"/>
            <w:vAlign w:val="center"/>
          </w:tcPr>
          <w:p>
            <w:pPr>
              <w:pStyle w:val="28"/>
            </w:pPr>
            <w:r>
              <w:t>100百分比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31、票据工本费绩效目标表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1.按要求申领票据，支付票据款项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项目完成率</w:t>
            </w:r>
          </w:p>
        </w:tc>
        <w:tc>
          <w:tcPr>
            <w:tcW w:w="2466" w:type="dxa"/>
            <w:vAlign w:val="center"/>
          </w:tcPr>
          <w:p>
            <w:pPr>
              <w:pStyle w:val="28"/>
            </w:pPr>
            <w:r>
              <w:t>项目实际完成量占年度计划完成量的比例</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票品入库合格率</w:t>
            </w:r>
          </w:p>
        </w:tc>
        <w:tc>
          <w:tcPr>
            <w:tcW w:w="2466" w:type="dxa"/>
            <w:vAlign w:val="center"/>
          </w:tcPr>
          <w:p>
            <w:pPr>
              <w:pStyle w:val="28"/>
            </w:pPr>
            <w:r>
              <w:t>票品入库合格率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完成及时率</w:t>
            </w:r>
          </w:p>
        </w:tc>
        <w:tc>
          <w:tcPr>
            <w:tcW w:w="2466" w:type="dxa"/>
            <w:vAlign w:val="center"/>
          </w:tcPr>
          <w:p>
            <w:pPr>
              <w:pStyle w:val="28"/>
            </w:pPr>
            <w:r>
              <w:t>完成及时率</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项目总成本</w:t>
            </w:r>
          </w:p>
        </w:tc>
        <w:tc>
          <w:tcPr>
            <w:tcW w:w="2466" w:type="dxa"/>
            <w:vAlign w:val="center"/>
          </w:tcPr>
          <w:p>
            <w:pPr>
              <w:pStyle w:val="28"/>
            </w:pPr>
            <w:r>
              <w:t>项目总成本</w:t>
            </w:r>
          </w:p>
        </w:tc>
        <w:tc>
          <w:tcPr>
            <w:tcW w:w="2466" w:type="dxa"/>
            <w:vAlign w:val="center"/>
          </w:tcPr>
          <w:p>
            <w:pPr>
              <w:pStyle w:val="28"/>
            </w:pPr>
            <w:r>
              <w:t>100百分比</w:t>
            </w:r>
          </w:p>
        </w:tc>
        <w:tc>
          <w:tcPr>
            <w:tcW w:w="2466" w:type="dxa"/>
            <w:vAlign w:val="center"/>
          </w:tcPr>
          <w:p>
            <w:pPr>
              <w:pStyle w:val="28"/>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项目实现功能</w:t>
            </w:r>
          </w:p>
        </w:tc>
        <w:tc>
          <w:tcPr>
            <w:tcW w:w="2466" w:type="dxa"/>
            <w:vAlign w:val="center"/>
          </w:tcPr>
          <w:p>
            <w:pPr>
              <w:pStyle w:val="28"/>
            </w:pPr>
            <w:r>
              <w:t>项目实现功能</w:t>
            </w:r>
          </w:p>
        </w:tc>
        <w:tc>
          <w:tcPr>
            <w:tcW w:w="2466" w:type="dxa"/>
            <w:vAlign w:val="center"/>
          </w:tcPr>
          <w:p>
            <w:pPr>
              <w:pStyle w:val="28"/>
            </w:pPr>
            <w:r>
              <w:t>100百分比</w:t>
            </w:r>
          </w:p>
        </w:tc>
        <w:tc>
          <w:tcPr>
            <w:tcW w:w="2466" w:type="dxa"/>
            <w:vAlign w:val="center"/>
          </w:tcPr>
          <w:p>
            <w:pPr>
              <w:pStyle w:val="28"/>
            </w:pPr>
            <w: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32、社会保障资金审核服务中心人员经费绩效目标表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1.保障工作正常进行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支付在职人员经费</w:t>
            </w:r>
          </w:p>
        </w:tc>
        <w:tc>
          <w:tcPr>
            <w:tcW w:w="2466" w:type="dxa"/>
            <w:vAlign w:val="center"/>
          </w:tcPr>
          <w:p>
            <w:pPr>
              <w:pStyle w:val="28"/>
            </w:pPr>
            <w:r>
              <w:t>支付在职人员经费</w:t>
            </w:r>
          </w:p>
        </w:tc>
        <w:tc>
          <w:tcPr>
            <w:tcW w:w="2466" w:type="dxa"/>
            <w:vAlign w:val="center"/>
          </w:tcPr>
          <w:p>
            <w:pPr>
              <w:pStyle w:val="28"/>
            </w:pPr>
            <w:r>
              <w:t>100百分比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人员经费执行率</w:t>
            </w:r>
          </w:p>
        </w:tc>
        <w:tc>
          <w:tcPr>
            <w:tcW w:w="2466" w:type="dxa"/>
            <w:vAlign w:val="center"/>
          </w:tcPr>
          <w:p>
            <w:pPr>
              <w:pStyle w:val="28"/>
            </w:pPr>
            <w:r>
              <w:t>人员经费执行情况</w:t>
            </w:r>
          </w:p>
        </w:tc>
        <w:tc>
          <w:tcPr>
            <w:tcW w:w="2466" w:type="dxa"/>
            <w:vAlign w:val="center"/>
          </w:tcPr>
          <w:p>
            <w:pPr>
              <w:pStyle w:val="28"/>
            </w:pPr>
            <w:r>
              <w:t>100百分比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经费使用及时率（%）</w:t>
            </w:r>
          </w:p>
        </w:tc>
        <w:tc>
          <w:tcPr>
            <w:tcW w:w="2466" w:type="dxa"/>
            <w:vAlign w:val="center"/>
          </w:tcPr>
          <w:p>
            <w:pPr>
              <w:pStyle w:val="28"/>
            </w:pPr>
            <w:r>
              <w:t>经费使用及时率（%）</w:t>
            </w:r>
          </w:p>
        </w:tc>
        <w:tc>
          <w:tcPr>
            <w:tcW w:w="2466" w:type="dxa"/>
            <w:vAlign w:val="center"/>
          </w:tcPr>
          <w:p>
            <w:pPr>
              <w:pStyle w:val="28"/>
            </w:pPr>
            <w:r>
              <w:t>100百分比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经费支出标准</w:t>
            </w:r>
          </w:p>
        </w:tc>
        <w:tc>
          <w:tcPr>
            <w:tcW w:w="2466" w:type="dxa"/>
            <w:vAlign w:val="center"/>
          </w:tcPr>
          <w:p>
            <w:pPr>
              <w:pStyle w:val="28"/>
            </w:pPr>
            <w:r>
              <w:t>经费支出标准</w:t>
            </w:r>
          </w:p>
        </w:tc>
        <w:tc>
          <w:tcPr>
            <w:tcW w:w="2466" w:type="dxa"/>
            <w:vAlign w:val="center"/>
          </w:tcPr>
          <w:p>
            <w:pPr>
              <w:pStyle w:val="28"/>
            </w:pPr>
            <w:r>
              <w:t>100百分比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工作完成率</w:t>
            </w:r>
          </w:p>
        </w:tc>
        <w:tc>
          <w:tcPr>
            <w:tcW w:w="2466" w:type="dxa"/>
            <w:vAlign w:val="center"/>
          </w:tcPr>
          <w:p>
            <w:pPr>
              <w:pStyle w:val="28"/>
            </w:pPr>
            <w:r>
              <w:t>工作完成率</w:t>
            </w:r>
          </w:p>
        </w:tc>
        <w:tc>
          <w:tcPr>
            <w:tcW w:w="2466" w:type="dxa"/>
            <w:vAlign w:val="center"/>
          </w:tcPr>
          <w:p>
            <w:pPr>
              <w:pStyle w:val="28"/>
            </w:pPr>
            <w:r>
              <w:t>≥90百分比</w:t>
            </w:r>
          </w:p>
        </w:tc>
        <w:tc>
          <w:tcPr>
            <w:tcW w:w="2466" w:type="dxa"/>
            <w:vAlign w:val="center"/>
          </w:tcPr>
          <w:p>
            <w:pPr>
              <w:pStyle w:val="28"/>
            </w:pP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33、省国资委视频系统建设经费绩效目标表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1.充分运用信息化手段，提高工作效率，减轻会务负担</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工作完成率</w:t>
            </w:r>
          </w:p>
        </w:tc>
        <w:tc>
          <w:tcPr>
            <w:tcW w:w="2466" w:type="dxa"/>
            <w:vAlign w:val="center"/>
          </w:tcPr>
          <w:p>
            <w:pPr>
              <w:pStyle w:val="28"/>
            </w:pPr>
            <w:r>
              <w:t>工作完成情况</w:t>
            </w:r>
          </w:p>
        </w:tc>
        <w:tc>
          <w:tcPr>
            <w:tcW w:w="2466" w:type="dxa"/>
            <w:vAlign w:val="center"/>
          </w:tcPr>
          <w:p>
            <w:pPr>
              <w:pStyle w:val="28"/>
            </w:pPr>
            <w:r>
              <w:t>≥95百分比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验收合格率</w:t>
            </w:r>
          </w:p>
        </w:tc>
        <w:tc>
          <w:tcPr>
            <w:tcW w:w="2466" w:type="dxa"/>
            <w:vAlign w:val="center"/>
          </w:tcPr>
          <w:p>
            <w:pPr>
              <w:pStyle w:val="28"/>
            </w:pPr>
            <w:r>
              <w:t>验收合格情况</w:t>
            </w:r>
          </w:p>
        </w:tc>
        <w:tc>
          <w:tcPr>
            <w:tcW w:w="2466" w:type="dxa"/>
            <w:vAlign w:val="center"/>
          </w:tcPr>
          <w:p>
            <w:pPr>
              <w:pStyle w:val="28"/>
            </w:pPr>
            <w:r>
              <w:t>≥95百分比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完工及时率</w:t>
            </w:r>
          </w:p>
        </w:tc>
        <w:tc>
          <w:tcPr>
            <w:tcW w:w="2466" w:type="dxa"/>
            <w:vAlign w:val="center"/>
          </w:tcPr>
          <w:p>
            <w:pPr>
              <w:pStyle w:val="28"/>
            </w:pPr>
            <w:r>
              <w:t>完工及时率</w:t>
            </w:r>
          </w:p>
        </w:tc>
        <w:tc>
          <w:tcPr>
            <w:tcW w:w="2466" w:type="dxa"/>
            <w:vAlign w:val="center"/>
          </w:tcPr>
          <w:p>
            <w:pPr>
              <w:pStyle w:val="28"/>
            </w:pPr>
            <w:r>
              <w:t>≥95百分比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长期使用性</w:t>
            </w:r>
          </w:p>
        </w:tc>
        <w:tc>
          <w:tcPr>
            <w:tcW w:w="2466" w:type="dxa"/>
            <w:vAlign w:val="center"/>
          </w:tcPr>
          <w:p>
            <w:pPr>
              <w:pStyle w:val="28"/>
            </w:pPr>
            <w:r>
              <w:t>≥5年</w:t>
            </w:r>
          </w:p>
        </w:tc>
        <w:tc>
          <w:tcPr>
            <w:tcW w:w="2466" w:type="dxa"/>
            <w:vAlign w:val="center"/>
          </w:tcPr>
          <w:p>
            <w:pPr>
              <w:pStyle w:val="28"/>
            </w:pP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34、市级会计核算系统及一体化平台运行维护费用绩效目标表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1.1.保障市级会计核算平台正常使用。2.完成对预算单位会计的年中培训。</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覆盖率</w:t>
            </w:r>
          </w:p>
        </w:tc>
        <w:tc>
          <w:tcPr>
            <w:tcW w:w="2466" w:type="dxa"/>
            <w:vAlign w:val="center"/>
          </w:tcPr>
          <w:p>
            <w:pPr>
              <w:pStyle w:val="28"/>
            </w:pPr>
            <w:r>
              <w:t>市级预算单位使用会计核算一体化平台</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运行质量</w:t>
            </w:r>
          </w:p>
        </w:tc>
        <w:tc>
          <w:tcPr>
            <w:tcW w:w="2466" w:type="dxa"/>
            <w:vAlign w:val="center"/>
          </w:tcPr>
          <w:p>
            <w:pPr>
              <w:pStyle w:val="28"/>
            </w:pPr>
            <w:r>
              <w:t>系统运行质量达标率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完成率</w:t>
            </w:r>
          </w:p>
        </w:tc>
        <w:tc>
          <w:tcPr>
            <w:tcW w:w="2466" w:type="dxa"/>
            <w:vAlign w:val="center"/>
          </w:tcPr>
          <w:p>
            <w:pPr>
              <w:pStyle w:val="28"/>
            </w:pPr>
            <w:r>
              <w:t>年初完成预算单位新年度账套更新，六月底完成对预算单位的培训</w:t>
            </w:r>
          </w:p>
        </w:tc>
        <w:tc>
          <w:tcPr>
            <w:tcW w:w="2466" w:type="dxa"/>
            <w:vAlign w:val="center"/>
          </w:tcPr>
          <w:p>
            <w:pPr>
              <w:pStyle w:val="28"/>
            </w:pPr>
            <w:r>
              <w:t>按时效指标完成相关工作</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严控</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社会影响力</w:t>
            </w:r>
          </w:p>
        </w:tc>
        <w:tc>
          <w:tcPr>
            <w:tcW w:w="2466" w:type="dxa"/>
            <w:vAlign w:val="center"/>
          </w:tcPr>
          <w:p>
            <w:pPr>
              <w:pStyle w:val="28"/>
            </w:pPr>
            <w:r>
              <w:t>在全市预算单位有重要影响，得到广大受众的充分认可</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能够长期有效的为市级预算单位使用会计核算系统</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群众对象满意度指标</w:t>
            </w:r>
          </w:p>
        </w:tc>
        <w:tc>
          <w:tcPr>
            <w:tcW w:w="2466" w:type="dxa"/>
            <w:vAlign w:val="center"/>
          </w:tcPr>
          <w:p>
            <w:pPr>
              <w:pStyle w:val="28"/>
            </w:pPr>
            <w:r>
              <w:t>群众满意数量占总数的比例</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35、税政管理工作经费绩效目标表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1.推动减税降费政策落实落地；</w:t>
            </w:r>
          </w:p>
          <w:p>
            <w:pPr>
              <w:pStyle w:val="28"/>
            </w:pPr>
            <w:r>
              <w:t>2.促进全社会减税降费良好氛围，合力推动减税降费工作取得实效</w:t>
            </w:r>
          </w:p>
          <w:p>
            <w:pPr>
              <w:pStyle w:val="28"/>
            </w:pPr>
            <w:r>
              <w:t>3.通过大数据平台提供财政收支、企业经营等多项信息，为组织收入提供数据支撑.</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减税降费任务完成率</w:t>
            </w:r>
          </w:p>
        </w:tc>
        <w:tc>
          <w:tcPr>
            <w:tcW w:w="2466" w:type="dxa"/>
            <w:vAlign w:val="center"/>
          </w:tcPr>
          <w:p>
            <w:pPr>
              <w:pStyle w:val="28"/>
            </w:pPr>
            <w:r>
              <w:t>各项减税降费政策是否全部落实落地</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减税降费工作完成质量</w:t>
            </w:r>
          </w:p>
        </w:tc>
        <w:tc>
          <w:tcPr>
            <w:tcW w:w="2466" w:type="dxa"/>
            <w:vAlign w:val="center"/>
          </w:tcPr>
          <w:p>
            <w:pPr>
              <w:pStyle w:val="28"/>
            </w:pPr>
            <w:r>
              <w:t>各项减税降费工作完成情况</w:t>
            </w:r>
          </w:p>
        </w:tc>
        <w:tc>
          <w:tcPr>
            <w:tcW w:w="2466" w:type="dxa"/>
            <w:vAlign w:val="center"/>
          </w:tcPr>
          <w:p>
            <w:pPr>
              <w:pStyle w:val="28"/>
            </w:pPr>
            <w:r>
              <w:t>高质量完成</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工作推进及时性</w:t>
            </w:r>
          </w:p>
        </w:tc>
        <w:tc>
          <w:tcPr>
            <w:tcW w:w="2466" w:type="dxa"/>
            <w:vAlign w:val="center"/>
          </w:tcPr>
          <w:p>
            <w:pPr>
              <w:pStyle w:val="28"/>
            </w:pPr>
            <w:r>
              <w:t>各项税政管理工作推进及时程度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合理节约，有效控制成本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社会影响</w:t>
            </w:r>
          </w:p>
        </w:tc>
        <w:tc>
          <w:tcPr>
            <w:tcW w:w="2466" w:type="dxa"/>
            <w:vAlign w:val="center"/>
          </w:tcPr>
          <w:p>
            <w:pPr>
              <w:pStyle w:val="28"/>
            </w:pPr>
            <w:r>
              <w:t>各项税政管理工作对社会是否产生积极影响</w:t>
            </w:r>
          </w:p>
        </w:tc>
        <w:tc>
          <w:tcPr>
            <w:tcW w:w="2466" w:type="dxa"/>
            <w:vAlign w:val="center"/>
          </w:tcPr>
          <w:p>
            <w:pPr>
              <w:pStyle w:val="28"/>
            </w:pPr>
            <w:r>
              <w:t>促进全社会减税降费良好氛围，合力推动减税降费工作取得实效</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36、网络安全等级保护测评费绩效目标表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1.等保测评</w:t>
            </w:r>
          </w:p>
          <w:p>
            <w:pPr>
              <w:pStyle w:val="28"/>
            </w:pP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完成等保测评及备案</w:t>
            </w:r>
          </w:p>
        </w:tc>
        <w:tc>
          <w:tcPr>
            <w:tcW w:w="2466" w:type="dxa"/>
            <w:vAlign w:val="center"/>
          </w:tcPr>
          <w:p>
            <w:pPr>
              <w:pStyle w:val="28"/>
            </w:pPr>
            <w:r>
              <w:t>完成河北预算管理信息系统一体化平台、衡水财政内网系统等保测评及备案</w:t>
            </w:r>
          </w:p>
        </w:tc>
        <w:tc>
          <w:tcPr>
            <w:tcW w:w="2466" w:type="dxa"/>
            <w:vAlign w:val="center"/>
          </w:tcPr>
          <w:p>
            <w:pPr>
              <w:pStyle w:val="28"/>
            </w:pPr>
            <w:r>
              <w:t>及时完成等保测评及备案。</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信息系统等级保护续评（级）</w:t>
            </w:r>
          </w:p>
        </w:tc>
        <w:tc>
          <w:tcPr>
            <w:tcW w:w="2466" w:type="dxa"/>
            <w:vAlign w:val="center"/>
          </w:tcPr>
          <w:p>
            <w:pPr>
              <w:pStyle w:val="28"/>
            </w:pPr>
            <w:r>
              <w:t>信息系统等级保护续评（级）</w:t>
            </w:r>
          </w:p>
        </w:tc>
        <w:tc>
          <w:tcPr>
            <w:tcW w:w="2466" w:type="dxa"/>
            <w:vAlign w:val="center"/>
          </w:tcPr>
          <w:p>
            <w:pPr>
              <w:pStyle w:val="28"/>
            </w:pPr>
            <w:r>
              <w:t>完成信息系统等级保护测评及备案</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完成等保测评及备案工作时限</w:t>
            </w:r>
          </w:p>
        </w:tc>
        <w:tc>
          <w:tcPr>
            <w:tcW w:w="2466" w:type="dxa"/>
            <w:vAlign w:val="center"/>
          </w:tcPr>
          <w:p>
            <w:pPr>
              <w:pStyle w:val="28"/>
            </w:pPr>
            <w:r>
              <w:t>9月底前完成等保测评及备案工作</w:t>
            </w:r>
          </w:p>
        </w:tc>
        <w:tc>
          <w:tcPr>
            <w:tcW w:w="2466" w:type="dxa"/>
            <w:vAlign w:val="center"/>
          </w:tcPr>
          <w:p>
            <w:pPr>
              <w:pStyle w:val="28"/>
            </w:pPr>
            <w:r>
              <w:t>9月底前完成</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信息系统等级</w:t>
            </w:r>
          </w:p>
        </w:tc>
        <w:tc>
          <w:tcPr>
            <w:tcW w:w="2466" w:type="dxa"/>
            <w:vAlign w:val="center"/>
          </w:tcPr>
          <w:p>
            <w:pPr>
              <w:pStyle w:val="28"/>
            </w:pPr>
            <w:r>
              <w:t>信息系统等级</w:t>
            </w:r>
          </w:p>
        </w:tc>
        <w:tc>
          <w:tcPr>
            <w:tcW w:w="2466" w:type="dxa"/>
            <w:vAlign w:val="center"/>
          </w:tcPr>
          <w:p>
            <w:pPr>
              <w:pStyle w:val="28"/>
            </w:pPr>
            <w:r>
              <w:t>信息系统等级</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经济效益指标</w:t>
            </w:r>
          </w:p>
        </w:tc>
        <w:tc>
          <w:tcPr>
            <w:tcW w:w="2466" w:type="dxa"/>
            <w:vAlign w:val="center"/>
          </w:tcPr>
          <w:p>
            <w:pPr>
              <w:pStyle w:val="28"/>
            </w:pPr>
            <w:r>
              <w:t>保证财政信息系统安全</w:t>
            </w:r>
          </w:p>
        </w:tc>
        <w:tc>
          <w:tcPr>
            <w:tcW w:w="2466" w:type="dxa"/>
            <w:vAlign w:val="center"/>
          </w:tcPr>
          <w:p>
            <w:pPr>
              <w:pStyle w:val="28"/>
            </w:pPr>
            <w:r>
              <w:t>通过测评工作，发现缺陷，提高警惕，保障网络免受干扰、破坏或者未经授权的访问，防止网络数据泄露或者被窃取、篡改。</w:t>
            </w:r>
          </w:p>
        </w:tc>
        <w:tc>
          <w:tcPr>
            <w:tcW w:w="2466" w:type="dxa"/>
            <w:vAlign w:val="center"/>
          </w:tcPr>
          <w:p>
            <w:pPr>
              <w:pStyle w:val="28"/>
            </w:pPr>
            <w:r>
              <w:t>业务系统网络安全风险降低。</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37、消防设施、器材改造及维修绩效目标表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1.办公楼消防设施合格，防止火灾发生</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消防设施维修数量</w:t>
            </w:r>
          </w:p>
        </w:tc>
        <w:tc>
          <w:tcPr>
            <w:tcW w:w="2466" w:type="dxa"/>
            <w:vAlign w:val="center"/>
          </w:tcPr>
          <w:p>
            <w:pPr>
              <w:pStyle w:val="28"/>
            </w:pPr>
            <w:r>
              <w:t>消防设施维修数量</w:t>
            </w:r>
          </w:p>
        </w:tc>
        <w:tc>
          <w:tcPr>
            <w:tcW w:w="2466" w:type="dxa"/>
            <w:vAlign w:val="center"/>
          </w:tcPr>
          <w:p>
            <w:pPr>
              <w:pStyle w:val="28"/>
            </w:pPr>
            <w:r>
              <w:t>1套</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工程质量合格率</w:t>
            </w:r>
          </w:p>
        </w:tc>
        <w:tc>
          <w:tcPr>
            <w:tcW w:w="2466" w:type="dxa"/>
            <w:vAlign w:val="center"/>
          </w:tcPr>
          <w:p>
            <w:pPr>
              <w:pStyle w:val="28"/>
            </w:pPr>
            <w:r>
              <w:t>工程质量合格率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工程完成及时率</w:t>
            </w:r>
          </w:p>
        </w:tc>
        <w:tc>
          <w:tcPr>
            <w:tcW w:w="2466" w:type="dxa"/>
            <w:vAlign w:val="center"/>
          </w:tcPr>
          <w:p>
            <w:pPr>
              <w:pStyle w:val="28"/>
            </w:pPr>
            <w:r>
              <w:t>工程完成及时率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资金成本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项目持续使用时间</w:t>
            </w:r>
          </w:p>
        </w:tc>
        <w:tc>
          <w:tcPr>
            <w:tcW w:w="2466" w:type="dxa"/>
            <w:vAlign w:val="center"/>
          </w:tcPr>
          <w:p>
            <w:pPr>
              <w:pStyle w:val="28"/>
            </w:pPr>
            <w:r>
              <w:t>消防设施持续使用时间</w:t>
            </w:r>
          </w:p>
        </w:tc>
        <w:tc>
          <w:tcPr>
            <w:tcW w:w="2466" w:type="dxa"/>
            <w:vAlign w:val="center"/>
          </w:tcPr>
          <w:p>
            <w:pPr>
              <w:pStyle w:val="28"/>
            </w:pPr>
            <w:r>
              <w:t>≥3年</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服务对象满意度</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38、协同办公通讯费绩效目标表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1.协同办公系统正常运行，无故障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系统使用率</w:t>
            </w:r>
          </w:p>
        </w:tc>
        <w:tc>
          <w:tcPr>
            <w:tcW w:w="2466" w:type="dxa"/>
            <w:vAlign w:val="center"/>
          </w:tcPr>
          <w:p>
            <w:pPr>
              <w:pStyle w:val="28"/>
            </w:pPr>
            <w:r>
              <w:t>系统使用人数比率</w:t>
            </w:r>
          </w:p>
        </w:tc>
        <w:tc>
          <w:tcPr>
            <w:tcW w:w="2466" w:type="dxa"/>
            <w:vAlign w:val="center"/>
          </w:tcPr>
          <w:p>
            <w:pPr>
              <w:pStyle w:val="28"/>
            </w:pPr>
            <w:r>
              <w:t>≥95百分比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系统正常使用天数</w:t>
            </w:r>
          </w:p>
        </w:tc>
        <w:tc>
          <w:tcPr>
            <w:tcW w:w="2466" w:type="dxa"/>
            <w:vAlign w:val="center"/>
          </w:tcPr>
          <w:p>
            <w:pPr>
              <w:pStyle w:val="28"/>
            </w:pPr>
            <w:r>
              <w:t>系统正常使用天数</w:t>
            </w:r>
          </w:p>
        </w:tc>
        <w:tc>
          <w:tcPr>
            <w:tcW w:w="2466" w:type="dxa"/>
            <w:vAlign w:val="center"/>
          </w:tcPr>
          <w:p>
            <w:pPr>
              <w:pStyle w:val="28"/>
            </w:pPr>
            <w:r>
              <w:t>≥360天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事故处置及时性</w:t>
            </w:r>
          </w:p>
        </w:tc>
        <w:tc>
          <w:tcPr>
            <w:tcW w:w="2466" w:type="dxa"/>
            <w:vAlign w:val="center"/>
          </w:tcPr>
          <w:p>
            <w:pPr>
              <w:pStyle w:val="28"/>
            </w:pPr>
            <w:r>
              <w:t>事故处置及时性</w:t>
            </w:r>
          </w:p>
        </w:tc>
        <w:tc>
          <w:tcPr>
            <w:tcW w:w="2466" w:type="dxa"/>
            <w:vAlign w:val="center"/>
          </w:tcPr>
          <w:p>
            <w:pPr>
              <w:pStyle w:val="28"/>
            </w:pPr>
            <w:r>
              <w:t>≤8小时</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成本控制标准</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无故障天数</w:t>
            </w:r>
          </w:p>
        </w:tc>
        <w:tc>
          <w:tcPr>
            <w:tcW w:w="2466" w:type="dxa"/>
            <w:vAlign w:val="center"/>
          </w:tcPr>
          <w:p>
            <w:pPr>
              <w:pStyle w:val="28"/>
            </w:pPr>
            <w:r>
              <w:t>协同系统无故障天数</w:t>
            </w:r>
          </w:p>
        </w:tc>
        <w:tc>
          <w:tcPr>
            <w:tcW w:w="2466" w:type="dxa"/>
            <w:vAlign w:val="center"/>
          </w:tcPr>
          <w:p>
            <w:pPr>
              <w:pStyle w:val="28"/>
            </w:pPr>
            <w:r>
              <w:t>≥350天</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服务对象的满意度</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39、一事一议财政奖补项目工作经费绩效目标表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1.完成农村综合改革任务，实现农村综合改革工作目标</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组织培训班人数</w:t>
            </w:r>
          </w:p>
        </w:tc>
        <w:tc>
          <w:tcPr>
            <w:tcW w:w="2466" w:type="dxa"/>
            <w:vAlign w:val="center"/>
          </w:tcPr>
          <w:p>
            <w:pPr>
              <w:pStyle w:val="28"/>
            </w:pPr>
            <w:r>
              <w:t>组织培训班人数</w:t>
            </w:r>
          </w:p>
        </w:tc>
        <w:tc>
          <w:tcPr>
            <w:tcW w:w="2466" w:type="dxa"/>
            <w:vAlign w:val="center"/>
          </w:tcPr>
          <w:p>
            <w:pPr>
              <w:pStyle w:val="28"/>
            </w:pPr>
            <w:r>
              <w:t>≥120人</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提高工作人员业务能力</w:t>
            </w:r>
          </w:p>
        </w:tc>
        <w:tc>
          <w:tcPr>
            <w:tcW w:w="2466" w:type="dxa"/>
            <w:vAlign w:val="center"/>
          </w:tcPr>
          <w:p>
            <w:pPr>
              <w:pStyle w:val="28"/>
            </w:pPr>
            <w:r>
              <w:t>提高工作人员业务水平</w:t>
            </w:r>
          </w:p>
        </w:tc>
        <w:tc>
          <w:tcPr>
            <w:tcW w:w="2466" w:type="dxa"/>
            <w:vAlign w:val="center"/>
          </w:tcPr>
          <w:p>
            <w:pPr>
              <w:pStyle w:val="28"/>
            </w:pPr>
            <w:r>
              <w:t>保障工作人员完成各项工作</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工作完成时限</w:t>
            </w:r>
          </w:p>
        </w:tc>
        <w:tc>
          <w:tcPr>
            <w:tcW w:w="2466" w:type="dxa"/>
            <w:vAlign w:val="center"/>
          </w:tcPr>
          <w:p>
            <w:pPr>
              <w:pStyle w:val="28"/>
            </w:pPr>
            <w:r>
              <w:t>完成当年农村综改工作</w:t>
            </w:r>
          </w:p>
        </w:tc>
        <w:tc>
          <w:tcPr>
            <w:tcW w:w="2466" w:type="dxa"/>
            <w:vAlign w:val="center"/>
          </w:tcPr>
          <w:p>
            <w:pPr>
              <w:pStyle w:val="28"/>
            </w:pPr>
            <w:r>
              <w:t>≤1年</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农村综合改革工作效果</w:t>
            </w:r>
          </w:p>
        </w:tc>
        <w:tc>
          <w:tcPr>
            <w:tcW w:w="2466" w:type="dxa"/>
            <w:vAlign w:val="center"/>
          </w:tcPr>
          <w:p>
            <w:pPr>
              <w:pStyle w:val="28"/>
            </w:pPr>
            <w:r>
              <w:t>促进农村综改政策落地见效</w:t>
            </w:r>
          </w:p>
        </w:tc>
        <w:tc>
          <w:tcPr>
            <w:tcW w:w="2466" w:type="dxa"/>
            <w:vAlign w:val="center"/>
          </w:tcPr>
          <w:p>
            <w:pPr>
              <w:pStyle w:val="28"/>
            </w:pPr>
            <w:r>
              <w:t>政策见效</w:t>
            </w:r>
          </w:p>
        </w:tc>
        <w:tc>
          <w:tcPr>
            <w:tcW w:w="2466" w:type="dxa"/>
            <w:vAlign w:val="center"/>
          </w:tcPr>
          <w:p>
            <w:pPr>
              <w:pStyle w:val="28"/>
              <w:rPr>
                <w:rFonts w:hint="eastAsia" w:eastAsia="方正书宋_GBK"/>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参训人员满意率</w:t>
            </w:r>
          </w:p>
        </w:tc>
        <w:tc>
          <w:tcPr>
            <w:tcW w:w="2466" w:type="dxa"/>
            <w:vAlign w:val="center"/>
          </w:tcPr>
          <w:p>
            <w:pPr>
              <w:pStyle w:val="28"/>
            </w:pPr>
            <w:r>
              <w:t>参训人员满意率</w:t>
            </w:r>
          </w:p>
        </w:tc>
        <w:tc>
          <w:tcPr>
            <w:tcW w:w="2466" w:type="dxa"/>
            <w:vAlign w:val="center"/>
          </w:tcPr>
          <w:p>
            <w:pPr>
              <w:pStyle w:val="28"/>
            </w:pPr>
            <w:r>
              <w:t>≥60百分比</w:t>
            </w:r>
          </w:p>
        </w:tc>
        <w:tc>
          <w:tcPr>
            <w:tcW w:w="2466" w:type="dxa"/>
            <w:vAlign w:val="center"/>
          </w:tcPr>
          <w:p>
            <w:pPr>
              <w:pStyle w:val="28"/>
              <w:rPr>
                <w:rFonts w:hint="eastAsia" w:eastAsia="方正书宋_GBK"/>
                <w:lang w:eastAsia="zh-CN"/>
              </w:rPr>
            </w:pPr>
            <w:r>
              <w:rPr>
                <w:rFonts w:hint="eastAsia"/>
                <w:lang w:eastAsia="zh-CN"/>
              </w:rP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40、预决算管理业务经费绩效目标表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1.预决算印刷材料及时保质保量完成。</w:t>
            </w:r>
          </w:p>
          <w:p>
            <w:pPr>
              <w:pStyle w:val="28"/>
            </w:pPr>
            <w:r>
              <w:t>2.2、按时订阅政府收支分类科目本、预算管理与会计等书籍。</w:t>
            </w:r>
          </w:p>
          <w:p>
            <w:pPr>
              <w:pStyle w:val="28"/>
            </w:pPr>
            <w:r>
              <w:t>3.有效支撑财政业务运行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印刷材料种类</w:t>
            </w:r>
          </w:p>
        </w:tc>
        <w:tc>
          <w:tcPr>
            <w:tcW w:w="2466" w:type="dxa"/>
            <w:vAlign w:val="center"/>
          </w:tcPr>
          <w:p>
            <w:pPr>
              <w:pStyle w:val="28"/>
            </w:pPr>
            <w:r>
              <w:t>需要印刷的材料种类</w:t>
            </w:r>
          </w:p>
        </w:tc>
        <w:tc>
          <w:tcPr>
            <w:tcW w:w="2466" w:type="dxa"/>
            <w:vAlign w:val="center"/>
          </w:tcPr>
          <w:p>
            <w:pPr>
              <w:pStyle w:val="28"/>
            </w:pPr>
            <w:r>
              <w:t>≥4类</w:t>
            </w:r>
          </w:p>
        </w:tc>
        <w:tc>
          <w:tcPr>
            <w:tcW w:w="2466" w:type="dxa"/>
            <w:vAlign w:val="center"/>
          </w:tcPr>
          <w:p>
            <w:pPr>
              <w:pStyle w:val="28"/>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印刷质量</w:t>
            </w:r>
          </w:p>
        </w:tc>
        <w:tc>
          <w:tcPr>
            <w:tcW w:w="2466" w:type="dxa"/>
            <w:vAlign w:val="center"/>
          </w:tcPr>
          <w:p>
            <w:pPr>
              <w:pStyle w:val="28"/>
            </w:pPr>
            <w:r>
              <w:t>各种材料印刷质量满足财政工作需要</w:t>
            </w:r>
          </w:p>
        </w:tc>
        <w:tc>
          <w:tcPr>
            <w:tcW w:w="2466" w:type="dxa"/>
            <w:vAlign w:val="center"/>
          </w:tcPr>
          <w:p>
            <w:pPr>
              <w:pStyle w:val="28"/>
            </w:pPr>
            <w:r>
              <w:t>符合财政工作需求</w:t>
            </w:r>
          </w:p>
        </w:tc>
        <w:tc>
          <w:tcPr>
            <w:tcW w:w="2466" w:type="dxa"/>
            <w:vAlign w:val="center"/>
          </w:tcPr>
          <w:p>
            <w:pPr>
              <w:pStyle w:val="28"/>
            </w:pPr>
            <w:r>
              <w:t>以往经验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工作任务完成及时性</w:t>
            </w:r>
          </w:p>
        </w:tc>
        <w:tc>
          <w:tcPr>
            <w:tcW w:w="2466" w:type="dxa"/>
            <w:vAlign w:val="center"/>
          </w:tcPr>
          <w:p>
            <w:pPr>
              <w:pStyle w:val="28"/>
            </w:pPr>
            <w:r>
              <w:t>各项工作任务完成的及时程度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合理节约，有效控制成本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财政业务正常开展情况</w:t>
            </w:r>
          </w:p>
        </w:tc>
        <w:tc>
          <w:tcPr>
            <w:tcW w:w="2466" w:type="dxa"/>
            <w:vAlign w:val="center"/>
          </w:tcPr>
          <w:p>
            <w:pPr>
              <w:pStyle w:val="28"/>
            </w:pPr>
            <w:r>
              <w:t>财政业务正常开展情况</w:t>
            </w:r>
          </w:p>
        </w:tc>
        <w:tc>
          <w:tcPr>
            <w:tcW w:w="2466" w:type="dxa"/>
            <w:vAlign w:val="center"/>
          </w:tcPr>
          <w:p>
            <w:pPr>
              <w:pStyle w:val="28"/>
            </w:pPr>
            <w:r>
              <w:t>有效保障</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41、预算绩效管理经费绩效目标表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1.增强预算部门（单位）绩效意识及预算绩效管理能力，进而推动管理、使用财政资金的全员重视绩效，最终达到财政资金绩效提高的目标；</w:t>
            </w:r>
          </w:p>
          <w:p>
            <w:pPr>
              <w:pStyle w:val="28"/>
            </w:pPr>
          </w:p>
          <w:p>
            <w:pPr>
              <w:pStyle w:val="28"/>
            </w:pPr>
            <w:r>
              <w:t>2.</w:t>
            </w:r>
          </w:p>
          <w:p>
            <w:pPr>
              <w:pStyle w:val="28"/>
            </w:pPr>
            <w:r>
              <w:t>强化事前绩效评估，从源头提高财政资金配置效率；</w:t>
            </w:r>
          </w:p>
          <w:p>
            <w:pPr>
              <w:pStyle w:val="28"/>
            </w:pPr>
            <w:r>
              <w:t>3.提高预算绩效目标设置质量，为绩效监控和绩效评价打下良好基础。</w:t>
            </w:r>
          </w:p>
          <w:p>
            <w:pPr>
              <w:pStyle w:val="28"/>
            </w:pPr>
            <w:r>
              <w:t>4.促成财政内部全员讲绩效氛围，合力推动预算效管理取得实效；</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印刷材料种类</w:t>
            </w:r>
          </w:p>
        </w:tc>
        <w:tc>
          <w:tcPr>
            <w:tcW w:w="2466" w:type="dxa"/>
            <w:vAlign w:val="center"/>
          </w:tcPr>
          <w:p>
            <w:pPr>
              <w:pStyle w:val="28"/>
            </w:pPr>
            <w:r>
              <w:t>需要印刷的材料种类</w:t>
            </w:r>
          </w:p>
        </w:tc>
        <w:tc>
          <w:tcPr>
            <w:tcW w:w="2466" w:type="dxa"/>
            <w:vAlign w:val="center"/>
          </w:tcPr>
          <w:p>
            <w:pPr>
              <w:pStyle w:val="28"/>
            </w:pPr>
            <w:r>
              <w:t>≥2种</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印刷质量</w:t>
            </w:r>
          </w:p>
        </w:tc>
        <w:tc>
          <w:tcPr>
            <w:tcW w:w="2466" w:type="dxa"/>
            <w:vAlign w:val="center"/>
          </w:tcPr>
          <w:p>
            <w:pPr>
              <w:pStyle w:val="28"/>
            </w:pPr>
            <w:r>
              <w:t>各种材料印刷质量满足财政工作需要</w:t>
            </w:r>
          </w:p>
        </w:tc>
        <w:tc>
          <w:tcPr>
            <w:tcW w:w="2466" w:type="dxa"/>
            <w:vAlign w:val="center"/>
          </w:tcPr>
          <w:p>
            <w:pPr>
              <w:pStyle w:val="28"/>
            </w:pPr>
            <w:r>
              <w:t>符合财政工作需求</w:t>
            </w:r>
          </w:p>
        </w:tc>
        <w:tc>
          <w:tcPr>
            <w:tcW w:w="2466" w:type="dxa"/>
            <w:vAlign w:val="center"/>
          </w:tcPr>
          <w:p>
            <w:pPr>
              <w:pStyle w:val="28"/>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工作任务完成及时性</w:t>
            </w:r>
          </w:p>
        </w:tc>
        <w:tc>
          <w:tcPr>
            <w:tcW w:w="2466" w:type="dxa"/>
            <w:vAlign w:val="center"/>
          </w:tcPr>
          <w:p>
            <w:pPr>
              <w:pStyle w:val="28"/>
            </w:pPr>
            <w:r>
              <w:t>各项工作任务完成的及时程度</w:t>
            </w:r>
          </w:p>
        </w:tc>
        <w:tc>
          <w:tcPr>
            <w:tcW w:w="2466" w:type="dxa"/>
            <w:vAlign w:val="center"/>
          </w:tcPr>
          <w:p>
            <w:pPr>
              <w:pStyle w:val="28"/>
            </w:pPr>
            <w:r>
              <w:t>100%</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成本控制情况</w:t>
            </w:r>
          </w:p>
        </w:tc>
        <w:tc>
          <w:tcPr>
            <w:tcW w:w="2466" w:type="dxa"/>
            <w:vAlign w:val="center"/>
          </w:tcPr>
          <w:p>
            <w:pPr>
              <w:pStyle w:val="28"/>
            </w:pPr>
            <w:r>
              <w:t>各项费用支出不高于行业平均成本</w:t>
            </w:r>
          </w:p>
        </w:tc>
        <w:tc>
          <w:tcPr>
            <w:tcW w:w="2466" w:type="dxa"/>
            <w:vAlign w:val="center"/>
          </w:tcPr>
          <w:p>
            <w:pPr>
              <w:pStyle w:val="28"/>
            </w:pPr>
            <w:r>
              <w:t>各项费用支出不高于行业平均成本</w:t>
            </w:r>
          </w:p>
        </w:tc>
        <w:tc>
          <w:tcPr>
            <w:tcW w:w="2466" w:type="dxa"/>
            <w:vAlign w:val="center"/>
          </w:tcPr>
          <w:p>
            <w:pPr>
              <w:pStyle w:val="28"/>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预算绩效意识</w:t>
            </w:r>
          </w:p>
        </w:tc>
        <w:tc>
          <w:tcPr>
            <w:tcW w:w="2466" w:type="dxa"/>
            <w:vAlign w:val="center"/>
          </w:tcPr>
          <w:p>
            <w:pPr>
              <w:pStyle w:val="28"/>
            </w:pPr>
            <w:r>
              <w:t>预算部门绩效意识是否增强</w:t>
            </w:r>
          </w:p>
        </w:tc>
        <w:tc>
          <w:tcPr>
            <w:tcW w:w="2466" w:type="dxa"/>
            <w:vAlign w:val="center"/>
          </w:tcPr>
          <w:p>
            <w:pPr>
              <w:pStyle w:val="28"/>
            </w:pPr>
            <w:r>
              <w:t>切实增强</w:t>
            </w:r>
          </w:p>
        </w:tc>
        <w:tc>
          <w:tcPr>
            <w:tcW w:w="2466" w:type="dxa"/>
            <w:vAlign w:val="center"/>
          </w:tcPr>
          <w:p>
            <w:pPr>
              <w:pStyle w:val="28"/>
            </w:pPr>
            <w:r>
              <w:t>工作计划</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42、援疆干部、大督查及外派驻村人员经费绩效目标表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1.保障援疆干部、大督查及外派驻村人员差旅费</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支付在职人员经费</w:t>
            </w:r>
          </w:p>
        </w:tc>
        <w:tc>
          <w:tcPr>
            <w:tcW w:w="2466" w:type="dxa"/>
            <w:vAlign w:val="center"/>
          </w:tcPr>
          <w:p>
            <w:pPr>
              <w:pStyle w:val="28"/>
            </w:pPr>
            <w:r>
              <w:t>支付在职人员经费</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完成率质量</w:t>
            </w:r>
          </w:p>
        </w:tc>
        <w:tc>
          <w:tcPr>
            <w:tcW w:w="2466" w:type="dxa"/>
            <w:vAlign w:val="center"/>
          </w:tcPr>
          <w:p>
            <w:pPr>
              <w:pStyle w:val="28"/>
            </w:pPr>
            <w:r>
              <w:t>完成率质量</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按期完成率</w:t>
            </w:r>
          </w:p>
        </w:tc>
        <w:tc>
          <w:tcPr>
            <w:tcW w:w="2466" w:type="dxa"/>
            <w:vAlign w:val="center"/>
          </w:tcPr>
          <w:p>
            <w:pPr>
              <w:pStyle w:val="28"/>
            </w:pPr>
            <w:r>
              <w:t>按期完成率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预算金额成本率</w:t>
            </w:r>
          </w:p>
        </w:tc>
        <w:tc>
          <w:tcPr>
            <w:tcW w:w="2466" w:type="dxa"/>
            <w:vAlign w:val="center"/>
          </w:tcPr>
          <w:p>
            <w:pPr>
              <w:pStyle w:val="28"/>
            </w:pPr>
            <w:r>
              <w:t>预算金额成本率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社会效益指标</w:t>
            </w:r>
          </w:p>
        </w:tc>
        <w:tc>
          <w:tcPr>
            <w:tcW w:w="2466" w:type="dxa"/>
            <w:vAlign w:val="center"/>
          </w:tcPr>
          <w:p>
            <w:pPr>
              <w:pStyle w:val="28"/>
            </w:pPr>
            <w:r>
              <w:t>社会效益指标</w:t>
            </w:r>
          </w:p>
        </w:tc>
        <w:tc>
          <w:tcPr>
            <w:tcW w:w="2466" w:type="dxa"/>
            <w:vAlign w:val="center"/>
          </w:tcPr>
          <w:p>
            <w:pPr>
              <w:pStyle w:val="28"/>
            </w:pPr>
            <w:r>
              <w:t>社会效益指标</w:t>
            </w:r>
          </w:p>
        </w:tc>
        <w:tc>
          <w:tcPr>
            <w:tcW w:w="2466" w:type="dxa"/>
            <w:vAlign w:val="center"/>
          </w:tcPr>
          <w:p>
            <w:pPr>
              <w:pStyle w:val="28"/>
            </w:pPr>
            <w:r>
              <w:t>≥90百分比</w:t>
            </w:r>
          </w:p>
        </w:tc>
        <w:tc>
          <w:tcPr>
            <w:tcW w:w="2466" w:type="dxa"/>
            <w:vAlign w:val="center"/>
          </w:tcPr>
          <w:p>
            <w:pPr>
              <w:pStyle w:val="28"/>
              <w:rPr>
                <w:rFonts w:hint="eastAsia" w:eastAsia="方正书宋_GBK"/>
                <w:lang w:eastAsia="zh-CN"/>
              </w:rPr>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43、债务系统运维服务费绩效目标表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1.做好政府债务管理工作</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实际完成率</w:t>
            </w:r>
          </w:p>
        </w:tc>
        <w:tc>
          <w:tcPr>
            <w:tcW w:w="2466" w:type="dxa"/>
            <w:vAlign w:val="center"/>
          </w:tcPr>
          <w:p>
            <w:pPr>
              <w:pStyle w:val="28"/>
            </w:pPr>
            <w:r>
              <w:t>政府债务管理系统及时更新、数据按时上报。</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系统正常运行率</w:t>
            </w:r>
          </w:p>
        </w:tc>
        <w:tc>
          <w:tcPr>
            <w:tcW w:w="2466" w:type="dxa"/>
            <w:vAlign w:val="center"/>
          </w:tcPr>
          <w:p>
            <w:pPr>
              <w:pStyle w:val="28"/>
            </w:pPr>
            <w:r>
              <w:t>系统正常运行维护，按时上报。</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按期完成率</w:t>
            </w:r>
          </w:p>
        </w:tc>
        <w:tc>
          <w:tcPr>
            <w:tcW w:w="2466" w:type="dxa"/>
            <w:vAlign w:val="center"/>
          </w:tcPr>
          <w:p>
            <w:pPr>
              <w:pStyle w:val="28"/>
            </w:pPr>
            <w:r>
              <w:t>按照上级规定期限完成。</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资金成本</w:t>
            </w:r>
          </w:p>
        </w:tc>
        <w:tc>
          <w:tcPr>
            <w:tcW w:w="2466" w:type="dxa"/>
            <w:vAlign w:val="center"/>
          </w:tcPr>
          <w:p>
            <w:pPr>
              <w:pStyle w:val="28"/>
            </w:pPr>
            <w:r>
              <w:t>符合成本投入产出比。</w:t>
            </w:r>
          </w:p>
        </w:tc>
        <w:tc>
          <w:tcPr>
            <w:tcW w:w="2466" w:type="dxa"/>
            <w:vAlign w:val="center"/>
          </w:tcPr>
          <w:p>
            <w:pPr>
              <w:pStyle w:val="28"/>
            </w:pPr>
            <w:r>
              <w:t>≤96百分比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长期使用性</w:t>
            </w:r>
          </w:p>
        </w:tc>
        <w:tc>
          <w:tcPr>
            <w:tcW w:w="2466" w:type="dxa"/>
            <w:vAlign w:val="center"/>
          </w:tcPr>
          <w:p>
            <w:pPr>
              <w:pStyle w:val="28"/>
            </w:pPr>
            <w:r>
              <w:t>能够长期较好地完成地方政府债务管理系统运行维护。</w:t>
            </w:r>
          </w:p>
        </w:tc>
        <w:tc>
          <w:tcPr>
            <w:tcW w:w="2466" w:type="dxa"/>
            <w:vAlign w:val="center"/>
          </w:tcPr>
          <w:p>
            <w:pPr>
              <w:pStyle w:val="28"/>
            </w:pPr>
            <w:r>
              <w:t>≥365天</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满意度指标</w:t>
            </w:r>
          </w:p>
        </w:tc>
        <w:tc>
          <w:tcPr>
            <w:tcW w:w="2466" w:type="dxa"/>
            <w:vAlign w:val="center"/>
          </w:tcPr>
          <w:p>
            <w:pPr>
              <w:pStyle w:val="28"/>
            </w:pPr>
            <w:r>
              <w:t>服务对象满意度指标</w:t>
            </w:r>
          </w:p>
        </w:tc>
        <w:tc>
          <w:tcPr>
            <w:tcW w:w="2466" w:type="dxa"/>
            <w:vAlign w:val="center"/>
          </w:tcPr>
          <w:p>
            <w:pPr>
              <w:pStyle w:val="28"/>
            </w:pPr>
            <w:r>
              <w:t>服务对象满意度</w:t>
            </w:r>
          </w:p>
        </w:tc>
        <w:tc>
          <w:tcPr>
            <w:tcW w:w="2466" w:type="dxa"/>
            <w:vAlign w:val="center"/>
          </w:tcPr>
          <w:p>
            <w:pPr>
              <w:pStyle w:val="28"/>
            </w:pPr>
            <w:r>
              <w:t>对系统运维服务人员提供服务的满意程度。</w:t>
            </w:r>
          </w:p>
        </w:tc>
        <w:tc>
          <w:tcPr>
            <w:tcW w:w="2466" w:type="dxa"/>
            <w:vAlign w:val="center"/>
          </w:tcPr>
          <w:p>
            <w:pPr>
              <w:pStyle w:val="28"/>
            </w:pPr>
            <w:r>
              <w:t>≥96百分比</w:t>
            </w:r>
          </w:p>
        </w:tc>
        <w:tc>
          <w:tcPr>
            <w:tcW w:w="2466" w:type="dxa"/>
            <w:vAlign w:val="center"/>
          </w:tcPr>
          <w:p>
            <w:pPr>
              <w:pStyle w:val="28"/>
              <w:rPr>
                <w:rFonts w:hint="eastAsia" w:eastAsia="方正书宋_GBK"/>
                <w:lang w:eastAsia="zh-CN"/>
              </w:rPr>
            </w:pPr>
            <w:r>
              <w:rPr>
                <w:rFonts w:hint="eastAsia"/>
                <w:lang w:eastAsia="zh-CN"/>
              </w:rPr>
              <w:t>工作需要</w:t>
            </w:r>
          </w:p>
        </w:tc>
      </w:tr>
    </w:tbl>
    <w:p>
      <w:pPr>
        <w:pStyle w:val="26"/>
      </w:pPr>
    </w:p>
    <w:p>
      <w:pPr>
        <w:pStyle w:val="26"/>
        <w:spacing w:before="0" w:after="0"/>
        <w:ind w:firstLine="560"/>
        <w:jc w:val="left"/>
        <w:outlineLvl w:val="9"/>
      </w:pPr>
      <w:r>
        <w:rPr>
          <w:rFonts w:ascii="方正仿宋_GBK" w:hAnsi="方正仿宋_GBK" w:eastAsia="方正仿宋_GBK" w:cs="方正仿宋_GBK"/>
          <w:b/>
          <w:color w:val="000000"/>
          <w:sz w:val="28"/>
        </w:rPr>
        <w:t>44、中央空调改造维修费绩效目标表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7"/>
            </w:pPr>
            <w:r>
              <w:t>绩效目标</w:t>
            </w:r>
          </w:p>
        </w:tc>
        <w:tc>
          <w:tcPr>
            <w:tcW w:w="7399" w:type="dxa"/>
            <w:tcBorders>
              <w:bottom w:val="single" w:color="FFFFFF" w:sz="6" w:space="0"/>
            </w:tcBorders>
            <w:vAlign w:val="center"/>
          </w:tcPr>
          <w:p>
            <w:pPr>
              <w:pStyle w:val="28"/>
            </w:pPr>
            <w:r>
              <w:t>1.保障中央空调正常运行</w:t>
            </w:r>
          </w:p>
        </w:tc>
      </w:tr>
    </w:tbl>
    <w:p>
      <w:pPr>
        <w:pStyle w:val="26"/>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7"/>
            </w:pPr>
            <w:r>
              <w:t>一级指标</w:t>
            </w:r>
          </w:p>
        </w:tc>
        <w:tc>
          <w:tcPr>
            <w:tcW w:w="2466" w:type="dxa"/>
            <w:vAlign w:val="center"/>
          </w:tcPr>
          <w:p>
            <w:pPr>
              <w:pStyle w:val="27"/>
            </w:pPr>
            <w:r>
              <w:t>二级指标</w:t>
            </w:r>
          </w:p>
        </w:tc>
        <w:tc>
          <w:tcPr>
            <w:tcW w:w="2466" w:type="dxa"/>
            <w:vAlign w:val="center"/>
          </w:tcPr>
          <w:p>
            <w:pPr>
              <w:pStyle w:val="27"/>
            </w:pPr>
            <w:r>
              <w:t>三级指标</w:t>
            </w:r>
          </w:p>
        </w:tc>
        <w:tc>
          <w:tcPr>
            <w:tcW w:w="2466" w:type="dxa"/>
            <w:vAlign w:val="center"/>
          </w:tcPr>
          <w:p>
            <w:pPr>
              <w:pStyle w:val="27"/>
            </w:pPr>
            <w:r>
              <w:t>绩效指标描述</w:t>
            </w:r>
          </w:p>
        </w:tc>
        <w:tc>
          <w:tcPr>
            <w:tcW w:w="2466" w:type="dxa"/>
            <w:vAlign w:val="center"/>
          </w:tcPr>
          <w:p>
            <w:pPr>
              <w:pStyle w:val="27"/>
            </w:pPr>
            <w:r>
              <w:t>指标值</w:t>
            </w:r>
          </w:p>
        </w:tc>
        <w:tc>
          <w:tcPr>
            <w:tcW w:w="2466" w:type="dxa"/>
            <w:vAlign w:val="center"/>
          </w:tcPr>
          <w:p>
            <w:pPr>
              <w:pStyle w:val="2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9"/>
            </w:pPr>
            <w:r>
              <w:t>产出指标</w:t>
            </w:r>
          </w:p>
        </w:tc>
        <w:tc>
          <w:tcPr>
            <w:tcW w:w="2466" w:type="dxa"/>
            <w:vAlign w:val="center"/>
          </w:tcPr>
          <w:p>
            <w:pPr>
              <w:pStyle w:val="28"/>
            </w:pPr>
            <w:r>
              <w:t>数量指标</w:t>
            </w:r>
          </w:p>
        </w:tc>
        <w:tc>
          <w:tcPr>
            <w:tcW w:w="2466" w:type="dxa"/>
            <w:vAlign w:val="center"/>
          </w:tcPr>
          <w:p>
            <w:pPr>
              <w:pStyle w:val="28"/>
            </w:pPr>
            <w:r>
              <w:t>各项工作完成率</w:t>
            </w:r>
          </w:p>
        </w:tc>
        <w:tc>
          <w:tcPr>
            <w:tcW w:w="2466" w:type="dxa"/>
            <w:vAlign w:val="center"/>
          </w:tcPr>
          <w:p>
            <w:pPr>
              <w:pStyle w:val="28"/>
            </w:pPr>
            <w:r>
              <w:t>各项工作完成率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质量指标</w:t>
            </w:r>
          </w:p>
        </w:tc>
        <w:tc>
          <w:tcPr>
            <w:tcW w:w="2466" w:type="dxa"/>
            <w:vAlign w:val="center"/>
          </w:tcPr>
          <w:p>
            <w:pPr>
              <w:pStyle w:val="28"/>
            </w:pPr>
            <w:r>
              <w:t>项目验收通过率（%）</w:t>
            </w:r>
          </w:p>
        </w:tc>
        <w:tc>
          <w:tcPr>
            <w:tcW w:w="2466" w:type="dxa"/>
            <w:vAlign w:val="center"/>
          </w:tcPr>
          <w:p>
            <w:pPr>
              <w:pStyle w:val="28"/>
            </w:pPr>
            <w:r>
              <w:t>项目验收通过率（%）</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时效指标</w:t>
            </w:r>
          </w:p>
        </w:tc>
        <w:tc>
          <w:tcPr>
            <w:tcW w:w="2466" w:type="dxa"/>
            <w:vAlign w:val="center"/>
          </w:tcPr>
          <w:p>
            <w:pPr>
              <w:pStyle w:val="28"/>
            </w:pPr>
            <w:r>
              <w:t>工作完成的时效</w:t>
            </w:r>
          </w:p>
          <w:p>
            <w:pPr>
              <w:pStyle w:val="28"/>
            </w:pPr>
          </w:p>
          <w:p>
            <w:pPr>
              <w:pStyle w:val="28"/>
            </w:pPr>
          </w:p>
        </w:tc>
        <w:tc>
          <w:tcPr>
            <w:tcW w:w="2466" w:type="dxa"/>
            <w:vAlign w:val="center"/>
          </w:tcPr>
          <w:p>
            <w:pPr>
              <w:pStyle w:val="28"/>
            </w:pPr>
            <w:r>
              <w:t>工作完成的时效</w:t>
            </w:r>
          </w:p>
          <w:p>
            <w:pPr>
              <w:pStyle w:val="28"/>
            </w:pPr>
          </w:p>
          <w:p>
            <w:pPr>
              <w:pStyle w:val="28"/>
            </w:pP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6"/>
            </w:pPr>
          </w:p>
        </w:tc>
        <w:tc>
          <w:tcPr>
            <w:tcW w:w="2466" w:type="dxa"/>
            <w:vAlign w:val="center"/>
          </w:tcPr>
          <w:p>
            <w:pPr>
              <w:pStyle w:val="28"/>
            </w:pPr>
            <w:r>
              <w:t>成本指标</w:t>
            </w:r>
          </w:p>
        </w:tc>
        <w:tc>
          <w:tcPr>
            <w:tcW w:w="2466" w:type="dxa"/>
            <w:vAlign w:val="center"/>
          </w:tcPr>
          <w:p>
            <w:pPr>
              <w:pStyle w:val="28"/>
            </w:pPr>
            <w:r>
              <w:t>项目实际成本</w:t>
            </w:r>
          </w:p>
        </w:tc>
        <w:tc>
          <w:tcPr>
            <w:tcW w:w="2466" w:type="dxa"/>
            <w:vAlign w:val="center"/>
          </w:tcPr>
          <w:p>
            <w:pPr>
              <w:pStyle w:val="28"/>
            </w:pPr>
            <w:r>
              <w:t>项目实际成本</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9"/>
            </w:pPr>
            <w:r>
              <w:t>效益指标</w:t>
            </w:r>
          </w:p>
        </w:tc>
        <w:tc>
          <w:tcPr>
            <w:tcW w:w="2466" w:type="dxa"/>
            <w:vAlign w:val="center"/>
          </w:tcPr>
          <w:p>
            <w:pPr>
              <w:pStyle w:val="28"/>
            </w:pPr>
            <w:r>
              <w:t>可持续影响指标</w:t>
            </w:r>
          </w:p>
        </w:tc>
        <w:tc>
          <w:tcPr>
            <w:tcW w:w="2466" w:type="dxa"/>
            <w:vAlign w:val="center"/>
          </w:tcPr>
          <w:p>
            <w:pPr>
              <w:pStyle w:val="28"/>
            </w:pPr>
            <w:r>
              <w:t>可持续性</w:t>
            </w:r>
          </w:p>
        </w:tc>
        <w:tc>
          <w:tcPr>
            <w:tcW w:w="2466" w:type="dxa"/>
            <w:vAlign w:val="center"/>
          </w:tcPr>
          <w:p>
            <w:pPr>
              <w:pStyle w:val="28"/>
            </w:pPr>
            <w:r>
              <w:t>可持续性</w:t>
            </w:r>
          </w:p>
        </w:tc>
        <w:tc>
          <w:tcPr>
            <w:tcW w:w="2466" w:type="dxa"/>
            <w:vAlign w:val="center"/>
          </w:tcPr>
          <w:p>
            <w:pPr>
              <w:pStyle w:val="28"/>
            </w:pPr>
            <w:r>
              <w:t>≤100百分比</w:t>
            </w:r>
          </w:p>
        </w:tc>
        <w:tc>
          <w:tcPr>
            <w:tcW w:w="2466" w:type="dxa"/>
            <w:vAlign w:val="center"/>
          </w:tcPr>
          <w:p>
            <w:pPr>
              <w:pStyle w:val="28"/>
              <w:rPr>
                <w:rFonts w:hint="eastAsia" w:eastAsia="方正书宋_GBK"/>
                <w:lang w:eastAsia="zh-CN"/>
              </w:rPr>
            </w:pPr>
            <w:r>
              <w:rPr>
                <w:rFonts w:hint="eastAsia"/>
                <w:lang w:eastAsia="zh-CN"/>
              </w:rPr>
              <w:t>工作需要</w:t>
            </w:r>
          </w:p>
        </w:tc>
      </w:tr>
    </w:tbl>
    <w:p>
      <w:pPr>
        <w:pStyle w:val="26"/>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2022年，衡水市财政局本级安排政府采购预算265.00万元。具体内容见下表。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318001衡水市财政局本级</w:t>
            </w:r>
          </w:p>
        </w:tc>
        <w:tc>
          <w:tcPr>
            <w:tcW w:w="8316"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265.00</w:t>
            </w:r>
          </w:p>
        </w:tc>
        <w:tc>
          <w:tcPr>
            <w:tcW w:w="924" w:type="dxa"/>
            <w:vAlign w:val="center"/>
          </w:tcPr>
          <w:p>
            <w:pPr>
              <w:pStyle w:val="17"/>
            </w:pPr>
            <w:r>
              <w:t>265.00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衡水市财政局本级小计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265.00</w:t>
            </w:r>
          </w:p>
        </w:tc>
        <w:tc>
          <w:tcPr>
            <w:tcW w:w="924" w:type="dxa"/>
            <w:vAlign w:val="center"/>
          </w:tcPr>
          <w:p>
            <w:pPr>
              <w:pStyle w:val="17"/>
            </w:pPr>
            <w:r>
              <w:t>265.00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速印机</w:t>
            </w:r>
          </w:p>
        </w:tc>
        <w:tc>
          <w:tcPr>
            <w:tcW w:w="924" w:type="dxa"/>
            <w:vAlign w:val="center"/>
          </w:tcPr>
          <w:p>
            <w:pPr>
              <w:pStyle w:val="14"/>
            </w:pPr>
            <w:r>
              <w:t>A02021001</w:t>
            </w:r>
          </w:p>
        </w:tc>
        <w:tc>
          <w:tcPr>
            <w:tcW w:w="924" w:type="dxa"/>
            <w:vAlign w:val="center"/>
          </w:tcPr>
          <w:p>
            <w:pPr>
              <w:pStyle w:val="15"/>
            </w:pPr>
            <w:r>
              <w:t>台</w:t>
            </w:r>
          </w:p>
        </w:tc>
        <w:tc>
          <w:tcPr>
            <w:tcW w:w="924" w:type="dxa"/>
            <w:vAlign w:val="center"/>
          </w:tcPr>
          <w:p>
            <w:pPr>
              <w:pStyle w:val="13"/>
            </w:pPr>
            <w:r>
              <w:t>1</w:t>
            </w:r>
          </w:p>
        </w:tc>
        <w:tc>
          <w:tcPr>
            <w:tcW w:w="924" w:type="dxa"/>
            <w:vAlign w:val="center"/>
          </w:tcPr>
          <w:p>
            <w:pPr>
              <w:pStyle w:val="13"/>
            </w:pPr>
            <w:r>
              <w:t>6.00</w:t>
            </w:r>
          </w:p>
        </w:tc>
        <w:tc>
          <w:tcPr>
            <w:tcW w:w="924" w:type="dxa"/>
            <w:vAlign w:val="center"/>
          </w:tcPr>
          <w:p>
            <w:pPr>
              <w:pStyle w:val="13"/>
            </w:pPr>
            <w:r>
              <w:t>6.00</w:t>
            </w:r>
          </w:p>
        </w:tc>
        <w:tc>
          <w:tcPr>
            <w:tcW w:w="924" w:type="dxa"/>
            <w:vAlign w:val="center"/>
          </w:tcPr>
          <w:p>
            <w:pPr>
              <w:pStyle w:val="13"/>
            </w:pPr>
            <w:r>
              <w:t>6.00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钢木台、桌类</w:t>
            </w:r>
          </w:p>
        </w:tc>
        <w:tc>
          <w:tcPr>
            <w:tcW w:w="924" w:type="dxa"/>
            <w:vAlign w:val="center"/>
          </w:tcPr>
          <w:p>
            <w:pPr>
              <w:pStyle w:val="14"/>
            </w:pPr>
            <w:r>
              <w:t>A060201</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1.00</w:t>
            </w:r>
          </w:p>
        </w:tc>
        <w:tc>
          <w:tcPr>
            <w:tcW w:w="924" w:type="dxa"/>
            <w:vAlign w:val="center"/>
          </w:tcPr>
          <w:p>
            <w:pPr>
              <w:pStyle w:val="13"/>
            </w:pPr>
            <w:r>
              <w:t>2.00</w:t>
            </w:r>
          </w:p>
        </w:tc>
        <w:tc>
          <w:tcPr>
            <w:tcW w:w="924" w:type="dxa"/>
            <w:vAlign w:val="center"/>
          </w:tcPr>
          <w:p>
            <w:pPr>
              <w:pStyle w:val="13"/>
            </w:pPr>
            <w:r>
              <w:t>2.00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办公设备购置</w:t>
            </w:r>
          </w:p>
        </w:tc>
        <w:tc>
          <w:tcPr>
            <w:tcW w:w="924" w:type="dxa"/>
            <w:vAlign w:val="center"/>
          </w:tcPr>
          <w:p>
            <w:pPr>
              <w:pStyle w:val="13"/>
            </w:pPr>
            <w:r>
              <w:t>10.00</w:t>
            </w:r>
          </w:p>
        </w:tc>
        <w:tc>
          <w:tcPr>
            <w:tcW w:w="924" w:type="dxa"/>
            <w:vAlign w:val="center"/>
          </w:tcPr>
          <w:p>
            <w:pPr>
              <w:pStyle w:val="14"/>
            </w:pPr>
            <w:r>
              <w:t>木制台、桌类</w:t>
            </w:r>
          </w:p>
        </w:tc>
        <w:tc>
          <w:tcPr>
            <w:tcW w:w="924" w:type="dxa"/>
            <w:vAlign w:val="center"/>
          </w:tcPr>
          <w:p>
            <w:pPr>
              <w:pStyle w:val="14"/>
            </w:pPr>
            <w:r>
              <w:t>A060205</w:t>
            </w:r>
          </w:p>
        </w:tc>
        <w:tc>
          <w:tcPr>
            <w:tcW w:w="924" w:type="dxa"/>
            <w:vAlign w:val="center"/>
          </w:tcPr>
          <w:p>
            <w:pPr>
              <w:pStyle w:val="15"/>
            </w:pPr>
            <w:r>
              <w:t>套</w:t>
            </w:r>
          </w:p>
        </w:tc>
        <w:tc>
          <w:tcPr>
            <w:tcW w:w="924" w:type="dxa"/>
            <w:vAlign w:val="center"/>
          </w:tcPr>
          <w:p>
            <w:pPr>
              <w:pStyle w:val="13"/>
            </w:pPr>
            <w:r>
              <w:t>20</w:t>
            </w:r>
          </w:p>
        </w:tc>
        <w:tc>
          <w:tcPr>
            <w:tcW w:w="924" w:type="dxa"/>
            <w:vAlign w:val="center"/>
          </w:tcPr>
          <w:p>
            <w:pPr>
              <w:pStyle w:val="13"/>
            </w:pPr>
            <w:r>
              <w:t>0.10</w:t>
            </w:r>
          </w:p>
        </w:tc>
        <w:tc>
          <w:tcPr>
            <w:tcW w:w="924" w:type="dxa"/>
            <w:vAlign w:val="center"/>
          </w:tcPr>
          <w:p>
            <w:pPr>
              <w:pStyle w:val="13"/>
            </w:pPr>
            <w:r>
              <w:t>2.00</w:t>
            </w:r>
          </w:p>
        </w:tc>
        <w:tc>
          <w:tcPr>
            <w:tcW w:w="924" w:type="dxa"/>
            <w:vAlign w:val="center"/>
          </w:tcPr>
          <w:p>
            <w:pPr>
              <w:pStyle w:val="13"/>
            </w:pPr>
            <w:r>
              <w:t>2.00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财政数据中心数据区存储</w:t>
            </w:r>
          </w:p>
        </w:tc>
        <w:tc>
          <w:tcPr>
            <w:tcW w:w="924" w:type="dxa"/>
            <w:vAlign w:val="center"/>
          </w:tcPr>
          <w:p>
            <w:pPr>
              <w:pStyle w:val="13"/>
            </w:pPr>
            <w:r>
              <w:t>210.00</w:t>
            </w:r>
          </w:p>
        </w:tc>
        <w:tc>
          <w:tcPr>
            <w:tcW w:w="924" w:type="dxa"/>
            <w:vAlign w:val="center"/>
          </w:tcPr>
          <w:p>
            <w:pPr>
              <w:pStyle w:val="14"/>
            </w:pPr>
            <w:r>
              <w:t>存储用光纤交换机</w:t>
            </w:r>
          </w:p>
        </w:tc>
        <w:tc>
          <w:tcPr>
            <w:tcW w:w="924" w:type="dxa"/>
            <w:vAlign w:val="center"/>
          </w:tcPr>
          <w:p>
            <w:pPr>
              <w:pStyle w:val="14"/>
            </w:pPr>
            <w:r>
              <w:t>A02010503</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10.00</w:t>
            </w:r>
          </w:p>
        </w:tc>
        <w:tc>
          <w:tcPr>
            <w:tcW w:w="924" w:type="dxa"/>
            <w:vAlign w:val="center"/>
          </w:tcPr>
          <w:p>
            <w:pPr>
              <w:pStyle w:val="13"/>
            </w:pPr>
            <w:r>
              <w:t>20.00</w:t>
            </w:r>
          </w:p>
        </w:tc>
        <w:tc>
          <w:tcPr>
            <w:tcW w:w="924" w:type="dxa"/>
            <w:vAlign w:val="center"/>
          </w:tcPr>
          <w:p>
            <w:pPr>
              <w:pStyle w:val="13"/>
            </w:pPr>
            <w:r>
              <w:t>20.00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财政数据中心数据区存储</w:t>
            </w:r>
          </w:p>
        </w:tc>
        <w:tc>
          <w:tcPr>
            <w:tcW w:w="924" w:type="dxa"/>
            <w:vAlign w:val="center"/>
          </w:tcPr>
          <w:p>
            <w:pPr>
              <w:pStyle w:val="13"/>
            </w:pPr>
            <w:r>
              <w:t>210.00</w:t>
            </w:r>
          </w:p>
        </w:tc>
        <w:tc>
          <w:tcPr>
            <w:tcW w:w="924" w:type="dxa"/>
            <w:vAlign w:val="center"/>
          </w:tcPr>
          <w:p>
            <w:pPr>
              <w:pStyle w:val="14"/>
            </w:pPr>
            <w:r>
              <w:t>网络存储设备</w:t>
            </w:r>
          </w:p>
        </w:tc>
        <w:tc>
          <w:tcPr>
            <w:tcW w:w="924" w:type="dxa"/>
            <w:vAlign w:val="center"/>
          </w:tcPr>
          <w:p>
            <w:pPr>
              <w:pStyle w:val="14"/>
            </w:pPr>
            <w:r>
              <w:t>A02010507</w:t>
            </w:r>
          </w:p>
        </w:tc>
        <w:tc>
          <w:tcPr>
            <w:tcW w:w="924" w:type="dxa"/>
            <w:vAlign w:val="center"/>
          </w:tcPr>
          <w:p>
            <w:pPr>
              <w:pStyle w:val="15"/>
            </w:pPr>
            <w:r>
              <w:t>台</w:t>
            </w:r>
          </w:p>
        </w:tc>
        <w:tc>
          <w:tcPr>
            <w:tcW w:w="924" w:type="dxa"/>
            <w:vAlign w:val="center"/>
          </w:tcPr>
          <w:p>
            <w:pPr>
              <w:pStyle w:val="13"/>
            </w:pPr>
            <w:r>
              <w:t>2</w:t>
            </w:r>
          </w:p>
        </w:tc>
        <w:tc>
          <w:tcPr>
            <w:tcW w:w="924" w:type="dxa"/>
            <w:vAlign w:val="center"/>
          </w:tcPr>
          <w:p>
            <w:pPr>
              <w:pStyle w:val="13"/>
            </w:pPr>
            <w:r>
              <w:t>95.00</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市级会计核算系统及一体化平台运行维护费用</w:t>
            </w:r>
          </w:p>
        </w:tc>
        <w:tc>
          <w:tcPr>
            <w:tcW w:w="924" w:type="dxa"/>
            <w:vAlign w:val="center"/>
          </w:tcPr>
          <w:p>
            <w:pPr>
              <w:pStyle w:val="13"/>
            </w:pPr>
            <w:r>
              <w:t>45.00</w:t>
            </w:r>
          </w:p>
        </w:tc>
        <w:tc>
          <w:tcPr>
            <w:tcW w:w="924" w:type="dxa"/>
            <w:vAlign w:val="center"/>
          </w:tcPr>
          <w:p>
            <w:pPr>
              <w:pStyle w:val="14"/>
            </w:pPr>
            <w:r>
              <w:t>软件运维服务</w:t>
            </w:r>
          </w:p>
        </w:tc>
        <w:tc>
          <w:tcPr>
            <w:tcW w:w="924" w:type="dxa"/>
            <w:vAlign w:val="center"/>
          </w:tcPr>
          <w:p>
            <w:pPr>
              <w:pStyle w:val="14"/>
            </w:pPr>
            <w:r>
              <w:t>C020603</w:t>
            </w:r>
          </w:p>
        </w:tc>
        <w:tc>
          <w:tcPr>
            <w:tcW w:w="924" w:type="dxa"/>
            <w:vAlign w:val="center"/>
          </w:tcPr>
          <w:p>
            <w:pPr>
              <w:pStyle w:val="15"/>
            </w:pPr>
            <w:r>
              <w:t>年</w:t>
            </w:r>
          </w:p>
        </w:tc>
        <w:tc>
          <w:tcPr>
            <w:tcW w:w="924" w:type="dxa"/>
            <w:vAlign w:val="center"/>
          </w:tcPr>
          <w:p>
            <w:pPr>
              <w:pStyle w:val="13"/>
            </w:pPr>
            <w:r>
              <w:t>1</w:t>
            </w:r>
          </w:p>
        </w:tc>
        <w:tc>
          <w:tcPr>
            <w:tcW w:w="924" w:type="dxa"/>
            <w:vAlign w:val="center"/>
          </w:tcPr>
          <w:p>
            <w:pPr>
              <w:pStyle w:val="13"/>
            </w:pPr>
            <w:r>
              <w:t>45.00</w:t>
            </w:r>
          </w:p>
        </w:tc>
        <w:tc>
          <w:tcPr>
            <w:tcW w:w="924" w:type="dxa"/>
            <w:vAlign w:val="center"/>
          </w:tcPr>
          <w:p>
            <w:pPr>
              <w:pStyle w:val="13"/>
            </w:pPr>
            <w:r>
              <w:t>45.00</w:t>
            </w:r>
          </w:p>
        </w:tc>
        <w:tc>
          <w:tcPr>
            <w:tcW w:w="924" w:type="dxa"/>
            <w:vAlign w:val="center"/>
          </w:tcPr>
          <w:p>
            <w:pPr>
              <w:pStyle w:val="13"/>
            </w:pPr>
            <w:r>
              <w:t>45.00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衡水市财政局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4772.16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220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eastAsia" w:eastAsia="方正小标宋_GBK"/>
                <w:lang w:val="en-US" w:eastAsia="zh-CN"/>
              </w:rPr>
            </w:pPr>
            <w:r>
              <w:t>318</w:t>
            </w:r>
            <w:r>
              <w:rPr>
                <w:rFonts w:hint="eastAsia"/>
                <w:lang w:val="en-US" w:eastAsia="zh-CN"/>
              </w:rPr>
              <w:t>001</w:t>
            </w:r>
            <w:r>
              <w:t>衡水市财政局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项   目</w:t>
            </w:r>
          </w:p>
        </w:tc>
        <w:tc>
          <w:tcPr>
            <w:tcW w:w="4933" w:type="dxa"/>
            <w:vAlign w:val="center"/>
          </w:tcPr>
          <w:p>
            <w:pPr>
              <w:pStyle w:val="12"/>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数量</w:t>
            </w:r>
          </w:p>
        </w:tc>
        <w:tc>
          <w:tcPr>
            <w:tcW w:w="4933" w:type="dxa"/>
            <w:vAlign w:val="center"/>
          </w:tcPr>
          <w:p>
            <w:pPr>
              <w:pStyle w:val="12"/>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资产总额</w:t>
            </w:r>
          </w:p>
        </w:tc>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4772.16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1、房屋（平方米）</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7800</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3073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其中：办公用房（平方米）</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5500</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2、车辆（台、辆）</w:t>
            </w:r>
          </w:p>
        </w:tc>
        <w:tc>
          <w:tcPr>
            <w:tcW w:w="4933" w:type="dxa"/>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5</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3、单价在20万元以上设备</w:t>
            </w:r>
          </w:p>
        </w:tc>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w:t>
            </w:r>
          </w:p>
        </w:tc>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4、其他固定资产</w:t>
            </w:r>
          </w:p>
        </w:tc>
        <w:tc>
          <w:tcPr>
            <w:tcW w:w="4933" w:type="dxa"/>
          </w:tcPr>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ascii="Times New Roman" w:hAnsi="Times New Roman" w:eastAsia="方正仿宋_GBK" w:cs="Times New Roman"/>
                <w:b w:val="0"/>
                <w:color w:val="000000"/>
                <w:sz w:val="28"/>
                <w:szCs w:val="24"/>
                <w:lang w:val="en-US" w:eastAsia="uk-UA" w:bidi="ar-SA"/>
              </w:rPr>
              <w:t>——</w:t>
            </w:r>
          </w:p>
        </w:tc>
        <w:tc>
          <w:tcPr>
            <w:tcW w:w="4933" w:type="dxa"/>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1699.16</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RjMjY1ODFjNTY4ZGZkN2YyZWU4YWExNTY0Yzk2OTYifQ=="/>
  </w:docVars>
  <w:rsids>
    <w:rsidRoot w:val="00000000"/>
    <w:rsid w:val="056956DA"/>
    <w:rsid w:val="094241B3"/>
    <w:rsid w:val="09A427E4"/>
    <w:rsid w:val="0E802795"/>
    <w:rsid w:val="112521B9"/>
    <w:rsid w:val="1BB62067"/>
    <w:rsid w:val="1D1C42CB"/>
    <w:rsid w:val="1F701B49"/>
    <w:rsid w:val="20134960"/>
    <w:rsid w:val="26CC3248"/>
    <w:rsid w:val="293A7C6D"/>
    <w:rsid w:val="2A1A5CBB"/>
    <w:rsid w:val="2A59326B"/>
    <w:rsid w:val="306A6026"/>
    <w:rsid w:val="351B047B"/>
    <w:rsid w:val="36306679"/>
    <w:rsid w:val="37BA300F"/>
    <w:rsid w:val="3B5D41FD"/>
    <w:rsid w:val="403245D4"/>
    <w:rsid w:val="405368D2"/>
    <w:rsid w:val="4F07531A"/>
    <w:rsid w:val="4F1B28B1"/>
    <w:rsid w:val="57C51B24"/>
    <w:rsid w:val="58825B4E"/>
    <w:rsid w:val="5E6839C1"/>
    <w:rsid w:val="606233EF"/>
    <w:rsid w:val="647A1DCA"/>
    <w:rsid w:val="65E21739"/>
    <w:rsid w:val="68E6018F"/>
    <w:rsid w:val="69330704"/>
    <w:rsid w:val="6FAC5CA7"/>
    <w:rsid w:val="70C93FA9"/>
    <w:rsid w:val="7514703E"/>
    <w:rsid w:val="7581475D"/>
    <w:rsid w:val="76EE36B5"/>
    <w:rsid w:val="76FA5980"/>
    <w:rsid w:val="77830383"/>
    <w:rsid w:val="7D502B72"/>
    <w:rsid w:val="7D9B789E"/>
    <w:rsid w:val="7E8D0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Normal_0e4be901-ed09-45d9-a382-6280d4059a3a"/>
    <w:qFormat/>
    <w:uiPriority w:val="0"/>
    <w:rPr>
      <w:rFonts w:ascii="Times New Roman" w:hAnsi="Times New Roman" w:eastAsia="Times New Roman" w:cstheme="minorBidi"/>
      <w:sz w:val="24"/>
      <w:szCs w:val="24"/>
      <w:lang w:val="en-US" w:eastAsia="uk-UA" w:bidi="ar-SA"/>
    </w:rPr>
  </w:style>
  <w:style w:type="paragraph" w:customStyle="1" w:styleId="27">
    <w:name w:val="单元格样式1_939b9b72-ac8d-4161-a9c5-3c809c913b6f"/>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8">
    <w:name w:val="单元格样式2_d5fee191-65cf-4968-bc90-cde514db488d"/>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9">
    <w:name w:val="单元格样式3_6706a185-fb12-4466-adde-bd846f7b8e55"/>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30">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2022-01-29T14:56:11Z</dcterms:created>
  <dcterms:modified xsi:type="dcterms:W3CDTF">2022-01-29T06:56:11Z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2022-01-29T14:56:56Z</dcterms:created>
  <dcterms:modified xsi:type="dcterms:W3CDTF">2022-01-29T06:56:56Z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2022-01-29T14:56:37Z</dcterms:created>
  <dcterms:modified xsi:type="dcterms:W3CDTF">2022-01-29T06:56:36Z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2022-01-29T14:56:32Z</dcterms:created>
  <dcterms:modified xsi:type="dcterms:W3CDTF">2022-01-29T06:56:32Z</dcterms:modified>
</cp:coreProperties>
</file>

<file path=customXml/itemProps1.xml><?xml version="1.0" encoding="utf-8"?>
<ds:datastoreItem xmlns:ds="http://schemas.openxmlformats.org/officeDocument/2006/customXml" ds:itemID="{b0f3ad86-800e-49d2-86a8-848d536cf878}">
  <ds:schemaRefs/>
</ds:datastoreItem>
</file>

<file path=customXml/itemProps2.xml><?xml version="1.0" encoding="utf-8"?>
<ds:datastoreItem xmlns:ds="http://schemas.openxmlformats.org/officeDocument/2006/customXml" ds:itemID="{e9656c7f-a0a1-4373-8912-0f3044071c6b}">
  <ds:schemaRefs/>
</ds:datastoreItem>
</file>

<file path=customXml/itemProps3.xml><?xml version="1.0" encoding="utf-8"?>
<ds:datastoreItem xmlns:ds="http://schemas.openxmlformats.org/officeDocument/2006/customXml" ds:itemID="{3c73bf4f-a7ea-4a78-8507-6722668933c3}">
  <ds:schemaRefs/>
</ds:datastoreItem>
</file>

<file path=customXml/itemProps4.xml><?xml version="1.0" encoding="utf-8"?>
<ds:datastoreItem xmlns:ds="http://schemas.openxmlformats.org/officeDocument/2006/customXml" ds:itemID="{1822443f-3e59-4bad-8b84-dcb5a47e1db8}">
  <ds:schemaRefs/>
</ds:datastoreItem>
</file>

<file path=customXml/itemProps5.xml><?xml version="1.0" encoding="utf-8"?>
<ds:datastoreItem xmlns:ds="http://schemas.openxmlformats.org/officeDocument/2006/customXml" ds:itemID="{3ed923f1-6990-4d01-92d3-2553b903b416}">
  <ds:schemaRefs/>
</ds:datastoreItem>
</file>

<file path=customXml/itemProps6.xml><?xml version="1.0" encoding="utf-8"?>
<ds:datastoreItem xmlns:ds="http://schemas.openxmlformats.org/officeDocument/2006/customXml" ds:itemID="{45462315-1a8a-4eef-af2b-2b7da62570a9}">
  <ds:schemaRefs/>
</ds:datastoreItem>
</file>

<file path=customXml/itemProps7.xml><?xml version="1.0" encoding="utf-8"?>
<ds:datastoreItem xmlns:ds="http://schemas.openxmlformats.org/officeDocument/2006/customXml" ds:itemID="{6fd75ebe-6894-42a7-b085-3a069789c481}">
  <ds:schemaRefs/>
</ds:datastoreItem>
</file>

<file path=customXml/itemProps8.xml><?xml version="1.0" encoding="utf-8"?>
<ds:datastoreItem xmlns:ds="http://schemas.openxmlformats.org/officeDocument/2006/customXml" ds:itemID="{c05d92c9-1f58-4bb7-b53a-d9adcef8fb20}">
  <ds:schemaRefs/>
</ds:datastoreItem>
</file>

<file path=docProps/app.xml><?xml version="1.0" encoding="utf-8"?>
<Properties xmlns="http://schemas.openxmlformats.org/officeDocument/2006/extended-properties" xmlns:vt="http://schemas.openxmlformats.org/officeDocument/2006/docPropsVTypes">
  <Pages>133</Pages>
  <Words>39855</Words>
  <Characters>45832</Characters>
  <TotalTime>3</TotalTime>
  <ScaleCrop>false</ScaleCrop>
  <LinksUpToDate>false</LinksUpToDate>
  <CharactersWithSpaces>46232</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2022-01-29T14:56:00Z</dcterms:created>
  <dc:creator>lenovo</dc:creator>
  <cp:lastModifiedBy>财审科</cp:lastModifiedBy>
  <dcterms:modified xsi:type="dcterms:W3CDTF">2023-12-28T06:22:02Z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E3E121CF85304877A0918D07F56CBA94</vt:lpwstr>
  </property>
</Properties>
</file>