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57D" w:rsidRPr="00CF0610" w:rsidRDefault="00D8457D" w:rsidP="00CF0610">
      <w:pPr>
        <w:jc w:val="center"/>
        <w:rPr>
          <w:rFonts w:ascii="宋体"/>
          <w:bCs/>
          <w:sz w:val="32"/>
          <w:szCs w:val="32"/>
        </w:rPr>
      </w:pPr>
    </w:p>
    <w:p w:rsidR="00D8457D" w:rsidRDefault="00D8457D" w:rsidP="00CF0610">
      <w:pPr>
        <w:adjustRightInd w:val="0"/>
        <w:snapToGrid w:val="0"/>
        <w:jc w:val="center"/>
        <w:rPr>
          <w:rFonts w:ascii="宋体"/>
          <w:spacing w:val="200"/>
          <w:sz w:val="32"/>
          <w:szCs w:val="32"/>
        </w:rPr>
      </w:pPr>
    </w:p>
    <w:p w:rsidR="00D8457D" w:rsidRDefault="00D8457D" w:rsidP="00CF0610">
      <w:pPr>
        <w:adjustRightInd w:val="0"/>
        <w:snapToGrid w:val="0"/>
        <w:jc w:val="center"/>
        <w:rPr>
          <w:rFonts w:ascii="宋体"/>
          <w:spacing w:val="200"/>
          <w:sz w:val="32"/>
          <w:szCs w:val="32"/>
        </w:rPr>
      </w:pPr>
    </w:p>
    <w:p w:rsidR="00D8457D" w:rsidRDefault="00D8457D" w:rsidP="00CF0610">
      <w:pPr>
        <w:adjustRightInd w:val="0"/>
        <w:snapToGrid w:val="0"/>
        <w:jc w:val="center"/>
        <w:rPr>
          <w:rFonts w:ascii="宋体"/>
          <w:spacing w:val="200"/>
          <w:sz w:val="32"/>
          <w:szCs w:val="32"/>
        </w:rPr>
      </w:pPr>
    </w:p>
    <w:p w:rsidR="00D8457D" w:rsidRPr="00CF0610" w:rsidRDefault="00D8457D" w:rsidP="00CF0610">
      <w:pPr>
        <w:adjustRightInd w:val="0"/>
        <w:snapToGrid w:val="0"/>
        <w:jc w:val="center"/>
        <w:rPr>
          <w:rFonts w:ascii="宋体"/>
          <w:spacing w:val="200"/>
          <w:sz w:val="32"/>
          <w:szCs w:val="32"/>
        </w:rPr>
      </w:pPr>
    </w:p>
    <w:p w:rsidR="00D8457D" w:rsidRDefault="00D8457D" w:rsidP="00CF0610">
      <w:pPr>
        <w:jc w:val="center"/>
        <w:rPr>
          <w:rFonts w:ascii="宋体"/>
          <w:sz w:val="84"/>
        </w:rPr>
      </w:pPr>
      <w:r>
        <w:rPr>
          <w:rFonts w:ascii="宋体" w:hAnsi="宋体"/>
          <w:sz w:val="84"/>
        </w:rPr>
        <w:t>2018</w:t>
      </w:r>
      <w:r>
        <w:rPr>
          <w:rFonts w:ascii="宋体" w:hAnsi="宋体" w:hint="eastAsia"/>
          <w:sz w:val="84"/>
        </w:rPr>
        <w:t>年</w:t>
      </w:r>
      <w:r>
        <w:rPr>
          <w:rFonts w:ascii="宋体" w:hAnsi="宋体"/>
          <w:sz w:val="84"/>
        </w:rPr>
        <w:t>12</w:t>
      </w:r>
      <w:r>
        <w:rPr>
          <w:rFonts w:ascii="宋体" w:hAnsi="宋体" w:hint="eastAsia"/>
          <w:sz w:val="84"/>
        </w:rPr>
        <w:t>月</w:t>
      </w:r>
    </w:p>
    <w:p w:rsidR="00D8457D" w:rsidRDefault="00D8457D" w:rsidP="00CF0610">
      <w:pPr>
        <w:jc w:val="center"/>
        <w:rPr>
          <w:rFonts w:ascii="宋体"/>
          <w:sz w:val="84"/>
        </w:rPr>
      </w:pPr>
      <w:r>
        <w:rPr>
          <w:rFonts w:ascii="宋体" w:hAnsi="宋体" w:hint="eastAsia"/>
          <w:sz w:val="84"/>
        </w:rPr>
        <w:t>地表水水质月报</w:t>
      </w:r>
    </w:p>
    <w:p w:rsidR="00D8457D" w:rsidRPr="00CF0610" w:rsidRDefault="00D8457D" w:rsidP="00CF0610">
      <w:pPr>
        <w:jc w:val="center"/>
        <w:rPr>
          <w:rFonts w:ascii="宋体"/>
          <w:sz w:val="32"/>
          <w:szCs w:val="32"/>
        </w:rPr>
      </w:pPr>
    </w:p>
    <w:p w:rsidR="00D8457D" w:rsidRPr="00CF0610" w:rsidRDefault="00D8457D" w:rsidP="00CF0610">
      <w:pPr>
        <w:jc w:val="center"/>
        <w:rPr>
          <w:rFonts w:ascii="宋体"/>
          <w:sz w:val="32"/>
          <w:szCs w:val="32"/>
        </w:rPr>
      </w:pPr>
    </w:p>
    <w:p w:rsidR="00D8457D" w:rsidRPr="00CF0610" w:rsidRDefault="00D8457D" w:rsidP="00CF0610">
      <w:pPr>
        <w:jc w:val="center"/>
        <w:rPr>
          <w:rFonts w:ascii="宋体"/>
          <w:sz w:val="32"/>
          <w:szCs w:val="32"/>
        </w:rPr>
      </w:pPr>
    </w:p>
    <w:p w:rsidR="00D8457D" w:rsidRDefault="00D8457D" w:rsidP="00CF0610">
      <w:pPr>
        <w:jc w:val="center"/>
        <w:rPr>
          <w:rFonts w:ascii="宋体"/>
          <w:sz w:val="32"/>
          <w:szCs w:val="32"/>
        </w:rPr>
      </w:pPr>
    </w:p>
    <w:p w:rsidR="00D8457D" w:rsidRDefault="00D8457D" w:rsidP="00CF0610">
      <w:pPr>
        <w:jc w:val="center"/>
        <w:rPr>
          <w:rFonts w:ascii="宋体"/>
          <w:sz w:val="32"/>
          <w:szCs w:val="32"/>
        </w:rPr>
      </w:pPr>
    </w:p>
    <w:p w:rsidR="00D8457D" w:rsidRPr="00CF0610" w:rsidRDefault="00D8457D" w:rsidP="00CF0610">
      <w:pPr>
        <w:jc w:val="center"/>
        <w:rPr>
          <w:rFonts w:ascii="宋体"/>
          <w:sz w:val="32"/>
          <w:szCs w:val="32"/>
        </w:rPr>
      </w:pPr>
    </w:p>
    <w:p w:rsidR="00D8457D" w:rsidRPr="00CF0610" w:rsidRDefault="00D8457D" w:rsidP="00CF0610">
      <w:pPr>
        <w:jc w:val="center"/>
        <w:rPr>
          <w:rFonts w:ascii="宋体"/>
          <w:sz w:val="32"/>
          <w:szCs w:val="32"/>
        </w:rPr>
      </w:pPr>
    </w:p>
    <w:p w:rsidR="00D8457D" w:rsidRPr="00CF0610" w:rsidRDefault="00D8457D" w:rsidP="00CF0610">
      <w:pPr>
        <w:jc w:val="center"/>
        <w:rPr>
          <w:rFonts w:ascii="宋体"/>
          <w:sz w:val="32"/>
          <w:szCs w:val="32"/>
        </w:rPr>
      </w:pPr>
    </w:p>
    <w:p w:rsidR="00D8457D" w:rsidRPr="00CF0610" w:rsidRDefault="00D8457D" w:rsidP="00CF0610">
      <w:pPr>
        <w:tabs>
          <w:tab w:val="left" w:pos="2100"/>
        </w:tabs>
        <w:jc w:val="center"/>
        <w:rPr>
          <w:rFonts w:ascii="宋体"/>
          <w:sz w:val="32"/>
          <w:szCs w:val="32"/>
        </w:rPr>
      </w:pPr>
    </w:p>
    <w:p w:rsidR="00D8457D" w:rsidRDefault="00D8457D" w:rsidP="00CF0610">
      <w:pPr>
        <w:tabs>
          <w:tab w:val="left" w:pos="2100"/>
        </w:tabs>
        <w:jc w:val="center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河北省衡水环境监测中心</w:t>
      </w:r>
    </w:p>
    <w:p w:rsidR="00D8457D" w:rsidRDefault="00D8457D" w:rsidP="00CF0610">
      <w:pPr>
        <w:jc w:val="center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二○一八年十二月十七日</w:t>
      </w:r>
    </w:p>
    <w:p w:rsidR="00D8457D" w:rsidRDefault="00D8457D" w:rsidP="00CF0610">
      <w:pPr>
        <w:jc w:val="center"/>
        <w:rPr>
          <w:b/>
          <w:sz w:val="32"/>
          <w:szCs w:val="32"/>
        </w:rPr>
      </w:pPr>
    </w:p>
    <w:p w:rsidR="00D8457D" w:rsidRPr="00CF0610" w:rsidRDefault="00D8457D" w:rsidP="00CF0610">
      <w:pPr>
        <w:jc w:val="center"/>
        <w:rPr>
          <w:rFonts w:eastAsia="黑体"/>
          <w:sz w:val="32"/>
          <w:szCs w:val="32"/>
        </w:rPr>
      </w:pPr>
    </w:p>
    <w:p w:rsidR="00D8457D" w:rsidRPr="00CF0610" w:rsidRDefault="00D8457D" w:rsidP="00CF0610">
      <w:pPr>
        <w:jc w:val="center"/>
        <w:rPr>
          <w:rFonts w:ascii="宋体"/>
          <w:sz w:val="32"/>
          <w:szCs w:val="32"/>
        </w:rPr>
      </w:pPr>
    </w:p>
    <w:p w:rsidR="00D8457D" w:rsidRDefault="00D8457D" w:rsidP="00E56349">
      <w:pPr>
        <w:adjustRightInd w:val="0"/>
        <w:snapToGrid w:val="0"/>
        <w:spacing w:afterLines="50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监</w:t>
      </w:r>
      <w:r>
        <w:rPr>
          <w:rFonts w:ascii="宋体" w:hAnsi="宋体"/>
          <w:b/>
          <w:bCs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sz w:val="44"/>
          <w:szCs w:val="44"/>
        </w:rPr>
        <w:t>测</w:t>
      </w:r>
      <w:r>
        <w:rPr>
          <w:rFonts w:ascii="宋体" w:hAnsi="宋体"/>
          <w:b/>
          <w:bCs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sz w:val="44"/>
          <w:szCs w:val="44"/>
        </w:rPr>
        <w:t>报</w:t>
      </w:r>
      <w:r>
        <w:rPr>
          <w:rFonts w:ascii="宋体" w:hAnsi="宋体"/>
          <w:b/>
          <w:bCs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sz w:val="44"/>
          <w:szCs w:val="44"/>
        </w:rPr>
        <w:t>告</w:t>
      </w:r>
    </w:p>
    <w:p w:rsidR="00D8457D" w:rsidRDefault="00D8457D" w:rsidP="00D931E5">
      <w:pPr>
        <w:adjustRightInd w:val="0"/>
        <w:snapToGrid w:val="0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一、地表水河流断面</w:t>
      </w:r>
    </w:p>
    <w:p w:rsidR="00D8457D" w:rsidRDefault="00D8457D" w:rsidP="00D931E5">
      <w:pPr>
        <w:adjustRightInd w:val="0"/>
        <w:snapToGrid w:val="0"/>
        <w:rPr>
          <w:rFonts w:asci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t>1</w:t>
      </w:r>
      <w:r>
        <w:rPr>
          <w:rFonts w:ascii="宋体" w:hAnsi="宋体" w:hint="eastAsia"/>
          <w:b/>
          <w:bCs/>
          <w:sz w:val="28"/>
        </w:rPr>
        <w:t>、基本情况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9"/>
        <w:gridCol w:w="3698"/>
        <w:gridCol w:w="1375"/>
        <w:gridCol w:w="3090"/>
      </w:tblGrid>
      <w:tr w:rsidR="00D8457D" w:rsidTr="00D931E5">
        <w:trPr>
          <w:trHeight w:val="510"/>
        </w:trPr>
        <w:tc>
          <w:tcPr>
            <w:tcW w:w="903" w:type="pct"/>
            <w:tcBorders>
              <w:left w:val="nil"/>
            </w:tcBorders>
            <w:vAlign w:val="center"/>
          </w:tcPr>
          <w:p w:rsidR="00D8457D" w:rsidRDefault="00D8457D" w:rsidP="00D931E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采样地点</w:t>
            </w:r>
          </w:p>
        </w:tc>
        <w:tc>
          <w:tcPr>
            <w:tcW w:w="1856" w:type="pct"/>
            <w:vAlign w:val="center"/>
          </w:tcPr>
          <w:p w:rsidR="00D8457D" w:rsidRDefault="00D8457D" w:rsidP="00D931E5">
            <w:pPr>
              <w:snapToGri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衡水市地表水河流</w:t>
            </w:r>
          </w:p>
        </w:tc>
        <w:tc>
          <w:tcPr>
            <w:tcW w:w="690" w:type="pct"/>
            <w:vAlign w:val="center"/>
          </w:tcPr>
          <w:p w:rsidR="00D8457D" w:rsidRDefault="00D8457D" w:rsidP="00D931E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采样时间</w:t>
            </w:r>
          </w:p>
        </w:tc>
        <w:tc>
          <w:tcPr>
            <w:tcW w:w="1551" w:type="pct"/>
            <w:tcBorders>
              <w:right w:val="nil"/>
            </w:tcBorders>
            <w:vAlign w:val="center"/>
          </w:tcPr>
          <w:p w:rsidR="00D8457D" w:rsidRDefault="00D8457D" w:rsidP="00D931E5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2018.12.3-2018.12.4</w:t>
            </w:r>
          </w:p>
        </w:tc>
      </w:tr>
      <w:tr w:rsidR="00D8457D" w:rsidTr="00D931E5">
        <w:trPr>
          <w:trHeight w:val="510"/>
        </w:trPr>
        <w:tc>
          <w:tcPr>
            <w:tcW w:w="903" w:type="pct"/>
            <w:tcBorders>
              <w:left w:val="nil"/>
            </w:tcBorders>
            <w:vAlign w:val="center"/>
          </w:tcPr>
          <w:p w:rsidR="00D8457D" w:rsidRDefault="00D8457D" w:rsidP="00D931E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样品类型</w:t>
            </w:r>
          </w:p>
        </w:tc>
        <w:tc>
          <w:tcPr>
            <w:tcW w:w="1856" w:type="pct"/>
            <w:vAlign w:val="center"/>
          </w:tcPr>
          <w:p w:rsidR="00D8457D" w:rsidRDefault="00D8457D" w:rsidP="00D931E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地表水</w:t>
            </w:r>
          </w:p>
        </w:tc>
        <w:tc>
          <w:tcPr>
            <w:tcW w:w="690" w:type="pct"/>
            <w:vAlign w:val="center"/>
          </w:tcPr>
          <w:p w:rsidR="00D8457D" w:rsidRDefault="00D8457D" w:rsidP="00D931E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分析时间</w:t>
            </w:r>
          </w:p>
        </w:tc>
        <w:tc>
          <w:tcPr>
            <w:tcW w:w="1551" w:type="pct"/>
            <w:tcBorders>
              <w:right w:val="nil"/>
            </w:tcBorders>
            <w:vAlign w:val="center"/>
          </w:tcPr>
          <w:p w:rsidR="00D8457D" w:rsidRDefault="00D8457D" w:rsidP="00D931E5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2018.12.3-2018.12.14</w:t>
            </w:r>
          </w:p>
        </w:tc>
      </w:tr>
      <w:tr w:rsidR="00D8457D" w:rsidTr="00D931E5">
        <w:trPr>
          <w:trHeight w:val="510"/>
        </w:trPr>
        <w:tc>
          <w:tcPr>
            <w:tcW w:w="903" w:type="pct"/>
            <w:tcBorders>
              <w:left w:val="nil"/>
            </w:tcBorders>
            <w:vAlign w:val="center"/>
          </w:tcPr>
          <w:p w:rsidR="00D8457D" w:rsidRDefault="00D8457D" w:rsidP="00D931E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分析单位</w:t>
            </w:r>
          </w:p>
        </w:tc>
        <w:tc>
          <w:tcPr>
            <w:tcW w:w="4097" w:type="pct"/>
            <w:gridSpan w:val="3"/>
            <w:tcBorders>
              <w:right w:val="nil"/>
            </w:tcBorders>
            <w:vAlign w:val="center"/>
          </w:tcPr>
          <w:p w:rsidR="00D8457D" w:rsidRDefault="00D8457D" w:rsidP="00D931E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河北省衡水环境监测中心</w:t>
            </w:r>
          </w:p>
        </w:tc>
      </w:tr>
    </w:tbl>
    <w:p w:rsidR="00D8457D" w:rsidRDefault="00D8457D" w:rsidP="00E56349">
      <w:pPr>
        <w:spacing w:beforeLines="50"/>
        <w:rPr>
          <w:rFonts w:asci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t>2</w:t>
      </w:r>
      <w:r>
        <w:rPr>
          <w:rFonts w:ascii="宋体" w:hAnsi="宋体" w:hint="eastAsia"/>
          <w:b/>
          <w:bCs/>
          <w:sz w:val="28"/>
        </w:rPr>
        <w:t>、监测项目分析方法及检出限</w:t>
      </w:r>
    </w:p>
    <w:tbl>
      <w:tblPr>
        <w:tblW w:w="5000" w:type="pct"/>
        <w:jc w:val="center"/>
        <w:tblLook w:val="00A0"/>
      </w:tblPr>
      <w:tblGrid>
        <w:gridCol w:w="751"/>
        <w:gridCol w:w="1621"/>
        <w:gridCol w:w="5756"/>
        <w:gridCol w:w="1674"/>
      </w:tblGrid>
      <w:tr w:rsidR="00D8457D" w:rsidTr="0077538B">
        <w:trPr>
          <w:trHeight w:val="680"/>
          <w:jc w:val="center"/>
        </w:trPr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877364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877364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监测项目</w:t>
            </w:r>
          </w:p>
        </w:tc>
        <w:tc>
          <w:tcPr>
            <w:tcW w:w="2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877364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 w:rsidRPr="0018296B">
              <w:rPr>
                <w:rFonts w:hAnsi="宋体" w:hint="eastAsia"/>
                <w:sz w:val="18"/>
                <w:szCs w:val="18"/>
              </w:rPr>
              <w:t>分析方法及国标代号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877364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检出限（</w:t>
            </w:r>
            <w:r>
              <w:rPr>
                <w:kern w:val="0"/>
                <w:sz w:val="18"/>
                <w:szCs w:val="18"/>
              </w:rPr>
              <w:t>mg/L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</w:tr>
      <w:tr w:rsidR="00D8457D" w:rsidTr="0077538B">
        <w:trPr>
          <w:trHeight w:val="680"/>
          <w:jc w:val="center"/>
        </w:trPr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877364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rFonts w:ascii="宋体" w:hAnsi="宋体" w:hint="eastAsia"/>
                <w:sz w:val="18"/>
                <w:szCs w:val="18"/>
              </w:rPr>
              <w:t>水温</w:t>
            </w:r>
          </w:p>
        </w:tc>
        <w:tc>
          <w:tcPr>
            <w:tcW w:w="2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683566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18296B">
              <w:rPr>
                <w:rFonts w:ascii="宋体" w:hAnsi="宋体" w:cs="宋体" w:hint="eastAsia"/>
                <w:kern w:val="0"/>
                <w:sz w:val="20"/>
              </w:rPr>
              <w:t>《水质</w:t>
            </w:r>
            <w:r w:rsidRPr="0018296B">
              <w:rPr>
                <w:rFonts w:ascii="宋体" w:hAnsi="宋体" w:cs="宋体"/>
                <w:kern w:val="0"/>
                <w:sz w:val="20"/>
              </w:rPr>
              <w:t xml:space="preserve"> 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水温的测定</w:t>
            </w:r>
            <w:r w:rsidRPr="0018296B">
              <w:rPr>
                <w:rFonts w:ascii="宋体" w:hAnsi="宋体" w:cs="宋体"/>
                <w:kern w:val="0"/>
                <w:sz w:val="20"/>
              </w:rPr>
              <w:t xml:space="preserve"> 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温度计或颠倒温度计测定法》</w:t>
            </w:r>
          </w:p>
          <w:p w:rsidR="00D8457D" w:rsidRPr="0018296B" w:rsidRDefault="00D8457D" w:rsidP="00683566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18296B">
              <w:rPr>
                <w:rFonts w:ascii="宋体" w:hAnsi="宋体" w:cs="宋体"/>
                <w:kern w:val="0"/>
                <w:sz w:val="20"/>
              </w:rPr>
              <w:t>GB/T 13195-1991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43584E" w:rsidRDefault="00D8457D" w:rsidP="00683566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--</w:t>
            </w:r>
            <w:r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</w:tr>
      <w:tr w:rsidR="00D8457D" w:rsidTr="0077538B">
        <w:trPr>
          <w:trHeight w:val="680"/>
          <w:jc w:val="center"/>
        </w:trPr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877364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p</w:t>
            </w:r>
            <w:r w:rsidRPr="0018296B">
              <w:rPr>
                <w:rFonts w:ascii="宋体" w:hAnsi="宋体"/>
                <w:sz w:val="18"/>
                <w:szCs w:val="18"/>
              </w:rPr>
              <w:t>H</w:t>
            </w:r>
            <w:r w:rsidRPr="0018296B">
              <w:rPr>
                <w:rFonts w:ascii="宋体" w:hAnsi="宋体" w:hint="eastAsia"/>
                <w:sz w:val="18"/>
                <w:szCs w:val="18"/>
              </w:rPr>
              <w:t>值</w:t>
            </w:r>
          </w:p>
        </w:tc>
        <w:tc>
          <w:tcPr>
            <w:tcW w:w="2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683566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18296B">
              <w:rPr>
                <w:rFonts w:ascii="宋体" w:hAnsi="宋体" w:cs="宋体" w:hint="eastAsia"/>
                <w:kern w:val="0"/>
                <w:sz w:val="20"/>
              </w:rPr>
              <w:t>《水质</w:t>
            </w:r>
            <w:r w:rsidRPr="0018296B">
              <w:rPr>
                <w:rFonts w:ascii="宋体" w:hAnsi="宋体" w:cs="宋体"/>
                <w:kern w:val="0"/>
                <w:sz w:val="20"/>
              </w:rPr>
              <w:t xml:space="preserve"> pH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值的测定</w:t>
            </w:r>
            <w:r w:rsidRPr="0018296B">
              <w:rPr>
                <w:rFonts w:ascii="宋体" w:hAnsi="宋体" w:cs="宋体"/>
                <w:kern w:val="0"/>
                <w:sz w:val="20"/>
              </w:rPr>
              <w:t xml:space="preserve"> 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玻璃电极法》</w:t>
            </w:r>
          </w:p>
          <w:p w:rsidR="00D8457D" w:rsidRPr="0018296B" w:rsidRDefault="00D8457D" w:rsidP="00683566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18296B">
              <w:rPr>
                <w:rFonts w:ascii="宋体" w:hAnsi="宋体" w:cs="宋体"/>
                <w:kern w:val="0"/>
                <w:sz w:val="20"/>
              </w:rPr>
              <w:t>GB/T 6920-1986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43584E" w:rsidRDefault="00D8457D" w:rsidP="00683566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--(</w:t>
            </w:r>
            <w:r>
              <w:rPr>
                <w:rFonts w:ascii="宋体" w:hAnsi="宋体" w:hint="eastAsia"/>
                <w:sz w:val="18"/>
                <w:szCs w:val="18"/>
              </w:rPr>
              <w:t>无量纲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D8457D" w:rsidTr="0077538B">
        <w:trPr>
          <w:trHeight w:val="680"/>
          <w:jc w:val="center"/>
        </w:trPr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877364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rFonts w:ascii="宋体" w:hAnsi="宋体" w:hint="eastAsia"/>
                <w:sz w:val="18"/>
                <w:szCs w:val="18"/>
              </w:rPr>
              <w:t>溶解氧</w:t>
            </w:r>
          </w:p>
        </w:tc>
        <w:tc>
          <w:tcPr>
            <w:tcW w:w="2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683566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18296B">
              <w:rPr>
                <w:rFonts w:ascii="宋体" w:hAnsi="宋体" w:cs="宋体" w:hint="eastAsia"/>
                <w:kern w:val="0"/>
                <w:sz w:val="20"/>
              </w:rPr>
              <w:t>《水质</w:t>
            </w:r>
            <w:r w:rsidRPr="0018296B">
              <w:rPr>
                <w:rFonts w:ascii="宋体" w:hAnsi="宋体" w:cs="宋体"/>
                <w:kern w:val="0"/>
                <w:sz w:val="20"/>
              </w:rPr>
              <w:t xml:space="preserve"> 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溶解氧的测定</w:t>
            </w:r>
            <w:r w:rsidRPr="0018296B">
              <w:rPr>
                <w:rFonts w:ascii="宋体" w:hAnsi="宋体" w:cs="宋体"/>
                <w:kern w:val="0"/>
                <w:sz w:val="20"/>
              </w:rPr>
              <w:t xml:space="preserve"> 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电化学探头法》</w:t>
            </w:r>
          </w:p>
          <w:p w:rsidR="00D8457D" w:rsidRPr="0018296B" w:rsidRDefault="00D8457D" w:rsidP="00683566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18296B">
              <w:rPr>
                <w:rFonts w:ascii="宋体" w:hAnsi="宋体" w:cs="宋体"/>
                <w:kern w:val="0"/>
                <w:sz w:val="20"/>
              </w:rPr>
              <w:t>HJ 506-2009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4F4684" w:rsidRDefault="00D8457D" w:rsidP="00683566">
            <w:pPr>
              <w:tabs>
                <w:tab w:val="left" w:pos="1980"/>
                <w:tab w:val="left" w:pos="2160"/>
              </w:tabs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--</w:t>
            </w:r>
          </w:p>
        </w:tc>
      </w:tr>
      <w:tr w:rsidR="00D8457D" w:rsidTr="0077538B">
        <w:trPr>
          <w:trHeight w:val="680"/>
          <w:jc w:val="center"/>
        </w:trPr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877364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rFonts w:ascii="宋体" w:hAnsi="宋体" w:hint="eastAsia"/>
                <w:sz w:val="18"/>
                <w:szCs w:val="18"/>
              </w:rPr>
              <w:t>高锰酸盐指数</w:t>
            </w:r>
          </w:p>
        </w:tc>
        <w:tc>
          <w:tcPr>
            <w:tcW w:w="2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683566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18296B">
              <w:rPr>
                <w:rFonts w:ascii="宋体" w:hAnsi="宋体" w:cs="宋体" w:hint="eastAsia"/>
                <w:kern w:val="0"/>
                <w:sz w:val="20"/>
              </w:rPr>
              <w:t>《水质</w:t>
            </w:r>
            <w:r w:rsidRPr="0018296B">
              <w:rPr>
                <w:rFonts w:ascii="宋体" w:hAnsi="宋体" w:cs="宋体"/>
                <w:kern w:val="0"/>
                <w:sz w:val="20"/>
              </w:rPr>
              <w:t xml:space="preserve"> 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高锰酸盐指数的测定》</w:t>
            </w:r>
          </w:p>
          <w:p w:rsidR="00D8457D" w:rsidRPr="0018296B" w:rsidRDefault="00D8457D" w:rsidP="00683566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18296B">
              <w:rPr>
                <w:rFonts w:ascii="宋体" w:hAnsi="宋体" w:cs="宋体"/>
                <w:kern w:val="0"/>
                <w:sz w:val="20"/>
              </w:rPr>
              <w:t>GB/T 11892-1989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8296B">
              <w:rPr>
                <w:rFonts w:ascii="宋体" w:hAnsi="宋体"/>
                <w:sz w:val="18"/>
                <w:szCs w:val="18"/>
              </w:rPr>
              <w:t>0.5</w:t>
            </w:r>
          </w:p>
        </w:tc>
      </w:tr>
      <w:tr w:rsidR="00D8457D" w:rsidTr="0077538B">
        <w:trPr>
          <w:trHeight w:val="680"/>
          <w:jc w:val="center"/>
        </w:trPr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877364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rFonts w:ascii="宋体" w:hAnsi="宋体" w:hint="eastAsia"/>
                <w:sz w:val="18"/>
                <w:szCs w:val="18"/>
              </w:rPr>
              <w:t>化学需氧量</w:t>
            </w:r>
          </w:p>
        </w:tc>
        <w:tc>
          <w:tcPr>
            <w:tcW w:w="2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683566">
            <w:pPr>
              <w:widowControl/>
              <w:spacing w:line="280" w:lineRule="exact"/>
              <w:jc w:val="center"/>
              <w:rPr>
                <w:rFonts w:hAnsi="宋体"/>
                <w:sz w:val="18"/>
                <w:szCs w:val="18"/>
              </w:rPr>
            </w:pPr>
            <w:r w:rsidRPr="0018296B">
              <w:rPr>
                <w:rFonts w:hAnsi="宋体" w:hint="eastAsia"/>
                <w:sz w:val="18"/>
                <w:szCs w:val="18"/>
              </w:rPr>
              <w:t>《水质</w:t>
            </w:r>
            <w:r w:rsidRPr="0018296B">
              <w:rPr>
                <w:rFonts w:hAnsi="宋体"/>
                <w:sz w:val="18"/>
                <w:szCs w:val="18"/>
              </w:rPr>
              <w:t xml:space="preserve"> </w:t>
            </w:r>
            <w:r w:rsidRPr="0018296B">
              <w:rPr>
                <w:rFonts w:hAnsi="宋体" w:hint="eastAsia"/>
                <w:sz w:val="18"/>
                <w:szCs w:val="18"/>
              </w:rPr>
              <w:t>化学需氧量的测定</w:t>
            </w:r>
            <w:r w:rsidRPr="0018296B">
              <w:rPr>
                <w:rFonts w:hAnsi="宋体"/>
                <w:sz w:val="18"/>
                <w:szCs w:val="18"/>
              </w:rPr>
              <w:t xml:space="preserve"> </w:t>
            </w:r>
            <w:r w:rsidRPr="0018296B">
              <w:rPr>
                <w:rFonts w:hAnsi="宋体" w:hint="eastAsia"/>
                <w:sz w:val="18"/>
                <w:szCs w:val="18"/>
              </w:rPr>
              <w:t>重铬酸盐法》</w:t>
            </w:r>
          </w:p>
          <w:p w:rsidR="00D8457D" w:rsidRPr="0018296B" w:rsidRDefault="00D8457D" w:rsidP="00683566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18296B">
              <w:rPr>
                <w:rFonts w:ascii="宋体" w:hAnsi="宋体"/>
                <w:sz w:val="18"/>
                <w:szCs w:val="18"/>
              </w:rPr>
              <w:t>HJ 828-2017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8296B">
              <w:rPr>
                <w:rFonts w:ascii="宋体" w:hAnsi="宋体"/>
                <w:sz w:val="18"/>
                <w:szCs w:val="18"/>
              </w:rPr>
              <w:t>4</w:t>
            </w:r>
          </w:p>
        </w:tc>
      </w:tr>
      <w:tr w:rsidR="00D8457D" w:rsidTr="0077538B">
        <w:trPr>
          <w:trHeight w:val="680"/>
          <w:jc w:val="center"/>
        </w:trPr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877364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rFonts w:ascii="宋体" w:hAnsi="宋体" w:hint="eastAsia"/>
                <w:sz w:val="18"/>
                <w:szCs w:val="18"/>
              </w:rPr>
              <w:t>五日生化需氧量</w:t>
            </w:r>
          </w:p>
        </w:tc>
        <w:tc>
          <w:tcPr>
            <w:tcW w:w="2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683566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18296B">
              <w:rPr>
                <w:rFonts w:ascii="宋体" w:hAnsi="宋体" w:cs="宋体" w:hint="eastAsia"/>
                <w:kern w:val="0"/>
                <w:sz w:val="20"/>
              </w:rPr>
              <w:t>《水质</w:t>
            </w:r>
            <w:r w:rsidRPr="0018296B">
              <w:rPr>
                <w:rFonts w:ascii="宋体" w:hAnsi="宋体" w:cs="宋体"/>
                <w:kern w:val="0"/>
                <w:sz w:val="20"/>
              </w:rPr>
              <w:t xml:space="preserve"> 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五日生化需氧量</w:t>
            </w:r>
            <w:r w:rsidRPr="0018296B">
              <w:rPr>
                <w:rFonts w:ascii="宋体" w:hAnsi="宋体" w:cs="宋体"/>
                <w:kern w:val="0"/>
                <w:sz w:val="20"/>
              </w:rPr>
              <w:t>(BOD</w:t>
            </w:r>
            <w:r w:rsidRPr="0018296B">
              <w:rPr>
                <w:rFonts w:ascii="宋体" w:hAnsi="宋体" w:cs="宋体"/>
                <w:kern w:val="0"/>
                <w:sz w:val="20"/>
                <w:vertAlign w:val="subscript"/>
              </w:rPr>
              <w:t>5</w:t>
            </w:r>
            <w:r w:rsidRPr="0018296B">
              <w:rPr>
                <w:rFonts w:ascii="宋体" w:hAnsi="宋体" w:cs="宋体"/>
                <w:kern w:val="0"/>
                <w:sz w:val="20"/>
              </w:rPr>
              <w:t>)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的测定</w:t>
            </w:r>
            <w:r w:rsidRPr="0018296B">
              <w:rPr>
                <w:rFonts w:ascii="宋体" w:hAnsi="宋体" w:cs="宋体"/>
                <w:kern w:val="0"/>
                <w:sz w:val="20"/>
              </w:rPr>
              <w:t xml:space="preserve"> 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稀释与接种法》</w:t>
            </w:r>
          </w:p>
          <w:p w:rsidR="00D8457D" w:rsidRPr="0018296B" w:rsidRDefault="00D8457D" w:rsidP="00683566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18296B">
              <w:rPr>
                <w:rFonts w:ascii="宋体" w:hAnsi="宋体" w:cs="宋体"/>
                <w:kern w:val="0"/>
                <w:sz w:val="20"/>
              </w:rPr>
              <w:t>HJ 505-2009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8296B">
              <w:rPr>
                <w:rFonts w:ascii="宋体" w:hAnsi="宋体"/>
                <w:sz w:val="18"/>
                <w:szCs w:val="18"/>
              </w:rPr>
              <w:t>0.5</w:t>
            </w:r>
          </w:p>
        </w:tc>
      </w:tr>
      <w:tr w:rsidR="00D8457D" w:rsidTr="0077538B">
        <w:trPr>
          <w:trHeight w:val="680"/>
          <w:jc w:val="center"/>
        </w:trPr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877364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rFonts w:ascii="宋体" w:hAnsi="宋体" w:hint="eastAsia"/>
                <w:sz w:val="18"/>
                <w:szCs w:val="18"/>
              </w:rPr>
              <w:t>氨氮</w:t>
            </w:r>
          </w:p>
        </w:tc>
        <w:tc>
          <w:tcPr>
            <w:tcW w:w="2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683566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18296B">
              <w:rPr>
                <w:rFonts w:ascii="宋体" w:hAnsi="宋体" w:cs="宋体" w:hint="eastAsia"/>
                <w:kern w:val="0"/>
                <w:sz w:val="20"/>
              </w:rPr>
              <w:t>《水质</w:t>
            </w:r>
            <w:r w:rsidRPr="0018296B">
              <w:rPr>
                <w:rFonts w:ascii="宋体" w:hAnsi="宋体" w:cs="宋体"/>
                <w:kern w:val="0"/>
                <w:sz w:val="20"/>
              </w:rPr>
              <w:t xml:space="preserve"> 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氨氮的测定</w:t>
            </w:r>
            <w:r w:rsidRPr="0018296B">
              <w:rPr>
                <w:rFonts w:ascii="宋体" w:hAnsi="宋体" w:cs="宋体"/>
                <w:kern w:val="0"/>
                <w:sz w:val="20"/>
              </w:rPr>
              <w:t xml:space="preserve"> 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纳氏试剂分光光度法》</w:t>
            </w:r>
          </w:p>
          <w:p w:rsidR="00D8457D" w:rsidRPr="0018296B" w:rsidRDefault="00D8457D" w:rsidP="00683566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18296B">
              <w:rPr>
                <w:rFonts w:ascii="宋体" w:hAnsi="宋体" w:cs="宋体"/>
                <w:kern w:val="0"/>
                <w:sz w:val="20"/>
              </w:rPr>
              <w:t>HJ 535-2009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8296B">
              <w:rPr>
                <w:rFonts w:ascii="宋体"/>
                <w:sz w:val="18"/>
                <w:szCs w:val="18"/>
              </w:rPr>
              <w:t>0.</w:t>
            </w:r>
            <w:r>
              <w:rPr>
                <w:rFonts w:ascii="宋体" w:hAnsi="宋体"/>
                <w:sz w:val="18"/>
                <w:szCs w:val="18"/>
              </w:rPr>
              <w:t>02</w:t>
            </w:r>
            <w:r w:rsidRPr="0018296B">
              <w:rPr>
                <w:rFonts w:ascii="宋体" w:hAnsi="宋体"/>
                <w:sz w:val="18"/>
                <w:szCs w:val="18"/>
              </w:rPr>
              <w:t>5</w:t>
            </w:r>
          </w:p>
        </w:tc>
      </w:tr>
      <w:tr w:rsidR="00D8457D" w:rsidTr="0077538B">
        <w:trPr>
          <w:trHeight w:val="680"/>
          <w:jc w:val="center"/>
        </w:trPr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877364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rFonts w:ascii="宋体" w:hAnsi="宋体" w:hint="eastAsia"/>
                <w:sz w:val="18"/>
                <w:szCs w:val="18"/>
              </w:rPr>
              <w:t>总磷</w:t>
            </w:r>
          </w:p>
        </w:tc>
        <w:tc>
          <w:tcPr>
            <w:tcW w:w="2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18296B">
              <w:rPr>
                <w:rFonts w:ascii="宋体" w:hAnsi="宋体" w:cs="宋体" w:hint="eastAsia"/>
                <w:kern w:val="0"/>
                <w:sz w:val="20"/>
              </w:rPr>
              <w:t>《水质</w:t>
            </w:r>
            <w:r w:rsidRPr="0018296B">
              <w:rPr>
                <w:rFonts w:ascii="宋体" w:hAnsi="宋体" w:cs="宋体"/>
                <w:kern w:val="0"/>
                <w:sz w:val="20"/>
              </w:rPr>
              <w:t xml:space="preserve"> 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总磷的测定</w:t>
            </w:r>
            <w:r w:rsidRPr="0018296B">
              <w:rPr>
                <w:rFonts w:ascii="宋体" w:hAnsi="宋体" w:cs="宋体"/>
                <w:kern w:val="0"/>
                <w:sz w:val="20"/>
              </w:rPr>
              <w:t xml:space="preserve"> 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钼酸铵分光光度法》</w:t>
            </w:r>
          </w:p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rFonts w:ascii="宋体" w:hAnsi="宋体" w:cs="宋体"/>
                <w:kern w:val="0"/>
                <w:sz w:val="20"/>
              </w:rPr>
              <w:t>GB/T 11893-1989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8296B"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tr w:rsidR="00D8457D" w:rsidTr="0077538B">
        <w:trPr>
          <w:trHeight w:val="680"/>
          <w:jc w:val="center"/>
        </w:trPr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877364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rFonts w:ascii="宋体" w:hAnsi="宋体" w:hint="eastAsia"/>
                <w:sz w:val="18"/>
                <w:szCs w:val="18"/>
              </w:rPr>
              <w:t>总氮</w:t>
            </w:r>
          </w:p>
        </w:tc>
        <w:tc>
          <w:tcPr>
            <w:tcW w:w="2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18296B">
              <w:rPr>
                <w:rFonts w:ascii="宋体" w:hAnsi="宋体" w:cs="宋体" w:hint="eastAsia"/>
                <w:kern w:val="0"/>
                <w:sz w:val="20"/>
              </w:rPr>
              <w:t>《水质</w:t>
            </w:r>
            <w:r w:rsidRPr="0018296B">
              <w:rPr>
                <w:rFonts w:ascii="宋体" w:hAnsi="宋体" w:cs="宋体"/>
                <w:kern w:val="0"/>
                <w:sz w:val="20"/>
              </w:rPr>
              <w:t xml:space="preserve"> 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总氮的测定</w:t>
            </w:r>
            <w:r w:rsidRPr="0018296B">
              <w:rPr>
                <w:rFonts w:ascii="宋体" w:hAnsi="宋体" w:cs="宋体"/>
                <w:kern w:val="0"/>
                <w:sz w:val="20"/>
              </w:rPr>
              <w:t xml:space="preserve"> 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碱性过硫酸钾消解紫外分光光度法》</w:t>
            </w:r>
          </w:p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rFonts w:ascii="宋体" w:hAnsi="宋体" w:cs="宋体"/>
                <w:kern w:val="0"/>
                <w:sz w:val="20"/>
              </w:rPr>
              <w:t>HJ 636-2012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8296B"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  <w:tr w:rsidR="00D8457D" w:rsidTr="0077538B">
        <w:trPr>
          <w:trHeight w:val="680"/>
          <w:jc w:val="center"/>
        </w:trPr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877364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rFonts w:ascii="宋体" w:hAnsi="宋体" w:hint="eastAsia"/>
                <w:sz w:val="18"/>
                <w:szCs w:val="18"/>
              </w:rPr>
              <w:t>铜</w:t>
            </w:r>
          </w:p>
        </w:tc>
        <w:tc>
          <w:tcPr>
            <w:tcW w:w="2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307295">
              <w:rPr>
                <w:rFonts w:ascii="宋体" w:hAnsi="宋体" w:hint="eastAsia"/>
                <w:sz w:val="18"/>
                <w:szCs w:val="18"/>
              </w:rPr>
              <w:t>铜、铅和镉的测定</w:t>
            </w:r>
            <w:r w:rsidRPr="00307295"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石墨炉原子吸收分光光度法</w:t>
            </w:r>
          </w:p>
          <w:p w:rsidR="00D8457D" w:rsidRPr="00EA59FA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EA59FA">
              <w:rPr>
                <w:rFonts w:ascii="宋体" w:hAnsi="宋体" w:hint="eastAsia"/>
                <w:kern w:val="0"/>
                <w:sz w:val="18"/>
                <w:szCs w:val="18"/>
              </w:rPr>
              <w:t>《水和废水监测分析方法》（第四版增补版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30"/>
                  <w:attr w:name="Month" w:val="12"/>
                  <w:attr w:name="Year" w:val="1899"/>
                </w:smartTagPr>
                <w:r>
                  <w:rPr>
                    <w:rFonts w:ascii="宋体" w:hAnsi="宋体"/>
                    <w:kern w:val="0"/>
                    <w:sz w:val="18"/>
                    <w:szCs w:val="18"/>
                  </w:rPr>
                  <w:t>3.</w:t>
                </w:r>
                <w:smartTag w:uri="urn:schemas-microsoft-com:office:smarttags" w:element="chsdate">
                  <w:smartTagPr>
                    <w:attr w:name="IsROCDate" w:val="False"/>
                    <w:attr w:name="IsLunarDate" w:val="False"/>
                    <w:attr w:name="Day" w:val="30"/>
                    <w:attr w:name="Month" w:val="12"/>
                    <w:attr w:name="Year" w:val="1899"/>
                  </w:smartTagPr>
                  <w:r w:rsidRPr="00EA59FA">
                    <w:rPr>
                      <w:rFonts w:ascii="宋体" w:hAnsi="宋体"/>
                      <w:kern w:val="0"/>
                      <w:sz w:val="18"/>
                      <w:szCs w:val="18"/>
                    </w:rPr>
                    <w:t>4.10</w:t>
                  </w:r>
                </w:smartTag>
              </w:smartTag>
              <w:r w:rsidRPr="00EA59FA">
                <w:rPr>
                  <w:rFonts w:ascii="宋体" w:hAnsi="宋体"/>
                  <w:kern w:val="0"/>
                  <w:sz w:val="18"/>
                  <w:szCs w:val="18"/>
                </w:rPr>
                <w:t>.5</w:t>
              </w:r>
            </w:smartTag>
            <w:r w:rsidRPr="00EA59FA">
              <w:rPr>
                <w:rFonts w:ascii="宋体" w:hAnsi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8296B">
              <w:rPr>
                <w:rFonts w:ascii="宋体" w:hAnsi="宋体"/>
                <w:sz w:val="18"/>
                <w:szCs w:val="18"/>
              </w:rPr>
              <w:t>0.001</w:t>
            </w:r>
          </w:p>
        </w:tc>
      </w:tr>
      <w:tr w:rsidR="00D8457D" w:rsidTr="0077538B">
        <w:trPr>
          <w:trHeight w:val="680"/>
          <w:jc w:val="center"/>
        </w:trPr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877364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rFonts w:ascii="宋体" w:hAnsi="宋体" w:hint="eastAsia"/>
                <w:sz w:val="18"/>
                <w:szCs w:val="18"/>
              </w:rPr>
              <w:t>锌</w:t>
            </w:r>
          </w:p>
        </w:tc>
        <w:tc>
          <w:tcPr>
            <w:tcW w:w="2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18296B">
              <w:rPr>
                <w:rFonts w:ascii="宋体" w:hAnsi="宋体" w:cs="宋体" w:hint="eastAsia"/>
                <w:kern w:val="0"/>
                <w:sz w:val="20"/>
              </w:rPr>
              <w:t>《水质</w:t>
            </w:r>
            <w:r w:rsidRPr="0018296B">
              <w:rPr>
                <w:rFonts w:ascii="宋体" w:hAnsi="宋体" w:cs="宋体"/>
                <w:kern w:val="0"/>
                <w:sz w:val="20"/>
              </w:rPr>
              <w:t xml:space="preserve"> 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铜、锌、铅、镉的测定</w:t>
            </w:r>
            <w:r w:rsidRPr="0018296B">
              <w:rPr>
                <w:rFonts w:ascii="宋体" w:hAnsi="宋体" w:cs="宋体"/>
                <w:kern w:val="0"/>
                <w:sz w:val="20"/>
              </w:rPr>
              <w:t xml:space="preserve"> 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原子吸收分光光度法》</w:t>
            </w:r>
          </w:p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rFonts w:ascii="宋体" w:hAnsi="宋体" w:cs="宋体"/>
                <w:kern w:val="0"/>
                <w:sz w:val="20"/>
              </w:rPr>
              <w:t>GB/T 7475-1987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8296B"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  <w:tr w:rsidR="00D8457D" w:rsidTr="0077538B">
        <w:trPr>
          <w:trHeight w:val="680"/>
          <w:jc w:val="center"/>
        </w:trPr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877364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rFonts w:ascii="宋体" w:hAnsi="宋体" w:hint="eastAsia"/>
                <w:sz w:val="18"/>
                <w:szCs w:val="18"/>
              </w:rPr>
              <w:t>氟化物</w:t>
            </w:r>
          </w:p>
        </w:tc>
        <w:tc>
          <w:tcPr>
            <w:tcW w:w="2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18296B">
              <w:rPr>
                <w:rFonts w:ascii="宋体" w:hAnsi="宋体" w:cs="宋体" w:hint="eastAsia"/>
                <w:kern w:val="0"/>
                <w:sz w:val="20"/>
              </w:rPr>
              <w:t>《水质</w:t>
            </w:r>
            <w:r w:rsidRPr="0018296B">
              <w:rPr>
                <w:rFonts w:ascii="宋体" w:hAnsi="宋体" w:cs="宋体"/>
                <w:kern w:val="0"/>
                <w:sz w:val="20"/>
              </w:rPr>
              <w:t xml:space="preserve"> 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氟化物的测定</w:t>
            </w:r>
            <w:r w:rsidRPr="0018296B">
              <w:rPr>
                <w:rFonts w:ascii="宋体" w:hAnsi="宋体" w:cs="宋体"/>
                <w:kern w:val="0"/>
                <w:sz w:val="20"/>
              </w:rPr>
              <w:t xml:space="preserve"> 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离子选择电极法》</w:t>
            </w:r>
          </w:p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rFonts w:ascii="宋体" w:hAnsi="宋体" w:cs="宋体"/>
                <w:kern w:val="0"/>
                <w:sz w:val="20"/>
              </w:rPr>
              <w:t>GB/T 7484-1987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8296B"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  <w:tr w:rsidR="00D8457D" w:rsidTr="0077538B">
        <w:trPr>
          <w:trHeight w:val="680"/>
          <w:jc w:val="center"/>
        </w:trPr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877364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rFonts w:ascii="宋体" w:hAnsi="宋体" w:hint="eastAsia"/>
                <w:sz w:val="18"/>
                <w:szCs w:val="18"/>
              </w:rPr>
              <w:t>硒</w:t>
            </w:r>
          </w:p>
        </w:tc>
        <w:tc>
          <w:tcPr>
            <w:tcW w:w="2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18296B">
              <w:rPr>
                <w:rFonts w:ascii="宋体" w:hAnsi="宋体" w:cs="宋体" w:hint="eastAsia"/>
                <w:kern w:val="0"/>
                <w:sz w:val="20"/>
              </w:rPr>
              <w:t>《水质</w:t>
            </w:r>
            <w:r w:rsidRPr="0018296B">
              <w:rPr>
                <w:rFonts w:ascii="宋体" w:hAnsi="宋体" w:cs="宋体"/>
                <w:kern w:val="0"/>
                <w:sz w:val="20"/>
              </w:rPr>
              <w:t xml:space="preserve"> 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汞、砷、硒、铋和锑的测定</w:t>
            </w:r>
            <w:r w:rsidRPr="0018296B">
              <w:rPr>
                <w:rFonts w:ascii="宋体" w:hAnsi="宋体" w:cs="宋体"/>
                <w:kern w:val="0"/>
                <w:sz w:val="20"/>
              </w:rPr>
              <w:t xml:space="preserve"> 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原子荧光法》</w:t>
            </w:r>
          </w:p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rFonts w:ascii="宋体" w:hAnsi="宋体" w:cs="宋体"/>
                <w:kern w:val="0"/>
                <w:sz w:val="20"/>
              </w:rPr>
              <w:t>HJ 694-2014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kern w:val="0"/>
                <w:sz w:val="18"/>
                <w:szCs w:val="18"/>
              </w:rPr>
              <w:t>0.4µg/L</w:t>
            </w:r>
          </w:p>
        </w:tc>
      </w:tr>
      <w:tr w:rsidR="00D8457D" w:rsidTr="0077538B">
        <w:trPr>
          <w:trHeight w:val="680"/>
          <w:jc w:val="center"/>
        </w:trPr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877364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rFonts w:ascii="宋体" w:hAnsi="宋体" w:hint="eastAsia"/>
                <w:sz w:val="18"/>
                <w:szCs w:val="18"/>
              </w:rPr>
              <w:t>砷</w:t>
            </w:r>
          </w:p>
        </w:tc>
        <w:tc>
          <w:tcPr>
            <w:tcW w:w="2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18296B">
              <w:rPr>
                <w:rFonts w:ascii="宋体" w:hAnsi="宋体" w:cs="宋体" w:hint="eastAsia"/>
                <w:kern w:val="0"/>
                <w:sz w:val="20"/>
              </w:rPr>
              <w:t>《水质</w:t>
            </w:r>
            <w:r w:rsidRPr="0018296B">
              <w:rPr>
                <w:rFonts w:ascii="宋体" w:hAnsi="宋体" w:cs="宋体"/>
                <w:kern w:val="0"/>
                <w:sz w:val="20"/>
              </w:rPr>
              <w:t xml:space="preserve"> 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总砷的测定</w:t>
            </w:r>
            <w:r w:rsidRPr="0018296B">
              <w:rPr>
                <w:rFonts w:ascii="宋体" w:hAnsi="宋体" w:cs="宋体"/>
                <w:kern w:val="0"/>
                <w:sz w:val="20"/>
              </w:rPr>
              <w:t xml:space="preserve"> 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二乙基二硫代氨基甲酸银分光光度法》</w:t>
            </w:r>
          </w:p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rFonts w:ascii="宋体" w:hAnsi="宋体" w:cs="宋体"/>
                <w:kern w:val="0"/>
                <w:sz w:val="20"/>
              </w:rPr>
              <w:t>GB/T 7485-1987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8296B">
              <w:rPr>
                <w:rFonts w:ascii="宋体" w:hAnsi="宋体"/>
                <w:sz w:val="18"/>
                <w:szCs w:val="18"/>
              </w:rPr>
              <w:t>0.007</w:t>
            </w:r>
          </w:p>
        </w:tc>
      </w:tr>
      <w:tr w:rsidR="00D8457D" w:rsidTr="0077538B">
        <w:trPr>
          <w:trHeight w:val="680"/>
          <w:jc w:val="center"/>
        </w:trPr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877364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rFonts w:ascii="宋体" w:hAnsi="宋体" w:hint="eastAsia"/>
                <w:sz w:val="18"/>
                <w:szCs w:val="18"/>
              </w:rPr>
              <w:t>汞</w:t>
            </w:r>
          </w:p>
        </w:tc>
        <w:tc>
          <w:tcPr>
            <w:tcW w:w="2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683566">
            <w:pPr>
              <w:widowControl/>
              <w:spacing w:line="260" w:lineRule="exact"/>
              <w:jc w:val="center"/>
              <w:rPr>
                <w:rFonts w:hAnsi="宋体"/>
                <w:sz w:val="18"/>
                <w:szCs w:val="18"/>
              </w:rPr>
            </w:pPr>
            <w:r w:rsidRPr="0018296B">
              <w:rPr>
                <w:rFonts w:hAnsi="宋体" w:hint="eastAsia"/>
                <w:sz w:val="18"/>
                <w:szCs w:val="18"/>
              </w:rPr>
              <w:t>《水质汞、砷、硒、铋、锑的测定</w:t>
            </w:r>
            <w:r w:rsidRPr="0018296B">
              <w:rPr>
                <w:rFonts w:hAnsi="宋体"/>
                <w:sz w:val="18"/>
                <w:szCs w:val="18"/>
              </w:rPr>
              <w:t xml:space="preserve"> </w:t>
            </w:r>
            <w:r w:rsidRPr="0018296B">
              <w:rPr>
                <w:rFonts w:hAnsi="宋体" w:hint="eastAsia"/>
                <w:sz w:val="18"/>
                <w:szCs w:val="18"/>
              </w:rPr>
              <w:t>原子荧光法》</w:t>
            </w:r>
          </w:p>
          <w:p w:rsidR="00D8457D" w:rsidRPr="0018296B" w:rsidRDefault="00D8457D" w:rsidP="00683566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18296B">
              <w:rPr>
                <w:rFonts w:hAnsi="宋体"/>
                <w:sz w:val="18"/>
                <w:szCs w:val="18"/>
              </w:rPr>
              <w:t>HJ 694-2014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kern w:val="0"/>
                <w:sz w:val="18"/>
                <w:szCs w:val="18"/>
              </w:rPr>
              <w:t>0.04µg/L</w:t>
            </w:r>
          </w:p>
        </w:tc>
      </w:tr>
      <w:tr w:rsidR="00D8457D" w:rsidTr="0077538B">
        <w:trPr>
          <w:trHeight w:val="680"/>
          <w:jc w:val="center"/>
        </w:trPr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877364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rFonts w:ascii="宋体" w:hAnsi="宋体" w:hint="eastAsia"/>
                <w:sz w:val="18"/>
                <w:szCs w:val="18"/>
              </w:rPr>
              <w:t>镉</w:t>
            </w:r>
          </w:p>
        </w:tc>
        <w:tc>
          <w:tcPr>
            <w:tcW w:w="2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307295">
              <w:rPr>
                <w:rFonts w:ascii="宋体" w:hAnsi="宋体" w:hint="eastAsia"/>
                <w:sz w:val="18"/>
                <w:szCs w:val="18"/>
              </w:rPr>
              <w:t>铜、铅和镉的测定</w:t>
            </w:r>
            <w:r w:rsidRPr="00307295"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石墨炉原子吸收分光光度法</w:t>
            </w:r>
          </w:p>
          <w:p w:rsidR="00D8457D" w:rsidRPr="00EA59FA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EA59FA">
              <w:rPr>
                <w:rFonts w:ascii="宋体" w:hAnsi="宋体" w:hint="eastAsia"/>
                <w:kern w:val="0"/>
                <w:sz w:val="18"/>
                <w:szCs w:val="18"/>
              </w:rPr>
              <w:t>《水和废水监测分析方法》（第四版增补版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30"/>
                  <w:attr w:name="Month" w:val="12"/>
                  <w:attr w:name="Year" w:val="1899"/>
                </w:smartTagPr>
                <w:r>
                  <w:rPr>
                    <w:rFonts w:ascii="宋体" w:hAnsi="宋体"/>
                    <w:kern w:val="0"/>
                    <w:sz w:val="18"/>
                    <w:szCs w:val="18"/>
                  </w:rPr>
                  <w:t>3.</w:t>
                </w:r>
                <w:smartTag w:uri="urn:schemas-microsoft-com:office:smarttags" w:element="chsdate">
                  <w:smartTagPr>
                    <w:attr w:name="IsROCDate" w:val="False"/>
                    <w:attr w:name="IsLunarDate" w:val="False"/>
                    <w:attr w:name="Day" w:val="30"/>
                    <w:attr w:name="Month" w:val="12"/>
                    <w:attr w:name="Year" w:val="1899"/>
                  </w:smartTagPr>
                  <w:r w:rsidRPr="00EA59FA">
                    <w:rPr>
                      <w:rFonts w:ascii="宋体" w:hAnsi="宋体"/>
                      <w:kern w:val="0"/>
                      <w:sz w:val="18"/>
                      <w:szCs w:val="18"/>
                    </w:rPr>
                    <w:t>4.7</w:t>
                  </w:r>
                </w:smartTag>
              </w:smartTag>
              <w:r w:rsidRPr="00EA59FA">
                <w:rPr>
                  <w:rFonts w:ascii="宋体" w:hAnsi="宋体"/>
                  <w:kern w:val="0"/>
                  <w:sz w:val="18"/>
                  <w:szCs w:val="18"/>
                </w:rPr>
                <w:t>.4</w:t>
              </w:r>
            </w:smartTag>
            <w:r w:rsidRPr="00EA59FA">
              <w:rPr>
                <w:rFonts w:ascii="宋体" w:hAnsi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8296B">
              <w:rPr>
                <w:rFonts w:ascii="宋体" w:hAnsi="宋体"/>
                <w:sz w:val="18"/>
                <w:szCs w:val="18"/>
              </w:rPr>
              <w:t>0.0001</w:t>
            </w:r>
          </w:p>
        </w:tc>
      </w:tr>
      <w:tr w:rsidR="00D8457D" w:rsidTr="0077538B">
        <w:trPr>
          <w:trHeight w:val="680"/>
          <w:jc w:val="center"/>
        </w:trPr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877364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rFonts w:ascii="宋体" w:hAnsi="宋体" w:hint="eastAsia"/>
                <w:sz w:val="18"/>
                <w:szCs w:val="18"/>
              </w:rPr>
              <w:t>铬（六价）</w:t>
            </w:r>
          </w:p>
        </w:tc>
        <w:tc>
          <w:tcPr>
            <w:tcW w:w="2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18296B">
              <w:rPr>
                <w:rFonts w:ascii="宋体" w:hAnsi="宋体" w:cs="宋体" w:hint="eastAsia"/>
                <w:kern w:val="0"/>
                <w:sz w:val="20"/>
              </w:rPr>
              <w:t>《水质</w:t>
            </w:r>
            <w:r w:rsidRPr="0018296B">
              <w:rPr>
                <w:rFonts w:ascii="宋体" w:hAnsi="宋体" w:cs="宋体"/>
                <w:kern w:val="0"/>
                <w:sz w:val="20"/>
              </w:rPr>
              <w:t xml:space="preserve"> 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六价铬的测定</w:t>
            </w:r>
            <w:r w:rsidRPr="0018296B">
              <w:rPr>
                <w:rFonts w:ascii="宋体" w:hAnsi="宋体" w:cs="宋体"/>
                <w:kern w:val="0"/>
                <w:sz w:val="20"/>
              </w:rPr>
              <w:t xml:space="preserve"> 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二苯碳酰二肼分光光度法》</w:t>
            </w:r>
          </w:p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rFonts w:ascii="宋体" w:hAnsi="宋体" w:cs="宋体"/>
                <w:kern w:val="0"/>
                <w:sz w:val="20"/>
              </w:rPr>
              <w:t>GB/T 7467-1987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8296B">
              <w:rPr>
                <w:rFonts w:ascii="宋体" w:hAnsi="宋体"/>
                <w:sz w:val="18"/>
                <w:szCs w:val="18"/>
              </w:rPr>
              <w:t>0.004</w:t>
            </w:r>
          </w:p>
        </w:tc>
      </w:tr>
      <w:tr w:rsidR="00D8457D" w:rsidTr="0077538B">
        <w:trPr>
          <w:trHeight w:val="680"/>
          <w:jc w:val="center"/>
        </w:trPr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877364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rFonts w:ascii="宋体" w:hAnsi="宋体" w:hint="eastAsia"/>
                <w:sz w:val="18"/>
                <w:szCs w:val="18"/>
              </w:rPr>
              <w:t>铅</w:t>
            </w:r>
          </w:p>
        </w:tc>
        <w:tc>
          <w:tcPr>
            <w:tcW w:w="2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307295">
              <w:rPr>
                <w:rFonts w:ascii="宋体" w:hAnsi="宋体" w:hint="eastAsia"/>
                <w:sz w:val="18"/>
                <w:szCs w:val="18"/>
              </w:rPr>
              <w:t>铜、铅和镉的测定</w:t>
            </w:r>
            <w:r w:rsidRPr="00307295"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石墨炉原子吸收分光光度法</w:t>
            </w:r>
          </w:p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307295">
              <w:rPr>
                <w:rFonts w:ascii="宋体" w:hAnsi="宋体" w:hint="eastAsia"/>
                <w:sz w:val="18"/>
                <w:szCs w:val="18"/>
              </w:rPr>
              <w:t>《水和废水监测分析方法》（第四版</w:t>
            </w:r>
            <w:r>
              <w:rPr>
                <w:rFonts w:ascii="宋体" w:hAnsi="宋体" w:hint="eastAsia"/>
                <w:sz w:val="18"/>
                <w:szCs w:val="18"/>
              </w:rPr>
              <w:t>增补版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30"/>
                  <w:attr w:name="Month" w:val="12"/>
                  <w:attr w:name="Year" w:val="1899"/>
                </w:smartTagPr>
                <w:r>
                  <w:rPr>
                    <w:rFonts w:ascii="宋体" w:hAnsi="宋体"/>
                    <w:sz w:val="18"/>
                    <w:szCs w:val="18"/>
                  </w:rPr>
                  <w:t>3.</w:t>
                </w:r>
                <w:smartTag w:uri="urn:schemas-microsoft-com:office:smarttags" w:element="chsdate">
                  <w:smartTagPr>
                    <w:attr w:name="IsROCDate" w:val="False"/>
                    <w:attr w:name="IsLunarDate" w:val="False"/>
                    <w:attr w:name="Day" w:val="30"/>
                    <w:attr w:name="Month" w:val="12"/>
                    <w:attr w:name="Year" w:val="1899"/>
                  </w:smartTagPr>
                  <w:r>
                    <w:rPr>
                      <w:rFonts w:ascii="宋体" w:hAnsi="宋体"/>
                      <w:sz w:val="18"/>
                      <w:szCs w:val="18"/>
                    </w:rPr>
                    <w:t>4.16</w:t>
                  </w:r>
                </w:smartTag>
              </w:smartTag>
              <w:r>
                <w:rPr>
                  <w:rFonts w:ascii="宋体" w:hAnsi="宋体"/>
                  <w:sz w:val="18"/>
                  <w:szCs w:val="18"/>
                </w:rPr>
                <w:t>.5</w:t>
              </w:r>
            </w:smartTag>
            <w:r w:rsidRPr="00307295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rFonts w:asci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</w:tr>
      <w:tr w:rsidR="00D8457D" w:rsidTr="0077538B">
        <w:trPr>
          <w:trHeight w:val="680"/>
          <w:jc w:val="center"/>
        </w:trPr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877364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rFonts w:ascii="宋体" w:hAnsi="宋体" w:hint="eastAsia"/>
                <w:sz w:val="18"/>
                <w:szCs w:val="18"/>
              </w:rPr>
              <w:t>氰化物</w:t>
            </w:r>
          </w:p>
        </w:tc>
        <w:tc>
          <w:tcPr>
            <w:tcW w:w="2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18296B">
              <w:rPr>
                <w:rFonts w:ascii="宋体" w:hAnsi="宋体" w:cs="宋体" w:hint="eastAsia"/>
                <w:kern w:val="0"/>
                <w:sz w:val="20"/>
              </w:rPr>
              <w:t>《水质</w:t>
            </w:r>
            <w:r w:rsidRPr="0018296B">
              <w:rPr>
                <w:rFonts w:ascii="宋体" w:hAnsi="宋体" w:cs="宋体"/>
                <w:kern w:val="0"/>
                <w:sz w:val="20"/>
              </w:rPr>
              <w:t xml:space="preserve"> 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氰化物的测定</w:t>
            </w:r>
            <w:r w:rsidRPr="0018296B">
              <w:rPr>
                <w:rFonts w:ascii="宋体" w:hAnsi="宋体" w:cs="宋体"/>
                <w:kern w:val="0"/>
                <w:sz w:val="20"/>
              </w:rPr>
              <w:t xml:space="preserve"> 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容量法和分光光度法》</w:t>
            </w:r>
          </w:p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rFonts w:ascii="宋体" w:hAnsi="宋体" w:cs="宋体"/>
                <w:kern w:val="0"/>
                <w:sz w:val="20"/>
              </w:rPr>
              <w:t>HJ 484-2009</w:t>
            </w:r>
            <w:r>
              <w:rPr>
                <w:rFonts w:ascii="宋体" w:hAnsi="宋体" w:cs="宋体"/>
                <w:kern w:val="0"/>
                <w:sz w:val="20"/>
              </w:rPr>
              <w:t xml:space="preserve">  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异烟酸</w:t>
            </w:r>
            <w:r w:rsidRPr="0018296B">
              <w:rPr>
                <w:rFonts w:ascii="宋体" w:cs="宋体"/>
                <w:kern w:val="0"/>
                <w:sz w:val="20"/>
              </w:rPr>
              <w:t>-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吡唑啉酮分光光度法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8296B">
              <w:rPr>
                <w:rFonts w:ascii="宋体" w:hAnsi="宋体"/>
                <w:sz w:val="18"/>
                <w:szCs w:val="18"/>
              </w:rPr>
              <w:t>0.004</w:t>
            </w:r>
          </w:p>
        </w:tc>
      </w:tr>
      <w:tr w:rsidR="00D8457D" w:rsidTr="0077538B">
        <w:trPr>
          <w:trHeight w:val="680"/>
          <w:jc w:val="center"/>
        </w:trPr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877364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rFonts w:ascii="宋体" w:hAnsi="宋体" w:hint="eastAsia"/>
                <w:sz w:val="18"/>
                <w:szCs w:val="18"/>
              </w:rPr>
              <w:t>挥发酚</w:t>
            </w:r>
          </w:p>
        </w:tc>
        <w:tc>
          <w:tcPr>
            <w:tcW w:w="2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18296B">
              <w:rPr>
                <w:rFonts w:ascii="宋体" w:hAnsi="宋体" w:cs="宋体" w:hint="eastAsia"/>
                <w:kern w:val="0"/>
                <w:sz w:val="20"/>
              </w:rPr>
              <w:t>《水质</w:t>
            </w:r>
            <w:r w:rsidRPr="0018296B">
              <w:rPr>
                <w:rFonts w:ascii="宋体" w:hAnsi="宋体" w:cs="宋体"/>
                <w:kern w:val="0"/>
                <w:sz w:val="20"/>
              </w:rPr>
              <w:t xml:space="preserve"> 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挥发酚的测定</w:t>
            </w:r>
            <w:r w:rsidRPr="0018296B">
              <w:rPr>
                <w:rFonts w:ascii="宋体" w:hAnsi="宋体" w:cs="宋体"/>
                <w:kern w:val="0"/>
                <w:sz w:val="20"/>
              </w:rPr>
              <w:t xml:space="preserve"> 4-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氨基安替比林分光光度法》</w:t>
            </w:r>
          </w:p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rFonts w:ascii="宋体" w:hAnsi="宋体" w:cs="宋体"/>
                <w:kern w:val="0"/>
                <w:sz w:val="20"/>
              </w:rPr>
              <w:t>HJ 503-2009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8296B">
              <w:rPr>
                <w:rFonts w:ascii="宋体" w:hAnsi="宋体"/>
                <w:sz w:val="18"/>
                <w:szCs w:val="18"/>
              </w:rPr>
              <w:t>0.0003</w:t>
            </w:r>
          </w:p>
        </w:tc>
      </w:tr>
      <w:tr w:rsidR="00D8457D" w:rsidTr="0077538B">
        <w:trPr>
          <w:trHeight w:val="680"/>
          <w:jc w:val="center"/>
        </w:trPr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877364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rFonts w:ascii="宋体" w:hAnsi="宋体" w:hint="eastAsia"/>
                <w:sz w:val="18"/>
                <w:szCs w:val="18"/>
              </w:rPr>
              <w:t>石油类</w:t>
            </w:r>
          </w:p>
        </w:tc>
        <w:tc>
          <w:tcPr>
            <w:tcW w:w="2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18296B">
              <w:rPr>
                <w:rFonts w:ascii="宋体" w:hAnsi="宋体" w:cs="宋体" w:hint="eastAsia"/>
                <w:kern w:val="0"/>
                <w:sz w:val="20"/>
              </w:rPr>
              <w:t>《水质</w:t>
            </w:r>
            <w:r w:rsidRPr="0018296B">
              <w:rPr>
                <w:rFonts w:ascii="宋体" w:hAnsi="宋体" w:cs="宋体"/>
                <w:kern w:val="0"/>
                <w:sz w:val="20"/>
              </w:rPr>
              <w:t xml:space="preserve"> 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石油类和动植物油类的测定</w:t>
            </w:r>
            <w:r w:rsidRPr="0018296B">
              <w:rPr>
                <w:rFonts w:ascii="宋体" w:hAnsi="宋体" w:cs="宋体"/>
                <w:kern w:val="0"/>
                <w:sz w:val="20"/>
              </w:rPr>
              <w:t xml:space="preserve"> 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红外分光光度法》</w:t>
            </w:r>
          </w:p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rFonts w:ascii="宋体" w:hAnsi="宋体" w:cs="宋体"/>
                <w:kern w:val="0"/>
                <w:sz w:val="20"/>
              </w:rPr>
              <w:t>HJ 637-2012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8296B"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tr w:rsidR="00D8457D" w:rsidTr="0077538B">
        <w:trPr>
          <w:trHeight w:val="680"/>
          <w:jc w:val="center"/>
        </w:trPr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877364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rFonts w:ascii="宋体" w:hAnsi="宋体" w:hint="eastAsia"/>
                <w:sz w:val="18"/>
                <w:szCs w:val="18"/>
              </w:rPr>
              <w:t>阴离子表面活性剂</w:t>
            </w:r>
          </w:p>
        </w:tc>
        <w:tc>
          <w:tcPr>
            <w:tcW w:w="2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18296B">
              <w:rPr>
                <w:rFonts w:ascii="宋体" w:hAnsi="宋体" w:cs="宋体" w:hint="eastAsia"/>
                <w:kern w:val="0"/>
                <w:sz w:val="20"/>
              </w:rPr>
              <w:t>《水质</w:t>
            </w:r>
            <w:r w:rsidRPr="0018296B">
              <w:rPr>
                <w:rFonts w:ascii="宋体" w:hAnsi="宋体" w:cs="宋体"/>
                <w:kern w:val="0"/>
                <w:sz w:val="20"/>
              </w:rPr>
              <w:t xml:space="preserve"> 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阴离子表面活性剂的测定</w:t>
            </w:r>
            <w:r w:rsidRPr="0018296B">
              <w:rPr>
                <w:rFonts w:ascii="宋体" w:hAnsi="宋体" w:cs="宋体"/>
                <w:kern w:val="0"/>
                <w:sz w:val="20"/>
              </w:rPr>
              <w:t xml:space="preserve"> 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亚甲蓝分光光度法》</w:t>
            </w:r>
          </w:p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rFonts w:ascii="宋体" w:hAnsi="宋体" w:cs="宋体"/>
                <w:kern w:val="0"/>
                <w:sz w:val="20"/>
              </w:rPr>
              <w:t>GB/T 7494-1987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8296B"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  <w:tr w:rsidR="00D8457D" w:rsidTr="0077538B">
        <w:trPr>
          <w:trHeight w:val="680"/>
          <w:jc w:val="center"/>
        </w:trPr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877364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rFonts w:ascii="宋体" w:hAnsi="宋体" w:hint="eastAsia"/>
                <w:sz w:val="18"/>
                <w:szCs w:val="18"/>
              </w:rPr>
              <w:t>硫化物</w:t>
            </w:r>
          </w:p>
        </w:tc>
        <w:tc>
          <w:tcPr>
            <w:tcW w:w="2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683566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18296B">
              <w:rPr>
                <w:rFonts w:ascii="宋体" w:hAnsi="宋体" w:cs="宋体" w:hint="eastAsia"/>
                <w:kern w:val="0"/>
                <w:sz w:val="20"/>
              </w:rPr>
              <w:t>《水质</w:t>
            </w:r>
            <w:r w:rsidRPr="0018296B">
              <w:rPr>
                <w:rFonts w:ascii="宋体" w:hAnsi="宋体" w:cs="宋体"/>
                <w:kern w:val="0"/>
                <w:sz w:val="20"/>
              </w:rPr>
              <w:t xml:space="preserve"> 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硫化物的测定</w:t>
            </w:r>
            <w:r w:rsidRPr="0018296B">
              <w:rPr>
                <w:rFonts w:ascii="宋体" w:hAnsi="宋体" w:cs="宋体"/>
                <w:kern w:val="0"/>
                <w:sz w:val="20"/>
              </w:rPr>
              <w:t xml:space="preserve"> 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亚甲基蓝分光光度法》</w:t>
            </w:r>
          </w:p>
          <w:p w:rsidR="00D8457D" w:rsidRPr="0018296B" w:rsidRDefault="00D8457D" w:rsidP="00683566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18296B">
              <w:rPr>
                <w:rFonts w:ascii="宋体" w:hAnsi="宋体" w:cs="宋体"/>
                <w:kern w:val="0"/>
                <w:sz w:val="20"/>
              </w:rPr>
              <w:t>GB/T 16489-1996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8296B">
              <w:rPr>
                <w:rFonts w:ascii="宋体" w:hAnsi="宋体"/>
                <w:sz w:val="18"/>
                <w:szCs w:val="18"/>
              </w:rPr>
              <w:t>0.005</w:t>
            </w:r>
          </w:p>
        </w:tc>
      </w:tr>
      <w:tr w:rsidR="00D8457D" w:rsidTr="0077538B">
        <w:trPr>
          <w:trHeight w:val="680"/>
          <w:jc w:val="center"/>
        </w:trPr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877364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rFonts w:ascii="宋体" w:hAnsi="宋体" w:hint="eastAsia"/>
                <w:sz w:val="18"/>
                <w:szCs w:val="18"/>
              </w:rPr>
              <w:t>粪大肠菌群</w:t>
            </w:r>
          </w:p>
        </w:tc>
        <w:tc>
          <w:tcPr>
            <w:tcW w:w="2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 w:cs="宋体"/>
                <w:kern w:val="0"/>
                <w:sz w:val="20"/>
              </w:rPr>
            </w:pPr>
            <w:r w:rsidRPr="0018296B">
              <w:rPr>
                <w:rFonts w:ascii="宋体" w:hAnsi="宋体" w:cs="宋体" w:hint="eastAsia"/>
                <w:kern w:val="0"/>
                <w:sz w:val="20"/>
              </w:rPr>
              <w:t>《水质</w:t>
            </w:r>
            <w:r w:rsidRPr="0018296B">
              <w:rPr>
                <w:rFonts w:ascii="宋体" w:hAnsi="宋体" w:cs="宋体"/>
                <w:kern w:val="0"/>
                <w:sz w:val="20"/>
              </w:rPr>
              <w:t xml:space="preserve"> 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粪大肠菌群的测定</w:t>
            </w:r>
            <w:r w:rsidRPr="0018296B">
              <w:rPr>
                <w:rFonts w:ascii="宋体" w:hAnsi="宋体" w:cs="宋体"/>
                <w:kern w:val="0"/>
                <w:sz w:val="20"/>
              </w:rPr>
              <w:t xml:space="preserve"> 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多管发酵法和滤膜法</w:t>
            </w:r>
            <w:r w:rsidRPr="0018296B">
              <w:rPr>
                <w:rFonts w:ascii="宋体" w:hAnsi="宋体" w:cs="宋体"/>
                <w:kern w:val="0"/>
                <w:sz w:val="20"/>
              </w:rPr>
              <w:t>(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试行</w:t>
            </w:r>
            <w:r w:rsidRPr="0018296B">
              <w:rPr>
                <w:rFonts w:ascii="宋体" w:hAnsi="宋体" w:cs="宋体"/>
                <w:kern w:val="0"/>
                <w:sz w:val="20"/>
              </w:rPr>
              <w:t>)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》</w:t>
            </w:r>
          </w:p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rFonts w:ascii="宋体" w:hAnsi="宋体" w:cs="宋体"/>
                <w:kern w:val="0"/>
                <w:sz w:val="20"/>
              </w:rPr>
              <w:t>HJ/T 347-2007</w:t>
            </w:r>
            <w:r>
              <w:rPr>
                <w:rFonts w:ascii="宋体" w:hAnsi="宋体" w:cs="宋体"/>
                <w:kern w:val="0"/>
                <w:sz w:val="20"/>
              </w:rPr>
              <w:t xml:space="preserve">    </w:t>
            </w:r>
            <w:r w:rsidRPr="0018296B">
              <w:rPr>
                <w:rFonts w:ascii="宋体" w:hAnsi="宋体" w:cs="宋体"/>
                <w:kern w:val="0"/>
                <w:sz w:val="20"/>
              </w:rPr>
              <w:t xml:space="preserve">1 </w:t>
            </w:r>
            <w:r w:rsidRPr="0018296B">
              <w:rPr>
                <w:rFonts w:ascii="宋体" w:hAnsi="宋体" w:cs="宋体" w:hint="eastAsia"/>
                <w:kern w:val="0"/>
                <w:sz w:val="20"/>
              </w:rPr>
              <w:t>多管发酵法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r>
              <w:rPr>
                <w:rFonts w:ascii="宋体" w:hAnsi="宋体"/>
                <w:sz w:val="18"/>
                <w:szCs w:val="18"/>
              </w:rPr>
              <w:t>/L</w:t>
            </w:r>
          </w:p>
        </w:tc>
      </w:tr>
      <w:tr w:rsidR="00D8457D" w:rsidTr="0077538B">
        <w:trPr>
          <w:trHeight w:val="680"/>
          <w:jc w:val="center"/>
        </w:trPr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Default="00D8457D" w:rsidP="00877364"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18296B">
              <w:rPr>
                <w:rFonts w:ascii="宋体" w:hAnsi="宋体" w:hint="eastAsia"/>
                <w:sz w:val="18"/>
                <w:szCs w:val="18"/>
              </w:rPr>
              <w:t>电导率</w:t>
            </w:r>
          </w:p>
        </w:tc>
        <w:tc>
          <w:tcPr>
            <w:tcW w:w="2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EA59FA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A59FA">
              <w:rPr>
                <w:rFonts w:ascii="宋体" w:hAnsi="宋体" w:hint="eastAsia"/>
                <w:sz w:val="18"/>
                <w:szCs w:val="18"/>
              </w:rPr>
              <w:t>便携式电导率仪法</w:t>
            </w:r>
          </w:p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 w:rsidRPr="00EA59FA">
              <w:rPr>
                <w:rFonts w:ascii="宋体" w:hAnsi="宋体" w:hint="eastAsia"/>
                <w:sz w:val="18"/>
                <w:szCs w:val="18"/>
              </w:rPr>
              <w:t>《水和废水监测分析方法》（第四版增补版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A59FA">
                <w:rPr>
                  <w:rFonts w:ascii="宋体" w:hAnsi="宋体"/>
                  <w:sz w:val="18"/>
                  <w:szCs w:val="18"/>
                </w:rPr>
                <w:t>3.</w:t>
              </w:r>
              <w:r>
                <w:rPr>
                  <w:rFonts w:ascii="宋体" w:hAnsi="宋体"/>
                  <w:sz w:val="18"/>
                  <w:szCs w:val="18"/>
                </w:rPr>
                <w:t>1.</w:t>
              </w:r>
              <w:r w:rsidRPr="00EA59FA">
                <w:rPr>
                  <w:rFonts w:ascii="宋体" w:hAnsi="宋体"/>
                  <w:sz w:val="18"/>
                  <w:szCs w:val="18"/>
                </w:rPr>
                <w:t>9</w:t>
              </w:r>
            </w:smartTag>
            <w:r w:rsidRPr="00EA59FA">
              <w:rPr>
                <w:rFonts w:ascii="宋体" w:hAnsi="宋体"/>
                <w:sz w:val="18"/>
                <w:szCs w:val="18"/>
              </w:rPr>
              <w:t>.1</w:t>
            </w:r>
            <w:r w:rsidRPr="00EA59FA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457D" w:rsidRPr="0018296B" w:rsidRDefault="00D8457D" w:rsidP="00683566">
            <w:pPr>
              <w:tabs>
                <w:tab w:val="left" w:pos="1980"/>
                <w:tab w:val="left" w:pos="2160"/>
              </w:tabs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--</w:t>
            </w:r>
            <w:r w:rsidRPr="00E31B72">
              <w:rPr>
                <w:rFonts w:ascii="宋体" w:cs="宋体"/>
                <w:kern w:val="0"/>
                <w:sz w:val="18"/>
                <w:szCs w:val="18"/>
              </w:rPr>
              <w:t>µ</w:t>
            </w:r>
            <w:r w:rsidRPr="00E31B72">
              <w:rPr>
                <w:rFonts w:ascii="宋体" w:hAnsi="宋体" w:cs="宋体"/>
                <w:kern w:val="0"/>
                <w:sz w:val="18"/>
                <w:szCs w:val="18"/>
              </w:rPr>
              <w:t>s/cm</w:t>
            </w:r>
          </w:p>
        </w:tc>
      </w:tr>
    </w:tbl>
    <w:p w:rsidR="00D8457D" w:rsidRPr="00877364" w:rsidRDefault="00D8457D" w:rsidP="00E56349">
      <w:pPr>
        <w:adjustRightInd w:val="0"/>
        <w:snapToGrid w:val="0"/>
        <w:spacing w:beforeLines="50" w:afterLines="50"/>
        <w:rPr>
          <w:b/>
          <w:sz w:val="28"/>
          <w:szCs w:val="28"/>
        </w:rPr>
      </w:pPr>
      <w:r w:rsidRPr="00877364">
        <w:rPr>
          <w:rFonts w:ascii="宋体" w:hAnsi="宋体"/>
          <w:b/>
          <w:bCs/>
          <w:sz w:val="28"/>
          <w:szCs w:val="28"/>
        </w:rPr>
        <w:t>3</w:t>
      </w:r>
      <w:r w:rsidRPr="00877364">
        <w:rPr>
          <w:rFonts w:ascii="宋体" w:hAnsi="宋体" w:hint="eastAsia"/>
          <w:b/>
          <w:bCs/>
          <w:sz w:val="28"/>
          <w:szCs w:val="28"/>
        </w:rPr>
        <w:t>、分析结果（见附表）</w:t>
      </w:r>
    </w:p>
    <w:p w:rsidR="00D8457D" w:rsidRPr="00623C7F" w:rsidRDefault="00D8457D" w:rsidP="003354D6">
      <w:pPr>
        <w:adjustRightInd w:val="0"/>
        <w:snapToGrid w:val="0"/>
        <w:rPr>
          <w:b/>
          <w:sz w:val="28"/>
          <w:szCs w:val="28"/>
        </w:rPr>
      </w:pPr>
      <w:r w:rsidRPr="00623C7F">
        <w:rPr>
          <w:rFonts w:ascii="宋体" w:hAnsi="宋体"/>
          <w:b/>
          <w:sz w:val="28"/>
          <w:szCs w:val="28"/>
        </w:rPr>
        <w:t>4</w:t>
      </w:r>
      <w:r w:rsidRPr="00623C7F">
        <w:rPr>
          <w:rFonts w:ascii="宋体" w:hAnsi="宋体" w:hint="eastAsia"/>
          <w:b/>
          <w:sz w:val="28"/>
          <w:szCs w:val="28"/>
        </w:rPr>
        <w:t>、监测结</w:t>
      </w:r>
      <w:r w:rsidRPr="00623C7F">
        <w:rPr>
          <w:rFonts w:hint="eastAsia"/>
          <w:b/>
          <w:sz w:val="28"/>
          <w:szCs w:val="28"/>
        </w:rPr>
        <w:t>论</w:t>
      </w:r>
    </w:p>
    <w:p w:rsidR="00D8457D" w:rsidRPr="003354D6" w:rsidRDefault="00D8457D" w:rsidP="0013605D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3354D6">
        <w:rPr>
          <w:rFonts w:ascii="宋体" w:hAnsi="宋体"/>
          <w:sz w:val="24"/>
          <w:szCs w:val="24"/>
        </w:rPr>
        <w:t>2018</w:t>
      </w:r>
      <w:r w:rsidRPr="003354D6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12</w:t>
      </w:r>
      <w:r w:rsidRPr="003354D6">
        <w:rPr>
          <w:rFonts w:ascii="宋体" w:hAnsi="宋体" w:hint="eastAsia"/>
          <w:sz w:val="24"/>
          <w:szCs w:val="24"/>
        </w:rPr>
        <w:t>月监测</w:t>
      </w:r>
      <w:r>
        <w:rPr>
          <w:rFonts w:ascii="宋体" w:hAnsi="宋体" w:hint="eastAsia"/>
          <w:sz w:val="24"/>
          <w:szCs w:val="24"/>
        </w:rPr>
        <w:t>七</w:t>
      </w:r>
      <w:r w:rsidRPr="003354D6">
        <w:rPr>
          <w:rFonts w:ascii="宋体" w:hAnsi="宋体" w:hint="eastAsia"/>
          <w:sz w:val="24"/>
          <w:szCs w:val="24"/>
        </w:rPr>
        <w:t>个断面（北小庄、干马桥、衡水闸、小范桥、连村闸、码头李、田村闸）。</w:t>
      </w:r>
    </w:p>
    <w:p w:rsidR="00D8457D" w:rsidRPr="00E0146F" w:rsidRDefault="00D8457D" w:rsidP="0013605D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E0146F">
        <w:rPr>
          <w:rFonts w:ascii="宋体" w:hAnsi="宋体" w:cs="宋体" w:hint="eastAsia"/>
          <w:sz w:val="24"/>
          <w:szCs w:val="24"/>
        </w:rPr>
        <w:t>连村闸断面的超地表水三类标准的项目及超标倍数如下：</w:t>
      </w:r>
      <w:r w:rsidRPr="003E573E">
        <w:rPr>
          <w:rFonts w:ascii="宋体" w:hAnsi="宋体" w:cs="宋体" w:hint="eastAsia"/>
          <w:sz w:val="24"/>
          <w:szCs w:val="24"/>
        </w:rPr>
        <w:t>挥发酚（</w:t>
      </w:r>
      <w:r w:rsidRPr="003E573E">
        <w:rPr>
          <w:rFonts w:ascii="宋体" w:hAnsi="宋体" w:cs="宋体"/>
          <w:sz w:val="24"/>
          <w:szCs w:val="24"/>
        </w:rPr>
        <w:t>3.24</w:t>
      </w:r>
      <w:r w:rsidRPr="003E573E">
        <w:rPr>
          <w:rFonts w:ascii="宋体" w:hAnsi="宋体" w:cs="宋体" w:hint="eastAsia"/>
          <w:sz w:val="24"/>
          <w:szCs w:val="24"/>
        </w:rPr>
        <w:t>）</w:t>
      </w:r>
      <w:r w:rsidRPr="00E0146F">
        <w:rPr>
          <w:rFonts w:ascii="宋体" w:hAnsi="宋体" w:cs="宋体" w:hint="eastAsia"/>
          <w:sz w:val="24"/>
          <w:szCs w:val="24"/>
        </w:rPr>
        <w:t>。</w:t>
      </w:r>
      <w:r w:rsidRPr="00E0146F">
        <w:rPr>
          <w:rFonts w:ascii="宋体" w:hAnsi="宋体" w:hint="eastAsia"/>
          <w:sz w:val="24"/>
          <w:szCs w:val="24"/>
        </w:rPr>
        <w:t>本月水质类别为</w:t>
      </w:r>
      <w:r w:rsidRPr="003E573E">
        <w:rPr>
          <w:rFonts w:ascii="宋体" w:hAnsi="宋体" w:cs="宋体" w:hint="eastAsia"/>
          <w:sz w:val="24"/>
          <w:szCs w:val="24"/>
        </w:rPr>
        <w:t>Ⅴ</w:t>
      </w:r>
      <w:r w:rsidRPr="00E0146F">
        <w:rPr>
          <w:rFonts w:ascii="宋体" w:hAnsi="宋体" w:hint="eastAsia"/>
          <w:sz w:val="24"/>
          <w:szCs w:val="24"/>
        </w:rPr>
        <w:t>类。</w:t>
      </w:r>
    </w:p>
    <w:p w:rsidR="00D8457D" w:rsidRPr="00E0146F" w:rsidRDefault="00D8457D" w:rsidP="0013605D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E0146F">
        <w:rPr>
          <w:rFonts w:ascii="宋体" w:hAnsi="宋体" w:cs="宋体" w:hint="eastAsia"/>
          <w:sz w:val="24"/>
          <w:szCs w:val="24"/>
        </w:rPr>
        <w:t>北小庄断面的超地表水三类标准的项目及超标倍数如下：</w:t>
      </w:r>
      <w:r w:rsidRPr="003E573E">
        <w:rPr>
          <w:rFonts w:ascii="宋体" w:hAnsi="宋体" w:cs="宋体" w:hint="eastAsia"/>
          <w:kern w:val="0"/>
          <w:sz w:val="24"/>
          <w:szCs w:val="24"/>
        </w:rPr>
        <w:t>氨氮（</w:t>
      </w:r>
      <w:r w:rsidRPr="003E573E">
        <w:rPr>
          <w:rFonts w:ascii="宋体" w:hAnsi="宋体" w:cs="宋体"/>
          <w:kern w:val="0"/>
          <w:sz w:val="24"/>
          <w:szCs w:val="24"/>
        </w:rPr>
        <w:t>4.67</w:t>
      </w:r>
      <w:r w:rsidRPr="003E573E">
        <w:rPr>
          <w:rFonts w:ascii="宋体" w:hAnsi="宋体" w:cs="宋体" w:hint="eastAsia"/>
          <w:kern w:val="0"/>
          <w:sz w:val="24"/>
          <w:szCs w:val="24"/>
        </w:rPr>
        <w:t>）、总磷（</w:t>
      </w:r>
      <w:r w:rsidRPr="003E573E">
        <w:rPr>
          <w:rFonts w:ascii="宋体" w:hAnsi="宋体" w:cs="宋体"/>
          <w:kern w:val="0"/>
          <w:sz w:val="24"/>
          <w:szCs w:val="24"/>
        </w:rPr>
        <w:t>2.10</w:t>
      </w:r>
      <w:r w:rsidRPr="003E573E">
        <w:rPr>
          <w:rFonts w:ascii="宋体" w:hAnsi="宋体" w:cs="宋体" w:hint="eastAsia"/>
          <w:kern w:val="0"/>
          <w:sz w:val="24"/>
          <w:szCs w:val="24"/>
        </w:rPr>
        <w:t>）、挥发酚（</w:t>
      </w:r>
      <w:r w:rsidRPr="003E573E">
        <w:rPr>
          <w:rFonts w:ascii="宋体" w:hAnsi="宋体" w:cs="宋体"/>
          <w:kern w:val="0"/>
          <w:sz w:val="24"/>
          <w:szCs w:val="24"/>
        </w:rPr>
        <w:t>1.26</w:t>
      </w:r>
      <w:r w:rsidRPr="003E573E">
        <w:rPr>
          <w:rFonts w:ascii="宋体" w:hAnsi="宋体" w:cs="宋体" w:hint="eastAsia"/>
          <w:kern w:val="0"/>
          <w:sz w:val="24"/>
          <w:szCs w:val="24"/>
        </w:rPr>
        <w:t>）、生化需氧量（</w:t>
      </w:r>
      <w:r w:rsidRPr="003E573E">
        <w:rPr>
          <w:rFonts w:ascii="宋体" w:hAnsi="宋体" w:cs="宋体"/>
          <w:kern w:val="0"/>
          <w:sz w:val="24"/>
          <w:szCs w:val="24"/>
        </w:rPr>
        <w:t>0.85</w:t>
      </w:r>
      <w:r w:rsidRPr="003E573E">
        <w:rPr>
          <w:rFonts w:ascii="宋体" w:hAnsi="宋体" w:cs="宋体" w:hint="eastAsia"/>
          <w:kern w:val="0"/>
          <w:sz w:val="24"/>
          <w:szCs w:val="24"/>
        </w:rPr>
        <w:t>）、溶解氧、高锰酸盐指数（</w:t>
      </w:r>
      <w:r w:rsidRPr="003E573E">
        <w:rPr>
          <w:rFonts w:ascii="宋体" w:hAnsi="宋体" w:cs="宋体"/>
          <w:kern w:val="0"/>
          <w:sz w:val="24"/>
          <w:szCs w:val="24"/>
        </w:rPr>
        <w:t>0.65</w:t>
      </w:r>
      <w:r w:rsidRPr="003E573E">
        <w:rPr>
          <w:rFonts w:ascii="宋体" w:hAnsi="宋体" w:cs="宋体" w:hint="eastAsia"/>
          <w:kern w:val="0"/>
          <w:sz w:val="24"/>
          <w:szCs w:val="24"/>
        </w:rPr>
        <w:t>）、化学需氧量（</w:t>
      </w:r>
      <w:r w:rsidRPr="003E573E">
        <w:rPr>
          <w:rFonts w:ascii="宋体" w:hAnsi="宋体" w:cs="宋体"/>
          <w:kern w:val="0"/>
          <w:sz w:val="24"/>
          <w:szCs w:val="24"/>
        </w:rPr>
        <w:t>0.35</w:t>
      </w:r>
      <w:r w:rsidRPr="003E573E">
        <w:rPr>
          <w:rFonts w:ascii="宋体" w:hAnsi="宋体" w:cs="宋体" w:hint="eastAsia"/>
          <w:kern w:val="0"/>
          <w:sz w:val="24"/>
          <w:szCs w:val="24"/>
        </w:rPr>
        <w:t>）</w:t>
      </w:r>
      <w:r w:rsidRPr="00E0146F">
        <w:rPr>
          <w:rFonts w:ascii="宋体" w:hAnsi="宋体" w:cs="宋体" w:hint="eastAsia"/>
          <w:kern w:val="0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本月水质类别为</w:t>
      </w:r>
      <w:r w:rsidRPr="003E573E">
        <w:rPr>
          <w:rFonts w:ascii="宋体" w:hAnsi="宋体" w:cs="宋体" w:hint="eastAsia"/>
          <w:kern w:val="0"/>
          <w:sz w:val="24"/>
          <w:szCs w:val="24"/>
        </w:rPr>
        <w:t>劣</w:t>
      </w:r>
      <w:r w:rsidRPr="00E0146F">
        <w:rPr>
          <w:rFonts w:ascii="宋体" w:hAnsi="宋体" w:hint="eastAsia"/>
          <w:sz w:val="24"/>
          <w:szCs w:val="24"/>
        </w:rPr>
        <w:t>Ⅴ类。</w:t>
      </w:r>
    </w:p>
    <w:p w:rsidR="00D8457D" w:rsidRPr="00E0146F" w:rsidRDefault="00D8457D" w:rsidP="0013605D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E0146F">
        <w:rPr>
          <w:rFonts w:ascii="宋体" w:hAnsi="宋体" w:cs="宋体" w:hint="eastAsia"/>
          <w:sz w:val="24"/>
          <w:szCs w:val="24"/>
        </w:rPr>
        <w:t>干马桥断面的超地表水三类标准的项目及超标倍数如下：</w:t>
      </w:r>
      <w:r w:rsidRPr="003E573E">
        <w:rPr>
          <w:rFonts w:ascii="宋体" w:hAnsi="宋体" w:cs="宋体" w:hint="eastAsia"/>
          <w:kern w:val="0"/>
          <w:sz w:val="24"/>
          <w:szCs w:val="24"/>
        </w:rPr>
        <w:t>化学需氧量（</w:t>
      </w:r>
      <w:r w:rsidRPr="003E573E">
        <w:rPr>
          <w:rFonts w:ascii="宋体" w:hAnsi="宋体" w:cs="宋体"/>
          <w:kern w:val="0"/>
          <w:sz w:val="24"/>
          <w:szCs w:val="24"/>
        </w:rPr>
        <w:t>0.20</w:t>
      </w:r>
      <w:r w:rsidRPr="003E573E">
        <w:rPr>
          <w:rFonts w:ascii="宋体" w:hAnsi="宋体" w:cs="宋体" w:hint="eastAsia"/>
          <w:kern w:val="0"/>
          <w:sz w:val="24"/>
          <w:szCs w:val="24"/>
        </w:rPr>
        <w:t>）</w:t>
      </w:r>
      <w:r w:rsidRPr="00E0146F">
        <w:rPr>
          <w:rFonts w:ascii="宋体" w:hAnsi="宋体" w:cs="宋体" w:hint="eastAsia"/>
          <w:sz w:val="24"/>
          <w:szCs w:val="24"/>
        </w:rPr>
        <w:t>。</w:t>
      </w:r>
      <w:r w:rsidRPr="00E0146F">
        <w:rPr>
          <w:rFonts w:ascii="宋体" w:hAnsi="宋体" w:hint="eastAsia"/>
          <w:sz w:val="24"/>
          <w:szCs w:val="24"/>
        </w:rPr>
        <w:t>本月水质类别为</w:t>
      </w:r>
      <w:r w:rsidRPr="00D47511">
        <w:rPr>
          <w:rFonts w:ascii="宋体" w:hAnsi="宋体" w:cs="宋体" w:hint="eastAsia"/>
          <w:kern w:val="0"/>
          <w:sz w:val="24"/>
          <w:szCs w:val="24"/>
        </w:rPr>
        <w:t>Ⅳ</w:t>
      </w:r>
      <w:r w:rsidRPr="00E0146F">
        <w:rPr>
          <w:rFonts w:ascii="宋体" w:hAnsi="宋体" w:hint="eastAsia"/>
          <w:sz w:val="24"/>
          <w:szCs w:val="24"/>
        </w:rPr>
        <w:t>类。</w:t>
      </w:r>
    </w:p>
    <w:p w:rsidR="00D8457D" w:rsidRPr="00E0146F" w:rsidRDefault="00D8457D" w:rsidP="0013605D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E0146F">
        <w:rPr>
          <w:rFonts w:ascii="宋体" w:hAnsi="宋体" w:cs="宋体" w:hint="eastAsia"/>
          <w:sz w:val="24"/>
          <w:szCs w:val="24"/>
        </w:rPr>
        <w:t>衡水闸断面的超地表水三类标准的项目及超标倍数如下：</w:t>
      </w:r>
      <w:r w:rsidRPr="003E573E">
        <w:rPr>
          <w:rFonts w:ascii="宋体" w:hAnsi="宋体" w:cs="宋体" w:hint="eastAsia"/>
          <w:kern w:val="0"/>
          <w:sz w:val="24"/>
          <w:szCs w:val="24"/>
        </w:rPr>
        <w:t>氨氮（</w:t>
      </w:r>
      <w:r w:rsidRPr="003E573E">
        <w:rPr>
          <w:rFonts w:ascii="宋体" w:hAnsi="宋体" w:cs="宋体"/>
          <w:kern w:val="0"/>
          <w:sz w:val="24"/>
          <w:szCs w:val="24"/>
        </w:rPr>
        <w:t>10.10</w:t>
      </w:r>
      <w:r w:rsidRPr="003E573E">
        <w:rPr>
          <w:rFonts w:ascii="宋体" w:hAnsi="宋体" w:cs="宋体" w:hint="eastAsia"/>
          <w:kern w:val="0"/>
          <w:sz w:val="24"/>
          <w:szCs w:val="24"/>
        </w:rPr>
        <w:t>）、溶解氧、总磷（</w:t>
      </w:r>
      <w:r w:rsidRPr="003E573E">
        <w:rPr>
          <w:rFonts w:ascii="宋体" w:hAnsi="宋体" w:cs="宋体"/>
          <w:kern w:val="0"/>
          <w:sz w:val="24"/>
          <w:szCs w:val="24"/>
        </w:rPr>
        <w:t>6.60</w:t>
      </w:r>
      <w:r w:rsidRPr="003E573E">
        <w:rPr>
          <w:rFonts w:ascii="宋体" w:hAnsi="宋体" w:cs="宋体" w:hint="eastAsia"/>
          <w:kern w:val="0"/>
          <w:sz w:val="24"/>
          <w:szCs w:val="24"/>
        </w:rPr>
        <w:t>）、生化需氧量（</w:t>
      </w:r>
      <w:r w:rsidRPr="003E573E">
        <w:rPr>
          <w:rFonts w:ascii="宋体" w:hAnsi="宋体" w:cs="宋体"/>
          <w:kern w:val="0"/>
          <w:sz w:val="24"/>
          <w:szCs w:val="24"/>
        </w:rPr>
        <w:t>1.13</w:t>
      </w:r>
      <w:r w:rsidRPr="003E573E">
        <w:rPr>
          <w:rFonts w:ascii="宋体" w:hAnsi="宋体" w:cs="宋体" w:hint="eastAsia"/>
          <w:kern w:val="0"/>
          <w:sz w:val="24"/>
          <w:szCs w:val="24"/>
        </w:rPr>
        <w:t>）、化学需氧量（</w:t>
      </w:r>
      <w:r w:rsidRPr="003E573E">
        <w:rPr>
          <w:rFonts w:ascii="宋体" w:hAnsi="宋体" w:cs="宋体"/>
          <w:kern w:val="0"/>
          <w:sz w:val="24"/>
          <w:szCs w:val="24"/>
        </w:rPr>
        <w:t>0.85</w:t>
      </w:r>
      <w:r w:rsidRPr="003E573E">
        <w:rPr>
          <w:rFonts w:ascii="宋体" w:hAnsi="宋体" w:cs="宋体" w:hint="eastAsia"/>
          <w:kern w:val="0"/>
          <w:sz w:val="24"/>
          <w:szCs w:val="24"/>
        </w:rPr>
        <w:t>）、高锰酸盐指数（</w:t>
      </w:r>
      <w:r w:rsidRPr="003E573E">
        <w:rPr>
          <w:rFonts w:ascii="宋体" w:hAnsi="宋体" w:cs="宋体"/>
          <w:kern w:val="0"/>
          <w:sz w:val="24"/>
          <w:szCs w:val="24"/>
        </w:rPr>
        <w:t>0.37</w:t>
      </w:r>
      <w:r w:rsidRPr="003E573E">
        <w:rPr>
          <w:rFonts w:ascii="宋体" w:hAnsi="宋体" w:cs="宋体" w:hint="eastAsia"/>
          <w:kern w:val="0"/>
          <w:sz w:val="24"/>
          <w:szCs w:val="24"/>
        </w:rPr>
        <w:t>）</w:t>
      </w:r>
      <w:r w:rsidRPr="00E0146F">
        <w:rPr>
          <w:rFonts w:ascii="宋体" w:hAnsi="宋体" w:cs="宋体" w:hint="eastAsia"/>
          <w:sz w:val="24"/>
          <w:szCs w:val="24"/>
        </w:rPr>
        <w:t>。</w:t>
      </w:r>
      <w:r w:rsidRPr="00E0146F">
        <w:rPr>
          <w:rFonts w:ascii="宋体" w:hAnsi="宋体" w:hint="eastAsia"/>
          <w:sz w:val="24"/>
          <w:szCs w:val="24"/>
        </w:rPr>
        <w:t>本月水质类别为劣Ⅴ类。</w:t>
      </w:r>
    </w:p>
    <w:p w:rsidR="00D8457D" w:rsidRPr="00E0146F" w:rsidRDefault="00D8457D" w:rsidP="0013605D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E0146F">
        <w:rPr>
          <w:rFonts w:ascii="宋体" w:hAnsi="宋体" w:cs="宋体" w:hint="eastAsia"/>
          <w:sz w:val="24"/>
          <w:szCs w:val="24"/>
        </w:rPr>
        <w:t>小范桥断面的超地表水三类标准的项目及超标倍数如下：</w:t>
      </w:r>
      <w:r w:rsidRPr="00416248">
        <w:rPr>
          <w:rFonts w:ascii="宋体" w:hAnsi="宋体" w:cs="宋体" w:hint="eastAsia"/>
          <w:kern w:val="0"/>
          <w:sz w:val="24"/>
          <w:szCs w:val="24"/>
        </w:rPr>
        <w:t>溶解氧、氨氮（</w:t>
      </w:r>
      <w:r w:rsidRPr="00416248">
        <w:rPr>
          <w:rFonts w:ascii="宋体" w:hAnsi="宋体" w:cs="宋体"/>
          <w:kern w:val="0"/>
          <w:sz w:val="24"/>
          <w:szCs w:val="24"/>
        </w:rPr>
        <w:t>0.07</w:t>
      </w:r>
      <w:r w:rsidRPr="00416248">
        <w:rPr>
          <w:rFonts w:ascii="宋体" w:hAnsi="宋体" w:cs="宋体" w:hint="eastAsia"/>
          <w:kern w:val="0"/>
          <w:sz w:val="24"/>
          <w:szCs w:val="24"/>
        </w:rPr>
        <w:t>）</w:t>
      </w:r>
      <w:r w:rsidRPr="00E0146F">
        <w:rPr>
          <w:rFonts w:ascii="宋体" w:hAnsi="宋体" w:cs="宋体" w:hint="eastAsia"/>
          <w:kern w:val="0"/>
          <w:sz w:val="24"/>
          <w:szCs w:val="24"/>
        </w:rPr>
        <w:t>。</w:t>
      </w:r>
      <w:r w:rsidRPr="00E0146F">
        <w:rPr>
          <w:rFonts w:ascii="宋体" w:hAnsi="宋体" w:hint="eastAsia"/>
          <w:sz w:val="24"/>
          <w:szCs w:val="24"/>
        </w:rPr>
        <w:t>本月水质类别为</w:t>
      </w:r>
      <w:r w:rsidRPr="00173CAB">
        <w:rPr>
          <w:rFonts w:ascii="宋体" w:hAnsi="宋体" w:cs="宋体" w:hint="eastAsia"/>
          <w:kern w:val="0"/>
          <w:sz w:val="24"/>
          <w:szCs w:val="24"/>
        </w:rPr>
        <w:t>Ⅳ</w:t>
      </w:r>
      <w:r w:rsidRPr="00E0146F">
        <w:rPr>
          <w:rFonts w:ascii="宋体" w:hAnsi="宋体" w:hint="eastAsia"/>
          <w:sz w:val="24"/>
          <w:szCs w:val="24"/>
        </w:rPr>
        <w:t>类。</w:t>
      </w:r>
    </w:p>
    <w:p w:rsidR="00D8457D" w:rsidRPr="00E0146F" w:rsidRDefault="00D8457D" w:rsidP="0013605D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E0146F">
        <w:rPr>
          <w:rFonts w:ascii="宋体" w:hAnsi="宋体" w:hint="eastAsia"/>
          <w:sz w:val="24"/>
          <w:szCs w:val="24"/>
        </w:rPr>
        <w:t>码头李断面的超地表水三类标准的项目及超标倍数如下：</w:t>
      </w:r>
      <w:r w:rsidRPr="00416248">
        <w:rPr>
          <w:rFonts w:ascii="宋体" w:hAnsi="宋体" w:cs="宋体" w:hint="eastAsia"/>
          <w:kern w:val="0"/>
          <w:sz w:val="24"/>
          <w:szCs w:val="24"/>
        </w:rPr>
        <w:t>氨氮（</w:t>
      </w:r>
      <w:r w:rsidRPr="00416248">
        <w:rPr>
          <w:rFonts w:ascii="宋体" w:hAnsi="宋体" w:cs="宋体"/>
          <w:kern w:val="0"/>
          <w:sz w:val="24"/>
          <w:szCs w:val="24"/>
        </w:rPr>
        <w:t>0.96</w:t>
      </w:r>
      <w:r w:rsidRPr="00416248">
        <w:rPr>
          <w:rFonts w:ascii="宋体" w:hAnsi="宋体" w:cs="宋体" w:hint="eastAsia"/>
          <w:kern w:val="0"/>
          <w:sz w:val="24"/>
          <w:szCs w:val="24"/>
        </w:rPr>
        <w:t>）、化学需氧量（</w:t>
      </w:r>
      <w:r w:rsidRPr="00416248">
        <w:rPr>
          <w:rFonts w:ascii="宋体" w:hAnsi="宋体" w:cs="宋体"/>
          <w:kern w:val="0"/>
          <w:sz w:val="24"/>
          <w:szCs w:val="24"/>
        </w:rPr>
        <w:t>0.90</w:t>
      </w:r>
      <w:r w:rsidRPr="00416248">
        <w:rPr>
          <w:rFonts w:ascii="宋体" w:hAnsi="宋体" w:cs="宋体" w:hint="eastAsia"/>
          <w:kern w:val="0"/>
          <w:sz w:val="24"/>
          <w:szCs w:val="24"/>
        </w:rPr>
        <w:t>）、生化需氧量（</w:t>
      </w:r>
      <w:r w:rsidRPr="00416248">
        <w:rPr>
          <w:rFonts w:ascii="宋体" w:hAnsi="宋体" w:cs="宋体"/>
          <w:kern w:val="0"/>
          <w:sz w:val="24"/>
          <w:szCs w:val="24"/>
        </w:rPr>
        <w:t>0.57</w:t>
      </w:r>
      <w:r w:rsidRPr="00416248">
        <w:rPr>
          <w:rFonts w:ascii="宋体" w:hAnsi="宋体" w:cs="宋体" w:hint="eastAsia"/>
          <w:kern w:val="0"/>
          <w:sz w:val="24"/>
          <w:szCs w:val="24"/>
        </w:rPr>
        <w:t>）、氟化物（</w:t>
      </w:r>
      <w:r w:rsidRPr="00416248">
        <w:rPr>
          <w:rFonts w:ascii="宋体" w:hAnsi="宋体" w:cs="宋体"/>
          <w:kern w:val="0"/>
          <w:sz w:val="24"/>
          <w:szCs w:val="24"/>
        </w:rPr>
        <w:t>0.41</w:t>
      </w:r>
      <w:r w:rsidRPr="00416248">
        <w:rPr>
          <w:rFonts w:ascii="宋体" w:hAnsi="宋体" w:cs="宋体" w:hint="eastAsia"/>
          <w:kern w:val="0"/>
          <w:sz w:val="24"/>
          <w:szCs w:val="24"/>
        </w:rPr>
        <w:t>）、高锰酸盐指数（</w:t>
      </w:r>
      <w:r w:rsidRPr="00416248">
        <w:rPr>
          <w:rFonts w:ascii="宋体" w:hAnsi="宋体" w:cs="宋体"/>
          <w:kern w:val="0"/>
          <w:sz w:val="24"/>
          <w:szCs w:val="24"/>
        </w:rPr>
        <w:t>0.10</w:t>
      </w:r>
      <w:r w:rsidRPr="00416248">
        <w:rPr>
          <w:rFonts w:ascii="宋体" w:hAnsi="宋体" w:cs="宋体" w:hint="eastAsia"/>
          <w:kern w:val="0"/>
          <w:sz w:val="24"/>
          <w:szCs w:val="24"/>
        </w:rPr>
        <w:t>）</w:t>
      </w:r>
      <w:r w:rsidRPr="00E0146F">
        <w:rPr>
          <w:rFonts w:ascii="宋体" w:hAnsi="宋体" w:cs="宋体" w:hint="eastAsia"/>
          <w:kern w:val="0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本月水质类别为</w:t>
      </w:r>
      <w:r w:rsidRPr="00E0146F">
        <w:rPr>
          <w:rFonts w:ascii="宋体" w:hAnsi="宋体" w:hint="eastAsia"/>
          <w:sz w:val="24"/>
          <w:szCs w:val="24"/>
        </w:rPr>
        <w:t>Ⅴ类</w:t>
      </w:r>
      <w:r>
        <w:rPr>
          <w:rFonts w:ascii="宋体" w:hAnsi="宋体" w:hint="eastAsia"/>
          <w:sz w:val="24"/>
          <w:szCs w:val="24"/>
        </w:rPr>
        <w:t>。</w:t>
      </w:r>
      <w:r w:rsidRPr="00E0146F">
        <w:rPr>
          <w:rFonts w:ascii="宋体" w:hAnsi="宋体" w:hint="eastAsia"/>
          <w:sz w:val="24"/>
          <w:szCs w:val="24"/>
        </w:rPr>
        <w:t>（码头李改名为衡水市南故城村村南滏阳河桥）</w:t>
      </w:r>
    </w:p>
    <w:p w:rsidR="00D8457D" w:rsidRPr="009D2201" w:rsidRDefault="00D8457D" w:rsidP="0013605D">
      <w:pPr>
        <w:spacing w:line="360" w:lineRule="auto"/>
        <w:ind w:firstLineChars="200" w:firstLine="31680"/>
        <w:rPr>
          <w:rFonts w:ascii="宋体"/>
          <w:color w:val="FF0000"/>
          <w:sz w:val="24"/>
          <w:szCs w:val="24"/>
        </w:rPr>
      </w:pPr>
      <w:r w:rsidRPr="00E0146F">
        <w:rPr>
          <w:rFonts w:ascii="宋体" w:hAnsi="宋体" w:hint="eastAsia"/>
          <w:sz w:val="24"/>
          <w:szCs w:val="24"/>
        </w:rPr>
        <w:t>田村闸断面的超地表水三类标准的项目及超标倍数如下：</w:t>
      </w:r>
      <w:r>
        <w:rPr>
          <w:rFonts w:ascii="宋体" w:hAnsi="宋体" w:cs="宋体" w:hint="eastAsia"/>
          <w:kern w:val="0"/>
          <w:sz w:val="24"/>
          <w:szCs w:val="24"/>
        </w:rPr>
        <w:t>无</w:t>
      </w:r>
      <w:r w:rsidRPr="00E0146F">
        <w:rPr>
          <w:rFonts w:ascii="宋体" w:hAnsi="宋体" w:cs="宋体" w:hint="eastAsia"/>
          <w:kern w:val="0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本月水质类别为</w:t>
      </w:r>
      <w:r>
        <w:rPr>
          <w:rFonts w:ascii="宋体" w:hAnsi="宋体" w:cs="宋体" w:hint="eastAsia"/>
          <w:kern w:val="0"/>
          <w:sz w:val="24"/>
          <w:szCs w:val="24"/>
        </w:rPr>
        <w:t>Ⅲ</w:t>
      </w:r>
      <w:r w:rsidRPr="00E0146F">
        <w:rPr>
          <w:rFonts w:ascii="宋体" w:hAnsi="宋体" w:hint="eastAsia"/>
          <w:sz w:val="24"/>
          <w:szCs w:val="24"/>
        </w:rPr>
        <w:t>类</w:t>
      </w:r>
      <w:r>
        <w:rPr>
          <w:rFonts w:ascii="宋体" w:hAnsi="宋体" w:hint="eastAsia"/>
          <w:sz w:val="24"/>
          <w:szCs w:val="24"/>
        </w:rPr>
        <w:t>。</w:t>
      </w:r>
    </w:p>
    <w:p w:rsidR="00D8457D" w:rsidRPr="003354D6" w:rsidRDefault="00D8457D" w:rsidP="00623C7F">
      <w:pPr>
        <w:adjustRightInd w:val="0"/>
        <w:snapToGrid w:val="0"/>
        <w:spacing w:line="360" w:lineRule="auto"/>
        <w:jc w:val="right"/>
        <w:rPr>
          <w:rFonts w:ascii="宋体"/>
          <w:sz w:val="24"/>
          <w:szCs w:val="24"/>
        </w:rPr>
      </w:pPr>
    </w:p>
    <w:p w:rsidR="00D8457D" w:rsidRPr="003354D6" w:rsidRDefault="00D8457D" w:rsidP="00623C7F">
      <w:pPr>
        <w:adjustRightInd w:val="0"/>
        <w:snapToGrid w:val="0"/>
        <w:spacing w:line="360" w:lineRule="auto"/>
        <w:jc w:val="right"/>
        <w:rPr>
          <w:rFonts w:ascii="宋体"/>
          <w:sz w:val="24"/>
          <w:szCs w:val="24"/>
        </w:rPr>
      </w:pPr>
    </w:p>
    <w:p w:rsidR="00D8457D" w:rsidRPr="003354D6" w:rsidRDefault="00D8457D" w:rsidP="00623C7F">
      <w:pPr>
        <w:adjustRightInd w:val="0"/>
        <w:snapToGrid w:val="0"/>
        <w:spacing w:line="360" w:lineRule="auto"/>
        <w:jc w:val="right"/>
        <w:rPr>
          <w:rFonts w:ascii="宋体"/>
          <w:sz w:val="24"/>
          <w:szCs w:val="24"/>
        </w:rPr>
      </w:pPr>
    </w:p>
    <w:p w:rsidR="00D8457D" w:rsidRPr="003354D6" w:rsidRDefault="00D8457D" w:rsidP="00623C7F">
      <w:pPr>
        <w:adjustRightInd w:val="0"/>
        <w:snapToGrid w:val="0"/>
        <w:spacing w:line="360" w:lineRule="auto"/>
        <w:jc w:val="right"/>
        <w:rPr>
          <w:rFonts w:ascii="宋体"/>
          <w:sz w:val="24"/>
          <w:szCs w:val="24"/>
        </w:rPr>
      </w:pPr>
      <w:r w:rsidRPr="003354D6">
        <w:rPr>
          <w:rFonts w:ascii="宋体" w:hAnsi="宋体"/>
          <w:sz w:val="24"/>
          <w:szCs w:val="24"/>
        </w:rPr>
        <w:t xml:space="preserve">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2"/>
          <w:attr w:name="Year" w:val="2018"/>
        </w:smartTagPr>
        <w:r w:rsidRPr="003354D6">
          <w:rPr>
            <w:rFonts w:ascii="宋体" w:hAnsi="宋体"/>
            <w:sz w:val="24"/>
            <w:szCs w:val="24"/>
          </w:rPr>
          <w:t>2018</w:t>
        </w:r>
        <w:r w:rsidRPr="003354D6">
          <w:rPr>
            <w:rFonts w:ascii="宋体" w:hAnsi="宋体" w:hint="eastAsia"/>
            <w:sz w:val="24"/>
            <w:szCs w:val="24"/>
          </w:rPr>
          <w:t>年</w:t>
        </w:r>
        <w:bookmarkStart w:id="0" w:name="_GoBack"/>
        <w:bookmarkEnd w:id="0"/>
        <w:r>
          <w:rPr>
            <w:rFonts w:ascii="宋体"/>
            <w:sz w:val="24"/>
            <w:szCs w:val="24"/>
          </w:rPr>
          <w:t>12</w:t>
        </w:r>
        <w:r w:rsidRPr="003354D6">
          <w:rPr>
            <w:rFonts w:ascii="宋体" w:hAnsi="宋体" w:hint="eastAsia"/>
            <w:sz w:val="24"/>
            <w:szCs w:val="24"/>
          </w:rPr>
          <w:t>月</w:t>
        </w:r>
        <w:r>
          <w:rPr>
            <w:rFonts w:ascii="宋体" w:hAnsi="宋体"/>
            <w:sz w:val="24"/>
            <w:szCs w:val="24"/>
          </w:rPr>
          <w:t>17</w:t>
        </w:r>
        <w:r w:rsidRPr="003354D6">
          <w:rPr>
            <w:rFonts w:ascii="宋体" w:hAnsi="宋体" w:hint="eastAsia"/>
            <w:sz w:val="24"/>
            <w:szCs w:val="24"/>
          </w:rPr>
          <w:t>日</w:t>
        </w:r>
      </w:smartTag>
    </w:p>
    <w:p w:rsidR="00D8457D" w:rsidRPr="003354D6" w:rsidRDefault="00D8457D" w:rsidP="00623C7F">
      <w:pPr>
        <w:adjustRightInd w:val="0"/>
        <w:snapToGrid w:val="0"/>
        <w:spacing w:line="360" w:lineRule="auto"/>
        <w:jc w:val="right"/>
        <w:rPr>
          <w:rFonts w:ascii="宋体"/>
          <w:sz w:val="24"/>
          <w:szCs w:val="24"/>
        </w:rPr>
        <w:sectPr w:rsidR="00D8457D" w:rsidRPr="003354D6">
          <w:pgSz w:w="11906" w:h="16838"/>
          <w:pgMar w:top="1440" w:right="1080" w:bottom="1440" w:left="1080" w:header="851" w:footer="992" w:gutter="0"/>
          <w:cols w:space="0"/>
          <w:docGrid w:type="lines" w:linePitch="312"/>
        </w:sectPr>
      </w:pPr>
    </w:p>
    <w:p w:rsidR="00D8457D" w:rsidRPr="0070458E" w:rsidRDefault="00D8457D" w:rsidP="0013605D">
      <w:pPr>
        <w:adjustRightInd w:val="0"/>
        <w:snapToGrid w:val="0"/>
        <w:spacing w:line="360" w:lineRule="auto"/>
        <w:ind w:leftChars="13" w:left="31680" w:hangingChars="89" w:firstLine="31680"/>
        <w:rPr>
          <w:rFonts w:ascii="宋体"/>
          <w:sz w:val="28"/>
          <w:szCs w:val="28"/>
        </w:rPr>
      </w:pPr>
      <w:r w:rsidRPr="0070458E">
        <w:rPr>
          <w:rFonts w:ascii="宋体" w:hAnsi="宋体" w:hint="eastAsia"/>
          <w:sz w:val="28"/>
          <w:szCs w:val="28"/>
        </w:rPr>
        <w:t>附</w:t>
      </w:r>
      <w:r>
        <w:rPr>
          <w:rFonts w:ascii="宋体" w:hAnsi="宋体" w:hint="eastAsia"/>
          <w:sz w:val="28"/>
          <w:szCs w:val="28"/>
        </w:rPr>
        <w:t>表</w:t>
      </w:r>
      <w:r w:rsidRPr="0070458E">
        <w:rPr>
          <w:rFonts w:ascii="宋体" w:hAnsi="宋体" w:hint="eastAsia"/>
          <w:sz w:val="28"/>
          <w:szCs w:val="28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7"/>
        <w:gridCol w:w="1321"/>
        <w:gridCol w:w="759"/>
        <w:gridCol w:w="949"/>
        <w:gridCol w:w="759"/>
        <w:gridCol w:w="1009"/>
        <w:gridCol w:w="1009"/>
        <w:gridCol w:w="1009"/>
        <w:gridCol w:w="1258"/>
        <w:gridCol w:w="1009"/>
        <w:gridCol w:w="1009"/>
        <w:gridCol w:w="1009"/>
        <w:gridCol w:w="1258"/>
        <w:gridCol w:w="1009"/>
        <w:gridCol w:w="990"/>
      </w:tblGrid>
      <w:tr w:rsidR="00D8457D" w:rsidRPr="009E7E56" w:rsidTr="00416248">
        <w:tc>
          <w:tcPr>
            <w:tcW w:w="403" w:type="pct"/>
            <w:vAlign w:val="center"/>
          </w:tcPr>
          <w:p w:rsidR="00D8457D" w:rsidRPr="00EB6035" w:rsidRDefault="00D8457D" w:rsidP="009A4A6B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断面名称</w:t>
            </w:r>
          </w:p>
        </w:tc>
        <w:tc>
          <w:tcPr>
            <w:tcW w:w="423" w:type="pct"/>
            <w:vAlign w:val="center"/>
          </w:tcPr>
          <w:p w:rsidR="00D8457D" w:rsidRPr="00EB6035" w:rsidRDefault="00D8457D" w:rsidP="009A4A6B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采样日期</w:t>
            </w:r>
          </w:p>
        </w:tc>
        <w:tc>
          <w:tcPr>
            <w:tcW w:w="243" w:type="pct"/>
            <w:vAlign w:val="center"/>
          </w:tcPr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水温</w:t>
            </w:r>
          </w:p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</w:t>
            </w:r>
            <w:r w:rsidRPr="00EB6035">
              <w:rPr>
                <w:rFonts w:ascii="宋体" w:hAnsi="宋体" w:cs="宋体" w:hint="eastAsia"/>
                <w:szCs w:val="21"/>
              </w:rPr>
              <w:t>℃</w:t>
            </w:r>
            <w:r w:rsidRPr="00EB6035">
              <w:rPr>
                <w:rFonts w:ascii="宋体" w:hAnsi="宋体" w:cs="宋体"/>
                <w:szCs w:val="21"/>
              </w:rPr>
              <w:t>)</w:t>
            </w:r>
          </w:p>
        </w:tc>
        <w:tc>
          <w:tcPr>
            <w:tcW w:w="304" w:type="pct"/>
            <w:vAlign w:val="center"/>
          </w:tcPr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流量</w:t>
            </w:r>
          </w:p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</w:t>
            </w:r>
            <w:r w:rsidRPr="00EB6035">
              <w:rPr>
                <w:rFonts w:ascii="宋体" w:hAnsi="宋体" w:cs="宋体"/>
                <w:szCs w:val="21"/>
                <w:vertAlign w:val="superscript"/>
              </w:rPr>
              <w:t>3</w:t>
            </w:r>
            <w:r w:rsidRPr="00EB6035">
              <w:rPr>
                <w:rFonts w:ascii="宋体" w:hAnsi="宋体" w:cs="宋体"/>
                <w:szCs w:val="21"/>
              </w:rPr>
              <w:t>/s)</w:t>
            </w:r>
          </w:p>
        </w:tc>
        <w:tc>
          <w:tcPr>
            <w:tcW w:w="243" w:type="pct"/>
            <w:vAlign w:val="center"/>
          </w:tcPr>
          <w:p w:rsidR="00D8457D" w:rsidRPr="00EB6035" w:rsidRDefault="00D8457D" w:rsidP="00D47511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EB6035">
              <w:rPr>
                <w:rFonts w:ascii="宋体" w:hAnsi="宋体" w:cs="宋体"/>
                <w:kern w:val="0"/>
                <w:szCs w:val="21"/>
              </w:rPr>
              <w:t>pH</w:t>
            </w:r>
          </w:p>
        </w:tc>
        <w:tc>
          <w:tcPr>
            <w:tcW w:w="323" w:type="pct"/>
            <w:vAlign w:val="center"/>
          </w:tcPr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电导率</w:t>
            </w:r>
          </w:p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(ms/m)</w:t>
            </w:r>
          </w:p>
        </w:tc>
        <w:tc>
          <w:tcPr>
            <w:tcW w:w="323" w:type="pct"/>
            <w:vAlign w:val="center"/>
          </w:tcPr>
          <w:p w:rsidR="00D8457D" w:rsidRPr="00EB6035" w:rsidRDefault="00D8457D" w:rsidP="009A4A6B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溶解氧</w:t>
            </w:r>
          </w:p>
          <w:p w:rsidR="00D8457D" w:rsidRPr="00EB6035" w:rsidRDefault="00D8457D" w:rsidP="009A4A6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23" w:type="pct"/>
            <w:vAlign w:val="center"/>
          </w:tcPr>
          <w:p w:rsidR="00D8457D" w:rsidRPr="00EB6035" w:rsidRDefault="00D8457D" w:rsidP="009A4A6B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高锰酸</w:t>
            </w:r>
          </w:p>
          <w:p w:rsidR="00D8457D" w:rsidRPr="00EB6035" w:rsidRDefault="00D8457D" w:rsidP="009A4A6B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盐指数</w:t>
            </w:r>
          </w:p>
          <w:p w:rsidR="00D8457D" w:rsidRPr="00EB6035" w:rsidRDefault="00D8457D" w:rsidP="009A4A6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403" w:type="pct"/>
            <w:vAlign w:val="center"/>
          </w:tcPr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五日生化</w:t>
            </w:r>
          </w:p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需氧量</w:t>
            </w:r>
          </w:p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23" w:type="pct"/>
            <w:vAlign w:val="center"/>
          </w:tcPr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氨氮</w:t>
            </w:r>
          </w:p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23" w:type="pct"/>
            <w:vAlign w:val="center"/>
          </w:tcPr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石油类</w:t>
            </w:r>
          </w:p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23" w:type="pct"/>
            <w:vAlign w:val="center"/>
          </w:tcPr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挥发酚</w:t>
            </w:r>
          </w:p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403" w:type="pct"/>
            <w:vAlign w:val="center"/>
          </w:tcPr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汞</w:t>
            </w:r>
          </w:p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23" w:type="pct"/>
            <w:vAlign w:val="center"/>
          </w:tcPr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铅</w:t>
            </w:r>
          </w:p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17" w:type="pct"/>
            <w:vAlign w:val="center"/>
          </w:tcPr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化学</w:t>
            </w:r>
          </w:p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需氧量</w:t>
            </w:r>
          </w:p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</w:tr>
      <w:tr w:rsidR="00D8457D" w:rsidRPr="009E7E56" w:rsidTr="00B97FD2">
        <w:trPr>
          <w:trHeight w:val="444"/>
        </w:trPr>
        <w:tc>
          <w:tcPr>
            <w:tcW w:w="403" w:type="pct"/>
            <w:vAlign w:val="center"/>
          </w:tcPr>
          <w:p w:rsidR="00D8457D" w:rsidRPr="00EB6035" w:rsidRDefault="00D8457D" w:rsidP="00EB6035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北小庄</w:t>
            </w:r>
          </w:p>
        </w:tc>
        <w:tc>
          <w:tcPr>
            <w:tcW w:w="423" w:type="pct"/>
            <w:vAlign w:val="center"/>
          </w:tcPr>
          <w:p w:rsidR="00D8457D" w:rsidRPr="00EB6035" w:rsidRDefault="00D8457D" w:rsidP="00EB6035">
            <w:pPr>
              <w:jc w:val="center"/>
              <w:rPr>
                <w:rFonts w:asci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2"/>
                <w:attr w:name="Year" w:val="2018"/>
              </w:smartTagPr>
              <w:r w:rsidRPr="00EB6035">
                <w:rPr>
                  <w:rFonts w:ascii="宋体" w:hAnsi="宋体"/>
                  <w:szCs w:val="21"/>
                </w:rPr>
                <w:t>1</w:t>
              </w:r>
              <w:r>
                <w:rPr>
                  <w:rFonts w:ascii="宋体" w:hAnsi="宋体"/>
                  <w:szCs w:val="21"/>
                </w:rPr>
                <w:t>2</w:t>
              </w:r>
              <w:r w:rsidRPr="00EB6035">
                <w:rPr>
                  <w:rFonts w:ascii="宋体" w:hAnsi="宋体" w:hint="eastAsia"/>
                  <w:szCs w:val="21"/>
                </w:rPr>
                <w:t>月</w:t>
              </w:r>
              <w:r>
                <w:rPr>
                  <w:rFonts w:ascii="宋体" w:hAnsi="宋体"/>
                  <w:szCs w:val="21"/>
                </w:rPr>
                <w:t>4</w:t>
              </w:r>
              <w:r w:rsidRPr="00EB6035">
                <w:rPr>
                  <w:rFonts w:ascii="宋体" w:hAnsi="宋体" w:hint="eastAsia"/>
                  <w:szCs w:val="21"/>
                </w:rPr>
                <w:t>日</w:t>
              </w:r>
            </w:smartTag>
          </w:p>
        </w:tc>
        <w:tc>
          <w:tcPr>
            <w:tcW w:w="24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8.0</w:t>
            </w:r>
          </w:p>
        </w:tc>
        <w:tc>
          <w:tcPr>
            <w:tcW w:w="304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7.13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186.0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4.73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9.9</w:t>
            </w:r>
          </w:p>
        </w:tc>
        <w:tc>
          <w:tcPr>
            <w:tcW w:w="40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7.4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5.67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0.02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0.0113</w:t>
            </w:r>
          </w:p>
        </w:tc>
        <w:tc>
          <w:tcPr>
            <w:tcW w:w="40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0.001L</w:t>
            </w:r>
          </w:p>
        </w:tc>
        <w:tc>
          <w:tcPr>
            <w:tcW w:w="317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27</w:t>
            </w:r>
          </w:p>
        </w:tc>
      </w:tr>
      <w:tr w:rsidR="00D8457D" w:rsidRPr="009E7E56" w:rsidTr="00B97FD2">
        <w:trPr>
          <w:trHeight w:val="444"/>
        </w:trPr>
        <w:tc>
          <w:tcPr>
            <w:tcW w:w="403" w:type="pct"/>
            <w:vAlign w:val="center"/>
          </w:tcPr>
          <w:p w:rsidR="00D8457D" w:rsidRPr="00EB6035" w:rsidRDefault="00D8457D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干马桥</w:t>
            </w:r>
          </w:p>
        </w:tc>
        <w:tc>
          <w:tcPr>
            <w:tcW w:w="423" w:type="pct"/>
            <w:vAlign w:val="center"/>
          </w:tcPr>
          <w:p w:rsidR="00D8457D" w:rsidRPr="00EB6035" w:rsidRDefault="00D8457D" w:rsidP="00EB6035">
            <w:pPr>
              <w:jc w:val="center"/>
              <w:rPr>
                <w:rFonts w:asci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2"/>
                <w:attr w:name="Year" w:val="2018"/>
              </w:smartTagPr>
              <w:r w:rsidRPr="00EB6035">
                <w:rPr>
                  <w:rFonts w:ascii="宋体" w:hAnsi="宋体"/>
                  <w:szCs w:val="21"/>
                </w:rPr>
                <w:t>1</w:t>
              </w:r>
              <w:r>
                <w:rPr>
                  <w:rFonts w:ascii="宋体" w:hAnsi="宋体"/>
                  <w:szCs w:val="21"/>
                </w:rPr>
                <w:t>2</w:t>
              </w:r>
              <w:r w:rsidRPr="00EB6035">
                <w:rPr>
                  <w:rFonts w:ascii="宋体" w:hAnsi="宋体" w:hint="eastAsia"/>
                  <w:szCs w:val="21"/>
                </w:rPr>
                <w:t>月</w:t>
              </w:r>
              <w:r>
                <w:rPr>
                  <w:rFonts w:ascii="宋体" w:hAnsi="宋体"/>
                  <w:szCs w:val="21"/>
                </w:rPr>
                <w:t>4</w:t>
              </w:r>
              <w:r w:rsidRPr="00EB6035">
                <w:rPr>
                  <w:rFonts w:ascii="宋体" w:hAnsi="宋体" w:hint="eastAsia"/>
                  <w:szCs w:val="21"/>
                </w:rPr>
                <w:t>日</w:t>
              </w:r>
            </w:smartTag>
          </w:p>
        </w:tc>
        <w:tc>
          <w:tcPr>
            <w:tcW w:w="24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8.7</w:t>
            </w:r>
          </w:p>
        </w:tc>
        <w:tc>
          <w:tcPr>
            <w:tcW w:w="304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8.72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42.1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11.40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3.7</w:t>
            </w:r>
          </w:p>
        </w:tc>
        <w:tc>
          <w:tcPr>
            <w:tcW w:w="40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3.4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0.56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0.0018</w:t>
            </w:r>
          </w:p>
        </w:tc>
        <w:tc>
          <w:tcPr>
            <w:tcW w:w="40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0.001L</w:t>
            </w:r>
          </w:p>
        </w:tc>
        <w:tc>
          <w:tcPr>
            <w:tcW w:w="317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24</w:t>
            </w:r>
          </w:p>
        </w:tc>
      </w:tr>
      <w:tr w:rsidR="00D8457D" w:rsidRPr="009E7E56" w:rsidTr="00B97FD2">
        <w:trPr>
          <w:trHeight w:val="444"/>
        </w:trPr>
        <w:tc>
          <w:tcPr>
            <w:tcW w:w="403" w:type="pct"/>
            <w:vAlign w:val="center"/>
          </w:tcPr>
          <w:p w:rsidR="00D8457D" w:rsidRPr="00EB6035" w:rsidRDefault="00D8457D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衡水闸</w:t>
            </w:r>
          </w:p>
        </w:tc>
        <w:tc>
          <w:tcPr>
            <w:tcW w:w="423" w:type="pct"/>
            <w:vAlign w:val="center"/>
          </w:tcPr>
          <w:p w:rsidR="00D8457D" w:rsidRPr="00EB6035" w:rsidRDefault="00D8457D" w:rsidP="00EB6035">
            <w:pPr>
              <w:jc w:val="center"/>
              <w:rPr>
                <w:rFonts w:asci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2"/>
                <w:attr w:name="Year" w:val="2018"/>
              </w:smartTagPr>
              <w:r w:rsidRPr="00EB6035">
                <w:rPr>
                  <w:rFonts w:ascii="宋体" w:hAnsi="宋体"/>
                  <w:szCs w:val="21"/>
                </w:rPr>
                <w:t>1</w:t>
              </w:r>
              <w:r>
                <w:rPr>
                  <w:rFonts w:ascii="宋体" w:hAnsi="宋体"/>
                  <w:szCs w:val="21"/>
                </w:rPr>
                <w:t>2</w:t>
              </w:r>
              <w:r w:rsidRPr="00EB6035">
                <w:rPr>
                  <w:rFonts w:ascii="宋体" w:hAnsi="宋体" w:hint="eastAsia"/>
                  <w:szCs w:val="21"/>
                </w:rPr>
                <w:t>月</w:t>
              </w:r>
              <w:r>
                <w:rPr>
                  <w:rFonts w:ascii="宋体" w:hAnsi="宋体"/>
                  <w:szCs w:val="21"/>
                </w:rPr>
                <w:t>4</w:t>
              </w:r>
              <w:r w:rsidRPr="00EB6035">
                <w:rPr>
                  <w:rFonts w:ascii="宋体" w:hAnsi="宋体" w:hint="eastAsia"/>
                  <w:szCs w:val="21"/>
                </w:rPr>
                <w:t>日</w:t>
              </w:r>
            </w:smartTag>
          </w:p>
        </w:tc>
        <w:tc>
          <w:tcPr>
            <w:tcW w:w="24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12.5</w:t>
            </w:r>
          </w:p>
        </w:tc>
        <w:tc>
          <w:tcPr>
            <w:tcW w:w="304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7.92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271.0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0.61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8.2</w:t>
            </w:r>
          </w:p>
        </w:tc>
        <w:tc>
          <w:tcPr>
            <w:tcW w:w="40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8.5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11.1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0.03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0.0042</w:t>
            </w:r>
          </w:p>
        </w:tc>
        <w:tc>
          <w:tcPr>
            <w:tcW w:w="40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0.001L</w:t>
            </w:r>
          </w:p>
        </w:tc>
        <w:tc>
          <w:tcPr>
            <w:tcW w:w="317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37</w:t>
            </w:r>
          </w:p>
        </w:tc>
      </w:tr>
      <w:tr w:rsidR="00D8457D" w:rsidRPr="009E7E56" w:rsidTr="00B97FD2">
        <w:trPr>
          <w:trHeight w:val="444"/>
        </w:trPr>
        <w:tc>
          <w:tcPr>
            <w:tcW w:w="403" w:type="pct"/>
            <w:vAlign w:val="center"/>
          </w:tcPr>
          <w:p w:rsidR="00D8457D" w:rsidRPr="00EB6035" w:rsidRDefault="00D8457D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小范桥</w:t>
            </w:r>
          </w:p>
        </w:tc>
        <w:tc>
          <w:tcPr>
            <w:tcW w:w="423" w:type="pct"/>
            <w:vAlign w:val="center"/>
          </w:tcPr>
          <w:p w:rsidR="00D8457D" w:rsidRPr="00EB6035" w:rsidRDefault="00D8457D" w:rsidP="00EB6035">
            <w:pPr>
              <w:jc w:val="center"/>
              <w:rPr>
                <w:rFonts w:asci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2"/>
                <w:attr w:name="Year" w:val="2018"/>
              </w:smartTagPr>
              <w:r w:rsidRPr="00EB6035">
                <w:rPr>
                  <w:rFonts w:ascii="宋体" w:hAnsi="宋体"/>
                  <w:szCs w:val="21"/>
                </w:rPr>
                <w:t>1</w:t>
              </w:r>
              <w:r>
                <w:rPr>
                  <w:rFonts w:ascii="宋体" w:hAnsi="宋体"/>
                  <w:szCs w:val="21"/>
                </w:rPr>
                <w:t>2</w:t>
              </w:r>
              <w:r w:rsidRPr="00EB6035">
                <w:rPr>
                  <w:rFonts w:ascii="宋体" w:hAnsi="宋体" w:hint="eastAsia"/>
                  <w:szCs w:val="21"/>
                </w:rPr>
                <w:t>月</w:t>
              </w:r>
              <w:r>
                <w:rPr>
                  <w:rFonts w:ascii="宋体" w:hAnsi="宋体"/>
                  <w:szCs w:val="21"/>
                </w:rPr>
                <w:t>3</w:t>
              </w:r>
              <w:r w:rsidRPr="00EB6035">
                <w:rPr>
                  <w:rFonts w:ascii="宋体" w:hAnsi="宋体" w:hint="eastAsia"/>
                  <w:szCs w:val="21"/>
                </w:rPr>
                <w:t>日</w:t>
              </w:r>
            </w:smartTag>
          </w:p>
        </w:tc>
        <w:tc>
          <w:tcPr>
            <w:tcW w:w="24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6.0</w:t>
            </w:r>
          </w:p>
        </w:tc>
        <w:tc>
          <w:tcPr>
            <w:tcW w:w="304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8.14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74.3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4.47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2.5</w:t>
            </w:r>
          </w:p>
        </w:tc>
        <w:tc>
          <w:tcPr>
            <w:tcW w:w="40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2.7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1.07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0.02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0.0013</w:t>
            </w:r>
          </w:p>
        </w:tc>
        <w:tc>
          <w:tcPr>
            <w:tcW w:w="40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0.001L</w:t>
            </w:r>
          </w:p>
        </w:tc>
        <w:tc>
          <w:tcPr>
            <w:tcW w:w="317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15</w:t>
            </w:r>
          </w:p>
        </w:tc>
      </w:tr>
      <w:tr w:rsidR="00D8457D" w:rsidRPr="009E7E56" w:rsidTr="00B97FD2">
        <w:trPr>
          <w:trHeight w:val="464"/>
        </w:trPr>
        <w:tc>
          <w:tcPr>
            <w:tcW w:w="403" w:type="pct"/>
            <w:vAlign w:val="center"/>
          </w:tcPr>
          <w:p w:rsidR="00D8457D" w:rsidRPr="00EB6035" w:rsidRDefault="00D8457D" w:rsidP="00EB6035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EB6035">
              <w:rPr>
                <w:rFonts w:ascii="宋体" w:hAnsi="宋体" w:cs="宋体" w:hint="eastAsia"/>
                <w:szCs w:val="21"/>
              </w:rPr>
              <w:t>码头李</w:t>
            </w:r>
          </w:p>
        </w:tc>
        <w:tc>
          <w:tcPr>
            <w:tcW w:w="423" w:type="pct"/>
            <w:vAlign w:val="center"/>
          </w:tcPr>
          <w:p w:rsidR="00D8457D" w:rsidRPr="00EB6035" w:rsidRDefault="00D8457D" w:rsidP="00EB6035">
            <w:pPr>
              <w:jc w:val="center"/>
              <w:rPr>
                <w:rFonts w:asci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2"/>
                <w:attr w:name="Year" w:val="2018"/>
              </w:smartTagPr>
              <w:r w:rsidRPr="00EB6035">
                <w:rPr>
                  <w:rFonts w:ascii="宋体" w:hAnsi="宋体"/>
                  <w:szCs w:val="21"/>
                </w:rPr>
                <w:t>1</w:t>
              </w:r>
              <w:r>
                <w:rPr>
                  <w:rFonts w:ascii="宋体" w:hAnsi="宋体"/>
                  <w:szCs w:val="21"/>
                </w:rPr>
                <w:t>2</w:t>
              </w:r>
              <w:r w:rsidRPr="00EB6035">
                <w:rPr>
                  <w:rFonts w:ascii="宋体" w:hAnsi="宋体" w:hint="eastAsia"/>
                  <w:szCs w:val="21"/>
                </w:rPr>
                <w:t>月</w:t>
              </w:r>
              <w:r>
                <w:rPr>
                  <w:rFonts w:ascii="宋体" w:hAnsi="宋体"/>
                  <w:szCs w:val="21"/>
                </w:rPr>
                <w:t>4</w:t>
              </w:r>
              <w:r w:rsidRPr="00EB6035">
                <w:rPr>
                  <w:rFonts w:ascii="宋体" w:hAnsi="宋体" w:hint="eastAsia"/>
                  <w:szCs w:val="21"/>
                </w:rPr>
                <w:t>日</w:t>
              </w:r>
            </w:smartTag>
          </w:p>
        </w:tc>
        <w:tc>
          <w:tcPr>
            <w:tcW w:w="24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5.0</w:t>
            </w:r>
          </w:p>
        </w:tc>
        <w:tc>
          <w:tcPr>
            <w:tcW w:w="304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8.52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362.0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19.08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6.6</w:t>
            </w:r>
          </w:p>
        </w:tc>
        <w:tc>
          <w:tcPr>
            <w:tcW w:w="40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6.3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1.96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0.0020</w:t>
            </w:r>
          </w:p>
        </w:tc>
        <w:tc>
          <w:tcPr>
            <w:tcW w:w="40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0.001L</w:t>
            </w:r>
          </w:p>
        </w:tc>
        <w:tc>
          <w:tcPr>
            <w:tcW w:w="317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38</w:t>
            </w:r>
          </w:p>
        </w:tc>
      </w:tr>
      <w:tr w:rsidR="00D8457D" w:rsidRPr="009E7E56" w:rsidTr="00B97FD2">
        <w:trPr>
          <w:trHeight w:val="544"/>
        </w:trPr>
        <w:tc>
          <w:tcPr>
            <w:tcW w:w="403" w:type="pct"/>
            <w:vAlign w:val="center"/>
          </w:tcPr>
          <w:p w:rsidR="00D8457D" w:rsidRPr="00EB6035" w:rsidRDefault="00D8457D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田村闸</w:t>
            </w:r>
          </w:p>
        </w:tc>
        <w:tc>
          <w:tcPr>
            <w:tcW w:w="423" w:type="pct"/>
            <w:vAlign w:val="center"/>
          </w:tcPr>
          <w:p w:rsidR="00D8457D" w:rsidRPr="00EB6035" w:rsidRDefault="00D8457D" w:rsidP="00EB6035">
            <w:pPr>
              <w:jc w:val="center"/>
              <w:rPr>
                <w:rFonts w:asci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2"/>
                <w:attr w:name="Year" w:val="2018"/>
              </w:smartTagPr>
              <w:r w:rsidRPr="00EB6035">
                <w:rPr>
                  <w:rFonts w:ascii="宋体" w:hAnsi="宋体"/>
                  <w:szCs w:val="21"/>
                </w:rPr>
                <w:t>1</w:t>
              </w:r>
              <w:r>
                <w:rPr>
                  <w:rFonts w:ascii="宋体" w:hAnsi="宋体"/>
                  <w:szCs w:val="21"/>
                </w:rPr>
                <w:t>2</w:t>
              </w:r>
              <w:r w:rsidRPr="00EB6035">
                <w:rPr>
                  <w:rFonts w:ascii="宋体" w:hAnsi="宋体" w:hint="eastAsia"/>
                  <w:szCs w:val="21"/>
                </w:rPr>
                <w:t>月</w:t>
              </w:r>
              <w:r>
                <w:rPr>
                  <w:rFonts w:ascii="宋体" w:hAnsi="宋体"/>
                  <w:szCs w:val="21"/>
                </w:rPr>
                <w:t>4</w:t>
              </w:r>
              <w:r w:rsidRPr="00EB6035">
                <w:rPr>
                  <w:rFonts w:ascii="宋体" w:hAnsi="宋体" w:hint="eastAsia"/>
                  <w:szCs w:val="21"/>
                </w:rPr>
                <w:t>日</w:t>
              </w:r>
            </w:smartTag>
          </w:p>
        </w:tc>
        <w:tc>
          <w:tcPr>
            <w:tcW w:w="24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7.2</w:t>
            </w:r>
          </w:p>
        </w:tc>
        <w:tc>
          <w:tcPr>
            <w:tcW w:w="304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8.06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159.9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7.87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5.5</w:t>
            </w:r>
          </w:p>
        </w:tc>
        <w:tc>
          <w:tcPr>
            <w:tcW w:w="40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2.5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0.70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0.02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0.0018</w:t>
            </w:r>
          </w:p>
        </w:tc>
        <w:tc>
          <w:tcPr>
            <w:tcW w:w="40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0.001L</w:t>
            </w:r>
          </w:p>
        </w:tc>
        <w:tc>
          <w:tcPr>
            <w:tcW w:w="317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13</w:t>
            </w:r>
          </w:p>
        </w:tc>
      </w:tr>
      <w:tr w:rsidR="00D8457D" w:rsidRPr="009E7E56" w:rsidTr="00B97FD2">
        <w:trPr>
          <w:trHeight w:val="544"/>
        </w:trPr>
        <w:tc>
          <w:tcPr>
            <w:tcW w:w="403" w:type="pct"/>
            <w:vAlign w:val="center"/>
          </w:tcPr>
          <w:p w:rsidR="00D8457D" w:rsidRPr="00EB6035" w:rsidRDefault="00D8457D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连村闸</w:t>
            </w:r>
          </w:p>
        </w:tc>
        <w:tc>
          <w:tcPr>
            <w:tcW w:w="423" w:type="pct"/>
            <w:vAlign w:val="center"/>
          </w:tcPr>
          <w:p w:rsidR="00D8457D" w:rsidRPr="00EB6035" w:rsidRDefault="00D8457D" w:rsidP="00EB6035">
            <w:pPr>
              <w:jc w:val="center"/>
              <w:rPr>
                <w:rFonts w:asci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2"/>
                <w:attr w:name="Year" w:val="2018"/>
              </w:smartTagPr>
              <w:r w:rsidRPr="00EB6035">
                <w:rPr>
                  <w:rFonts w:ascii="宋体" w:hAnsi="宋体"/>
                  <w:szCs w:val="21"/>
                </w:rPr>
                <w:t>1</w:t>
              </w:r>
              <w:r>
                <w:rPr>
                  <w:rFonts w:ascii="宋体" w:hAnsi="宋体"/>
                  <w:szCs w:val="21"/>
                </w:rPr>
                <w:t>2</w:t>
              </w:r>
              <w:r w:rsidRPr="00EB6035">
                <w:rPr>
                  <w:rFonts w:ascii="宋体" w:hAnsi="宋体" w:hint="eastAsia"/>
                  <w:szCs w:val="21"/>
                </w:rPr>
                <w:t>月</w:t>
              </w:r>
              <w:r>
                <w:rPr>
                  <w:rFonts w:ascii="宋体" w:hAnsi="宋体"/>
                  <w:szCs w:val="21"/>
                </w:rPr>
                <w:t>3</w:t>
              </w:r>
              <w:r w:rsidRPr="00EB6035">
                <w:rPr>
                  <w:rFonts w:ascii="宋体" w:hAnsi="宋体" w:hint="eastAsia"/>
                  <w:szCs w:val="21"/>
                </w:rPr>
                <w:t>日</w:t>
              </w:r>
            </w:smartTag>
          </w:p>
        </w:tc>
        <w:tc>
          <w:tcPr>
            <w:tcW w:w="24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6.5</w:t>
            </w:r>
          </w:p>
        </w:tc>
        <w:tc>
          <w:tcPr>
            <w:tcW w:w="304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-1</w:t>
            </w:r>
          </w:p>
        </w:tc>
        <w:tc>
          <w:tcPr>
            <w:tcW w:w="24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8.12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96.0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10.88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2.1</w:t>
            </w:r>
          </w:p>
        </w:tc>
        <w:tc>
          <w:tcPr>
            <w:tcW w:w="40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3.2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0.44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0.01L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0.0212</w:t>
            </w:r>
          </w:p>
        </w:tc>
        <w:tc>
          <w:tcPr>
            <w:tcW w:w="40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0.00004L</w:t>
            </w:r>
          </w:p>
        </w:tc>
        <w:tc>
          <w:tcPr>
            <w:tcW w:w="3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0.001L</w:t>
            </w:r>
          </w:p>
        </w:tc>
        <w:tc>
          <w:tcPr>
            <w:tcW w:w="317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13</w:t>
            </w:r>
          </w:p>
        </w:tc>
      </w:tr>
    </w:tbl>
    <w:p w:rsidR="00D8457D" w:rsidRPr="00B06760" w:rsidRDefault="00D8457D" w:rsidP="00D8457D">
      <w:pPr>
        <w:adjustRightInd w:val="0"/>
        <w:snapToGrid w:val="0"/>
        <w:spacing w:line="360" w:lineRule="auto"/>
        <w:ind w:leftChars="13" w:left="31680" w:hangingChars="89" w:firstLine="31680"/>
        <w:jc w:val="center"/>
        <w:rPr>
          <w:rFonts w:ascii="宋体" w:cs="宋体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2"/>
        <w:gridCol w:w="1060"/>
        <w:gridCol w:w="1059"/>
        <w:gridCol w:w="1059"/>
        <w:gridCol w:w="1059"/>
        <w:gridCol w:w="1059"/>
        <w:gridCol w:w="1190"/>
        <w:gridCol w:w="1059"/>
        <w:gridCol w:w="1190"/>
        <w:gridCol w:w="1059"/>
        <w:gridCol w:w="1059"/>
        <w:gridCol w:w="1321"/>
        <w:gridCol w:w="1059"/>
        <w:gridCol w:w="1059"/>
      </w:tblGrid>
      <w:tr w:rsidR="00D8457D" w:rsidRPr="009E7E56" w:rsidTr="00EB6035">
        <w:trPr>
          <w:trHeight w:val="776"/>
        </w:trPr>
        <w:tc>
          <w:tcPr>
            <w:tcW w:w="423" w:type="pct"/>
            <w:vAlign w:val="center"/>
          </w:tcPr>
          <w:p w:rsidR="00D8457D" w:rsidRPr="00EB6035" w:rsidRDefault="00D8457D" w:rsidP="009A4A6B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断面名称</w:t>
            </w:r>
          </w:p>
        </w:tc>
        <w:tc>
          <w:tcPr>
            <w:tcW w:w="339" w:type="pct"/>
            <w:vAlign w:val="center"/>
          </w:tcPr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总氮</w:t>
            </w:r>
          </w:p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39" w:type="pct"/>
            <w:vAlign w:val="center"/>
          </w:tcPr>
          <w:p w:rsidR="00D8457D" w:rsidRPr="00EB6035" w:rsidRDefault="00D8457D" w:rsidP="00E509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总磷</w:t>
            </w:r>
          </w:p>
          <w:p w:rsidR="00D8457D" w:rsidRPr="00EB6035" w:rsidRDefault="00D8457D" w:rsidP="00E509A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39" w:type="pct"/>
            <w:vAlign w:val="center"/>
          </w:tcPr>
          <w:p w:rsidR="00D8457D" w:rsidRPr="00EB6035" w:rsidRDefault="00D8457D" w:rsidP="00E509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铜</w:t>
            </w:r>
          </w:p>
          <w:p w:rsidR="00D8457D" w:rsidRPr="00EB6035" w:rsidRDefault="00D8457D" w:rsidP="00E509A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39" w:type="pct"/>
            <w:vAlign w:val="center"/>
          </w:tcPr>
          <w:p w:rsidR="00D8457D" w:rsidRPr="00EB6035" w:rsidRDefault="00D8457D" w:rsidP="00E509A0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锌</w:t>
            </w:r>
          </w:p>
          <w:p w:rsidR="00D8457D" w:rsidRPr="00EB6035" w:rsidRDefault="00D8457D" w:rsidP="00E509A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39" w:type="pct"/>
            <w:vAlign w:val="center"/>
          </w:tcPr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氟化物</w:t>
            </w:r>
          </w:p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81" w:type="pct"/>
            <w:vAlign w:val="center"/>
          </w:tcPr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硒</w:t>
            </w:r>
          </w:p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39" w:type="pct"/>
            <w:vAlign w:val="center"/>
          </w:tcPr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砷</w:t>
            </w:r>
          </w:p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81" w:type="pct"/>
            <w:vAlign w:val="center"/>
          </w:tcPr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镉</w:t>
            </w:r>
          </w:p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39" w:type="pct"/>
            <w:vAlign w:val="center"/>
          </w:tcPr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六价铬</w:t>
            </w:r>
          </w:p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39" w:type="pct"/>
            <w:vAlign w:val="center"/>
          </w:tcPr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氰化物</w:t>
            </w:r>
          </w:p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423" w:type="pct"/>
            <w:vAlign w:val="center"/>
          </w:tcPr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阴离子表</w:t>
            </w:r>
          </w:p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面活性剂</w:t>
            </w:r>
          </w:p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39" w:type="pct"/>
            <w:vAlign w:val="center"/>
          </w:tcPr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硫化物</w:t>
            </w:r>
          </w:p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(mg/L)</w:t>
            </w:r>
          </w:p>
        </w:tc>
        <w:tc>
          <w:tcPr>
            <w:tcW w:w="339" w:type="pct"/>
            <w:vAlign w:val="center"/>
          </w:tcPr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粪大肠</w:t>
            </w:r>
          </w:p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菌群</w:t>
            </w:r>
          </w:p>
          <w:p w:rsidR="00D8457D" w:rsidRPr="00EB6035" w:rsidRDefault="00D8457D" w:rsidP="00BA3467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/>
                <w:szCs w:val="21"/>
              </w:rPr>
              <w:t>(</w:t>
            </w:r>
            <w:r w:rsidRPr="00EB6035">
              <w:rPr>
                <w:rFonts w:ascii="宋体" w:hAnsi="宋体" w:cs="宋体" w:hint="eastAsia"/>
                <w:szCs w:val="21"/>
              </w:rPr>
              <w:t>个</w:t>
            </w:r>
            <w:r w:rsidRPr="00EB6035">
              <w:rPr>
                <w:rFonts w:ascii="宋体" w:hAnsi="宋体" w:cs="宋体"/>
                <w:szCs w:val="21"/>
              </w:rPr>
              <w:t>/L)</w:t>
            </w:r>
          </w:p>
        </w:tc>
      </w:tr>
      <w:tr w:rsidR="00D8457D" w:rsidRPr="009E7E56" w:rsidTr="00B97FD2">
        <w:trPr>
          <w:trHeight w:val="456"/>
        </w:trPr>
        <w:tc>
          <w:tcPr>
            <w:tcW w:w="423" w:type="pct"/>
            <w:vAlign w:val="center"/>
          </w:tcPr>
          <w:p w:rsidR="00D8457D" w:rsidRPr="00EB6035" w:rsidRDefault="00D8457D" w:rsidP="00EB6035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北小庄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7.92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0.62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0.001L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0.61</w:t>
            </w:r>
          </w:p>
        </w:tc>
        <w:tc>
          <w:tcPr>
            <w:tcW w:w="381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0.0004L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0.007L</w:t>
            </w:r>
          </w:p>
        </w:tc>
        <w:tc>
          <w:tcPr>
            <w:tcW w:w="381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0.0001L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0.004L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0.004L</w:t>
            </w:r>
          </w:p>
        </w:tc>
        <w:tc>
          <w:tcPr>
            <w:tcW w:w="4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0.005L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1800</w:t>
            </w:r>
          </w:p>
        </w:tc>
      </w:tr>
      <w:tr w:rsidR="00D8457D" w:rsidRPr="009E7E56" w:rsidTr="00B97FD2">
        <w:trPr>
          <w:trHeight w:val="411"/>
        </w:trPr>
        <w:tc>
          <w:tcPr>
            <w:tcW w:w="423" w:type="pct"/>
            <w:vAlign w:val="center"/>
          </w:tcPr>
          <w:p w:rsidR="00D8457D" w:rsidRPr="00EB6035" w:rsidRDefault="00D8457D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干马桥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1.39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0.04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0.001L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0.61</w:t>
            </w:r>
          </w:p>
        </w:tc>
        <w:tc>
          <w:tcPr>
            <w:tcW w:w="381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0.0004L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0.007L</w:t>
            </w:r>
          </w:p>
        </w:tc>
        <w:tc>
          <w:tcPr>
            <w:tcW w:w="381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0.0001L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0.004L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0.004L</w:t>
            </w:r>
          </w:p>
        </w:tc>
        <w:tc>
          <w:tcPr>
            <w:tcW w:w="4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0.005L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340</w:t>
            </w:r>
          </w:p>
        </w:tc>
      </w:tr>
      <w:tr w:rsidR="00D8457D" w:rsidRPr="009E7E56" w:rsidTr="00B97FD2">
        <w:trPr>
          <w:trHeight w:val="441"/>
        </w:trPr>
        <w:tc>
          <w:tcPr>
            <w:tcW w:w="423" w:type="pct"/>
            <w:vAlign w:val="center"/>
          </w:tcPr>
          <w:p w:rsidR="00D8457D" w:rsidRPr="00EB6035" w:rsidRDefault="00D8457D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衡水闸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18.6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1.52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0.001L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0.67</w:t>
            </w:r>
          </w:p>
        </w:tc>
        <w:tc>
          <w:tcPr>
            <w:tcW w:w="381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0.0004L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0.007L</w:t>
            </w:r>
          </w:p>
        </w:tc>
        <w:tc>
          <w:tcPr>
            <w:tcW w:w="381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0.0001L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0.004L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0.004L</w:t>
            </w:r>
          </w:p>
        </w:tc>
        <w:tc>
          <w:tcPr>
            <w:tcW w:w="4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0.005L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560</w:t>
            </w:r>
          </w:p>
        </w:tc>
      </w:tr>
      <w:tr w:rsidR="00D8457D" w:rsidRPr="009E7E56" w:rsidTr="00B97FD2">
        <w:trPr>
          <w:trHeight w:val="456"/>
        </w:trPr>
        <w:tc>
          <w:tcPr>
            <w:tcW w:w="423" w:type="pct"/>
            <w:vAlign w:val="center"/>
          </w:tcPr>
          <w:p w:rsidR="00D8457D" w:rsidRPr="00EB6035" w:rsidRDefault="00D8457D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小范桥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1.15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0.09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0.001L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0.56</w:t>
            </w:r>
          </w:p>
        </w:tc>
        <w:tc>
          <w:tcPr>
            <w:tcW w:w="381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0.0004L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0.007L</w:t>
            </w:r>
          </w:p>
        </w:tc>
        <w:tc>
          <w:tcPr>
            <w:tcW w:w="381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0.0001L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0.004L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0.004L</w:t>
            </w:r>
          </w:p>
        </w:tc>
        <w:tc>
          <w:tcPr>
            <w:tcW w:w="4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0.005L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940</w:t>
            </w:r>
          </w:p>
        </w:tc>
      </w:tr>
      <w:tr w:rsidR="00D8457D" w:rsidRPr="009E7E56" w:rsidTr="00B97FD2">
        <w:trPr>
          <w:trHeight w:val="466"/>
        </w:trPr>
        <w:tc>
          <w:tcPr>
            <w:tcW w:w="423" w:type="pct"/>
            <w:vAlign w:val="center"/>
          </w:tcPr>
          <w:p w:rsidR="00D8457D" w:rsidRPr="00EB6035" w:rsidRDefault="00D8457D" w:rsidP="00EB6035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EB6035">
              <w:rPr>
                <w:rFonts w:ascii="宋体" w:hAnsi="宋体" w:cs="宋体" w:hint="eastAsia"/>
                <w:szCs w:val="21"/>
              </w:rPr>
              <w:t>码头李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3.41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0.13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0.001L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1.41</w:t>
            </w:r>
          </w:p>
        </w:tc>
        <w:tc>
          <w:tcPr>
            <w:tcW w:w="381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0.0004L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0.007L</w:t>
            </w:r>
          </w:p>
        </w:tc>
        <w:tc>
          <w:tcPr>
            <w:tcW w:w="381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0.0001L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0.004L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0.004L</w:t>
            </w:r>
          </w:p>
        </w:tc>
        <w:tc>
          <w:tcPr>
            <w:tcW w:w="4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0.005L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270</w:t>
            </w:r>
          </w:p>
        </w:tc>
      </w:tr>
      <w:tr w:rsidR="00D8457D" w:rsidRPr="009E7E56" w:rsidTr="00B97FD2">
        <w:trPr>
          <w:trHeight w:val="481"/>
        </w:trPr>
        <w:tc>
          <w:tcPr>
            <w:tcW w:w="423" w:type="pct"/>
            <w:vAlign w:val="center"/>
          </w:tcPr>
          <w:p w:rsidR="00D8457D" w:rsidRPr="00EB6035" w:rsidRDefault="00D8457D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田村闸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2.17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0.06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0.001L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0.59</w:t>
            </w:r>
          </w:p>
        </w:tc>
        <w:tc>
          <w:tcPr>
            <w:tcW w:w="381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0.0004L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0.007L</w:t>
            </w:r>
          </w:p>
        </w:tc>
        <w:tc>
          <w:tcPr>
            <w:tcW w:w="381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0.0001L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0.004L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0.004L</w:t>
            </w:r>
          </w:p>
        </w:tc>
        <w:tc>
          <w:tcPr>
            <w:tcW w:w="4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0.005L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40</w:t>
            </w:r>
          </w:p>
        </w:tc>
      </w:tr>
      <w:tr w:rsidR="00D8457D" w:rsidRPr="009E7E56" w:rsidTr="00B97FD2">
        <w:trPr>
          <w:trHeight w:val="481"/>
        </w:trPr>
        <w:tc>
          <w:tcPr>
            <w:tcW w:w="423" w:type="pct"/>
            <w:vAlign w:val="center"/>
          </w:tcPr>
          <w:p w:rsidR="00D8457D" w:rsidRPr="00EB6035" w:rsidRDefault="00D8457D" w:rsidP="00EB6035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EB6035">
              <w:rPr>
                <w:rFonts w:ascii="宋体" w:hAnsi="宋体" w:cs="宋体" w:hint="eastAsia"/>
                <w:kern w:val="0"/>
                <w:szCs w:val="21"/>
              </w:rPr>
              <w:t>连村闸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2.28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0.04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0.001L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0.60</w:t>
            </w:r>
          </w:p>
        </w:tc>
        <w:tc>
          <w:tcPr>
            <w:tcW w:w="381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0.0004L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0.007L</w:t>
            </w:r>
          </w:p>
        </w:tc>
        <w:tc>
          <w:tcPr>
            <w:tcW w:w="381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0.0001L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0.004L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0.004L</w:t>
            </w:r>
          </w:p>
        </w:tc>
        <w:tc>
          <w:tcPr>
            <w:tcW w:w="423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0.05L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0.005L</w:t>
            </w:r>
          </w:p>
        </w:tc>
        <w:tc>
          <w:tcPr>
            <w:tcW w:w="339" w:type="pct"/>
            <w:vAlign w:val="center"/>
          </w:tcPr>
          <w:p w:rsidR="00D8457D" w:rsidRPr="00B97FD2" w:rsidRDefault="00D8457D" w:rsidP="00B97FD2">
            <w:pPr>
              <w:jc w:val="center"/>
              <w:rPr>
                <w:rFonts w:ascii="宋体" w:cs="宋体"/>
                <w:szCs w:val="21"/>
              </w:rPr>
            </w:pPr>
            <w:r w:rsidRPr="00B97FD2">
              <w:rPr>
                <w:rFonts w:ascii="宋体" w:hAnsi="宋体"/>
                <w:szCs w:val="21"/>
              </w:rPr>
              <w:t>790</w:t>
            </w:r>
          </w:p>
        </w:tc>
      </w:tr>
    </w:tbl>
    <w:p w:rsidR="00D8457D" w:rsidRDefault="00D8457D">
      <w:pPr>
        <w:adjustRightInd w:val="0"/>
        <w:snapToGrid w:val="0"/>
        <w:spacing w:line="360" w:lineRule="auto"/>
        <w:rPr>
          <w:rFonts w:ascii="宋体" w:cs="宋体"/>
          <w:szCs w:val="21"/>
        </w:rPr>
      </w:pPr>
    </w:p>
    <w:sectPr w:rsidR="00D8457D" w:rsidSect="001E7254">
      <w:pgSz w:w="16838" w:h="11906" w:orient="landscape"/>
      <w:pgMar w:top="720" w:right="720" w:bottom="720" w:left="72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ont-weight : 400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E7D2C"/>
    <w:multiLevelType w:val="singleLevel"/>
    <w:tmpl w:val="573E7D2C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D91"/>
    <w:rsid w:val="00035C0D"/>
    <w:rsid w:val="00042F05"/>
    <w:rsid w:val="00043D4B"/>
    <w:rsid w:val="0004591C"/>
    <w:rsid w:val="00081FCE"/>
    <w:rsid w:val="00090777"/>
    <w:rsid w:val="00092002"/>
    <w:rsid w:val="000A5EE7"/>
    <w:rsid w:val="000B1A9D"/>
    <w:rsid w:val="000B2A0B"/>
    <w:rsid w:val="000C3CF5"/>
    <w:rsid w:val="000D2373"/>
    <w:rsid w:val="000E0A70"/>
    <w:rsid w:val="00106F37"/>
    <w:rsid w:val="001252C2"/>
    <w:rsid w:val="0013605D"/>
    <w:rsid w:val="00173CAB"/>
    <w:rsid w:val="0018296B"/>
    <w:rsid w:val="00194034"/>
    <w:rsid w:val="001B4F95"/>
    <w:rsid w:val="001E7254"/>
    <w:rsid w:val="001F44CF"/>
    <w:rsid w:val="0021560D"/>
    <w:rsid w:val="00233CF5"/>
    <w:rsid w:val="0023580A"/>
    <w:rsid w:val="00242B4D"/>
    <w:rsid w:val="00246840"/>
    <w:rsid w:val="00281221"/>
    <w:rsid w:val="002A2E59"/>
    <w:rsid w:val="002B2033"/>
    <w:rsid w:val="002B25BD"/>
    <w:rsid w:val="002F2DD8"/>
    <w:rsid w:val="002F62B6"/>
    <w:rsid w:val="00307295"/>
    <w:rsid w:val="003230CF"/>
    <w:rsid w:val="00331597"/>
    <w:rsid w:val="003330DB"/>
    <w:rsid w:val="003354D6"/>
    <w:rsid w:val="00343CE8"/>
    <w:rsid w:val="00372B40"/>
    <w:rsid w:val="00372E84"/>
    <w:rsid w:val="00390AF9"/>
    <w:rsid w:val="003C335A"/>
    <w:rsid w:val="003E573E"/>
    <w:rsid w:val="003F4053"/>
    <w:rsid w:val="00403AF1"/>
    <w:rsid w:val="00412FA1"/>
    <w:rsid w:val="00416248"/>
    <w:rsid w:val="00426C1E"/>
    <w:rsid w:val="004315C4"/>
    <w:rsid w:val="0043584E"/>
    <w:rsid w:val="00444134"/>
    <w:rsid w:val="004530C3"/>
    <w:rsid w:val="00463397"/>
    <w:rsid w:val="0047241C"/>
    <w:rsid w:val="00481C4E"/>
    <w:rsid w:val="004916BC"/>
    <w:rsid w:val="00495DC6"/>
    <w:rsid w:val="004A0D6B"/>
    <w:rsid w:val="004C2BF6"/>
    <w:rsid w:val="004D76F0"/>
    <w:rsid w:val="004F2079"/>
    <w:rsid w:val="004F4684"/>
    <w:rsid w:val="00505C6A"/>
    <w:rsid w:val="005072EE"/>
    <w:rsid w:val="00516C1B"/>
    <w:rsid w:val="00530B77"/>
    <w:rsid w:val="00542EAE"/>
    <w:rsid w:val="00547079"/>
    <w:rsid w:val="00565886"/>
    <w:rsid w:val="005745B8"/>
    <w:rsid w:val="00585352"/>
    <w:rsid w:val="005867C4"/>
    <w:rsid w:val="005D2CB8"/>
    <w:rsid w:val="005D330C"/>
    <w:rsid w:val="005D53FA"/>
    <w:rsid w:val="005F3843"/>
    <w:rsid w:val="005F7D0A"/>
    <w:rsid w:val="00606A4C"/>
    <w:rsid w:val="00615DC2"/>
    <w:rsid w:val="0061770E"/>
    <w:rsid w:val="00621244"/>
    <w:rsid w:val="00623C7F"/>
    <w:rsid w:val="00626AC4"/>
    <w:rsid w:val="00651E08"/>
    <w:rsid w:val="006601FB"/>
    <w:rsid w:val="006779D6"/>
    <w:rsid w:val="00677AB6"/>
    <w:rsid w:val="00683566"/>
    <w:rsid w:val="00694E7A"/>
    <w:rsid w:val="0069580E"/>
    <w:rsid w:val="006A789A"/>
    <w:rsid w:val="006B1328"/>
    <w:rsid w:val="006C6294"/>
    <w:rsid w:val="006D3715"/>
    <w:rsid w:val="006E49D0"/>
    <w:rsid w:val="006E51E8"/>
    <w:rsid w:val="006F338A"/>
    <w:rsid w:val="00702C14"/>
    <w:rsid w:val="007031B7"/>
    <w:rsid w:val="0070458E"/>
    <w:rsid w:val="00711158"/>
    <w:rsid w:val="007578AF"/>
    <w:rsid w:val="00770279"/>
    <w:rsid w:val="0077538B"/>
    <w:rsid w:val="00775845"/>
    <w:rsid w:val="0079617F"/>
    <w:rsid w:val="007A2049"/>
    <w:rsid w:val="007A6074"/>
    <w:rsid w:val="007E73D7"/>
    <w:rsid w:val="007F12DA"/>
    <w:rsid w:val="007F453D"/>
    <w:rsid w:val="007F663D"/>
    <w:rsid w:val="008041D9"/>
    <w:rsid w:val="00805B1D"/>
    <w:rsid w:val="00806657"/>
    <w:rsid w:val="0080696A"/>
    <w:rsid w:val="008419D3"/>
    <w:rsid w:val="00861E4E"/>
    <w:rsid w:val="00876862"/>
    <w:rsid w:val="00877364"/>
    <w:rsid w:val="00890009"/>
    <w:rsid w:val="008A1B7B"/>
    <w:rsid w:val="008A2229"/>
    <w:rsid w:val="008B495D"/>
    <w:rsid w:val="008C584C"/>
    <w:rsid w:val="008D63B8"/>
    <w:rsid w:val="008E636F"/>
    <w:rsid w:val="008F2D7D"/>
    <w:rsid w:val="00912A33"/>
    <w:rsid w:val="00927566"/>
    <w:rsid w:val="00943918"/>
    <w:rsid w:val="009469C8"/>
    <w:rsid w:val="00947B2E"/>
    <w:rsid w:val="00997925"/>
    <w:rsid w:val="009A4A6B"/>
    <w:rsid w:val="009D2201"/>
    <w:rsid w:val="009E7E56"/>
    <w:rsid w:val="00A03D08"/>
    <w:rsid w:val="00A17B58"/>
    <w:rsid w:val="00A205C6"/>
    <w:rsid w:val="00A273AD"/>
    <w:rsid w:val="00A525F3"/>
    <w:rsid w:val="00A64AAC"/>
    <w:rsid w:val="00A76C5F"/>
    <w:rsid w:val="00A83D5A"/>
    <w:rsid w:val="00A92D1A"/>
    <w:rsid w:val="00A96DEC"/>
    <w:rsid w:val="00AB787B"/>
    <w:rsid w:val="00AC3233"/>
    <w:rsid w:val="00B06760"/>
    <w:rsid w:val="00B12D42"/>
    <w:rsid w:val="00B1561C"/>
    <w:rsid w:val="00B25FBD"/>
    <w:rsid w:val="00B31B80"/>
    <w:rsid w:val="00B6613B"/>
    <w:rsid w:val="00B703B2"/>
    <w:rsid w:val="00B73B22"/>
    <w:rsid w:val="00B76B51"/>
    <w:rsid w:val="00B86816"/>
    <w:rsid w:val="00B877AB"/>
    <w:rsid w:val="00B97FD2"/>
    <w:rsid w:val="00BA255B"/>
    <w:rsid w:val="00BA3467"/>
    <w:rsid w:val="00BA4D36"/>
    <w:rsid w:val="00BC1801"/>
    <w:rsid w:val="00BC4D66"/>
    <w:rsid w:val="00BC79AF"/>
    <w:rsid w:val="00BD352D"/>
    <w:rsid w:val="00C10E04"/>
    <w:rsid w:val="00C171FD"/>
    <w:rsid w:val="00C1766B"/>
    <w:rsid w:val="00C420C8"/>
    <w:rsid w:val="00C45566"/>
    <w:rsid w:val="00C574D0"/>
    <w:rsid w:val="00C72406"/>
    <w:rsid w:val="00C835A7"/>
    <w:rsid w:val="00C9241A"/>
    <w:rsid w:val="00CA4600"/>
    <w:rsid w:val="00CB6A1D"/>
    <w:rsid w:val="00CC32A5"/>
    <w:rsid w:val="00CE0987"/>
    <w:rsid w:val="00CF0610"/>
    <w:rsid w:val="00D17970"/>
    <w:rsid w:val="00D352EB"/>
    <w:rsid w:val="00D45C2B"/>
    <w:rsid w:val="00D467E5"/>
    <w:rsid w:val="00D47511"/>
    <w:rsid w:val="00D8457D"/>
    <w:rsid w:val="00D87ED7"/>
    <w:rsid w:val="00D90381"/>
    <w:rsid w:val="00D91FE9"/>
    <w:rsid w:val="00D931E5"/>
    <w:rsid w:val="00D962D0"/>
    <w:rsid w:val="00DB2C07"/>
    <w:rsid w:val="00DE6243"/>
    <w:rsid w:val="00DF2168"/>
    <w:rsid w:val="00E0146F"/>
    <w:rsid w:val="00E05E1A"/>
    <w:rsid w:val="00E06FE9"/>
    <w:rsid w:val="00E31B72"/>
    <w:rsid w:val="00E34CFD"/>
    <w:rsid w:val="00E37935"/>
    <w:rsid w:val="00E509A0"/>
    <w:rsid w:val="00E56349"/>
    <w:rsid w:val="00E60440"/>
    <w:rsid w:val="00E67F21"/>
    <w:rsid w:val="00E83C8C"/>
    <w:rsid w:val="00EA3227"/>
    <w:rsid w:val="00EA59FA"/>
    <w:rsid w:val="00EB6035"/>
    <w:rsid w:val="00EB7275"/>
    <w:rsid w:val="00EC0970"/>
    <w:rsid w:val="00ED378F"/>
    <w:rsid w:val="00EF41B5"/>
    <w:rsid w:val="00EF58D4"/>
    <w:rsid w:val="00EF7BB1"/>
    <w:rsid w:val="00F158AE"/>
    <w:rsid w:val="00F20D91"/>
    <w:rsid w:val="00F23D4F"/>
    <w:rsid w:val="00F26890"/>
    <w:rsid w:val="00F40799"/>
    <w:rsid w:val="00F4738C"/>
    <w:rsid w:val="00F6002B"/>
    <w:rsid w:val="00F63DA9"/>
    <w:rsid w:val="00F8218C"/>
    <w:rsid w:val="00F83BAD"/>
    <w:rsid w:val="00FA6CCA"/>
    <w:rsid w:val="00FB4966"/>
    <w:rsid w:val="00FB5AED"/>
    <w:rsid w:val="00FB77D4"/>
    <w:rsid w:val="00FC21E9"/>
    <w:rsid w:val="0189486E"/>
    <w:rsid w:val="03B23594"/>
    <w:rsid w:val="0473600F"/>
    <w:rsid w:val="05931B21"/>
    <w:rsid w:val="05B55B6B"/>
    <w:rsid w:val="06066D12"/>
    <w:rsid w:val="06AA4503"/>
    <w:rsid w:val="082E2EC9"/>
    <w:rsid w:val="094F2638"/>
    <w:rsid w:val="09641CAE"/>
    <w:rsid w:val="0AFF3723"/>
    <w:rsid w:val="0C9868A8"/>
    <w:rsid w:val="0CA56E42"/>
    <w:rsid w:val="0CFC7CC0"/>
    <w:rsid w:val="0DC16813"/>
    <w:rsid w:val="0DF4302D"/>
    <w:rsid w:val="0E1C7234"/>
    <w:rsid w:val="0EC2622D"/>
    <w:rsid w:val="0EE51A02"/>
    <w:rsid w:val="122C6369"/>
    <w:rsid w:val="12EB30D0"/>
    <w:rsid w:val="15706FD8"/>
    <w:rsid w:val="17D86EE6"/>
    <w:rsid w:val="190F4E18"/>
    <w:rsid w:val="191B6276"/>
    <w:rsid w:val="197F4F2F"/>
    <w:rsid w:val="1A565C77"/>
    <w:rsid w:val="1AB40DC1"/>
    <w:rsid w:val="1B9368C3"/>
    <w:rsid w:val="1C7D0188"/>
    <w:rsid w:val="1C973242"/>
    <w:rsid w:val="1CCE3FA1"/>
    <w:rsid w:val="1EEC0BCC"/>
    <w:rsid w:val="1FFD0026"/>
    <w:rsid w:val="20E825EC"/>
    <w:rsid w:val="219A7F07"/>
    <w:rsid w:val="219E7E30"/>
    <w:rsid w:val="225F070A"/>
    <w:rsid w:val="233118CC"/>
    <w:rsid w:val="2518090E"/>
    <w:rsid w:val="25310323"/>
    <w:rsid w:val="25B63743"/>
    <w:rsid w:val="289966C6"/>
    <w:rsid w:val="29825A9F"/>
    <w:rsid w:val="2A0B5F36"/>
    <w:rsid w:val="2A932F5B"/>
    <w:rsid w:val="2CBD13A3"/>
    <w:rsid w:val="2F0F5D11"/>
    <w:rsid w:val="33E4629A"/>
    <w:rsid w:val="34A571D6"/>
    <w:rsid w:val="34D210F3"/>
    <w:rsid w:val="37CF54FC"/>
    <w:rsid w:val="38E51503"/>
    <w:rsid w:val="39007469"/>
    <w:rsid w:val="39914A69"/>
    <w:rsid w:val="3A8E1D97"/>
    <w:rsid w:val="3BC34014"/>
    <w:rsid w:val="3C903322"/>
    <w:rsid w:val="3CC76A06"/>
    <w:rsid w:val="3E71027E"/>
    <w:rsid w:val="3F2C4269"/>
    <w:rsid w:val="3FA51E5E"/>
    <w:rsid w:val="40387EB8"/>
    <w:rsid w:val="41C61370"/>
    <w:rsid w:val="434C2806"/>
    <w:rsid w:val="435E17E8"/>
    <w:rsid w:val="437037FD"/>
    <w:rsid w:val="43AA6BAF"/>
    <w:rsid w:val="43B84C35"/>
    <w:rsid w:val="454E56C4"/>
    <w:rsid w:val="473F2100"/>
    <w:rsid w:val="47BC7DD6"/>
    <w:rsid w:val="47EA40B2"/>
    <w:rsid w:val="480B36C0"/>
    <w:rsid w:val="4819375D"/>
    <w:rsid w:val="48AD5C41"/>
    <w:rsid w:val="4A127A78"/>
    <w:rsid w:val="4BA57686"/>
    <w:rsid w:val="4DCE5F38"/>
    <w:rsid w:val="4F815232"/>
    <w:rsid w:val="50792F70"/>
    <w:rsid w:val="5106379A"/>
    <w:rsid w:val="51A967B2"/>
    <w:rsid w:val="526D087E"/>
    <w:rsid w:val="55461C76"/>
    <w:rsid w:val="563431E6"/>
    <w:rsid w:val="564B3A55"/>
    <w:rsid w:val="5732621F"/>
    <w:rsid w:val="58EC5FED"/>
    <w:rsid w:val="592D3B96"/>
    <w:rsid w:val="595E75C7"/>
    <w:rsid w:val="5A3C2FCF"/>
    <w:rsid w:val="5AAF3758"/>
    <w:rsid w:val="5B44154A"/>
    <w:rsid w:val="5B961A3D"/>
    <w:rsid w:val="5C635AC1"/>
    <w:rsid w:val="5C755687"/>
    <w:rsid w:val="5C8D1E76"/>
    <w:rsid w:val="5CF6679B"/>
    <w:rsid w:val="5DDA67C4"/>
    <w:rsid w:val="5DF12738"/>
    <w:rsid w:val="5ED52822"/>
    <w:rsid w:val="5F0D60E7"/>
    <w:rsid w:val="60717702"/>
    <w:rsid w:val="6237430A"/>
    <w:rsid w:val="623F4723"/>
    <w:rsid w:val="63463CEF"/>
    <w:rsid w:val="64AD03BA"/>
    <w:rsid w:val="66D775E3"/>
    <w:rsid w:val="6753586F"/>
    <w:rsid w:val="68972744"/>
    <w:rsid w:val="68987A0E"/>
    <w:rsid w:val="69997EDA"/>
    <w:rsid w:val="69AA171D"/>
    <w:rsid w:val="69DF44BF"/>
    <w:rsid w:val="6AA87AF0"/>
    <w:rsid w:val="6C156DB3"/>
    <w:rsid w:val="6CE3007E"/>
    <w:rsid w:val="6D4E390B"/>
    <w:rsid w:val="6E300903"/>
    <w:rsid w:val="6EA95A82"/>
    <w:rsid w:val="6EAF7FA2"/>
    <w:rsid w:val="6F1C43D6"/>
    <w:rsid w:val="700538D5"/>
    <w:rsid w:val="70EA39A4"/>
    <w:rsid w:val="71D5048B"/>
    <w:rsid w:val="72E34CC1"/>
    <w:rsid w:val="730F24AC"/>
    <w:rsid w:val="74140AB2"/>
    <w:rsid w:val="74A7097A"/>
    <w:rsid w:val="750D225A"/>
    <w:rsid w:val="75A9238A"/>
    <w:rsid w:val="77DC559A"/>
    <w:rsid w:val="7C8B6F86"/>
    <w:rsid w:val="7CD66512"/>
    <w:rsid w:val="7DE06EE6"/>
    <w:rsid w:val="7E90608E"/>
    <w:rsid w:val="7ED1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E7254"/>
    <w:pPr>
      <w:widowControl w:val="0"/>
      <w:jc w:val="both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7254"/>
    <w:pPr>
      <w:widowControl/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kern w:val="0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7254"/>
    <w:pPr>
      <w:widowControl/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  <w:kern w:val="0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7254"/>
    <w:pPr>
      <w:widowControl/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hAnsi="Cambria"/>
      <w:caps/>
      <w:color w:val="632423"/>
      <w:kern w:val="0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E7254"/>
    <w:pPr>
      <w:widowControl/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32423"/>
      <w:spacing w:val="10"/>
      <w:kern w:val="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7254"/>
    <w:pPr>
      <w:widowControl/>
      <w:spacing w:before="320" w:after="120" w:line="252" w:lineRule="auto"/>
      <w:jc w:val="center"/>
      <w:outlineLvl w:val="4"/>
    </w:pPr>
    <w:rPr>
      <w:rFonts w:ascii="Cambria" w:hAnsi="Cambria"/>
      <w:caps/>
      <w:color w:val="632423"/>
      <w:spacing w:val="10"/>
      <w:kern w:val="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E7254"/>
    <w:pPr>
      <w:widowControl/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kern w:val="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E7254"/>
    <w:pPr>
      <w:widowControl/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kern w:val="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E7254"/>
    <w:pPr>
      <w:widowControl/>
      <w:spacing w:after="120" w:line="252" w:lineRule="auto"/>
      <w:jc w:val="center"/>
      <w:outlineLvl w:val="7"/>
    </w:pPr>
    <w:rPr>
      <w:rFonts w:ascii="Cambria" w:hAnsi="Cambria"/>
      <w:caps/>
      <w:spacing w:val="10"/>
      <w:kern w:val="0"/>
      <w:sz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E7254"/>
    <w:pPr>
      <w:widowControl/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kern w:val="0"/>
      <w:sz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7254"/>
    <w:rPr>
      <w:rFonts w:eastAsia="宋体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E7254"/>
    <w:rPr>
      <w:rFonts w:cs="Times New Roman"/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7254"/>
    <w:rPr>
      <w:rFonts w:eastAsia="宋体" w:cs="Times New Roman"/>
      <w:caps/>
      <w:color w:val="63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E7254"/>
    <w:rPr>
      <w:rFonts w:eastAsia="宋体" w:cs="Times New Roman"/>
      <w:caps/>
      <w:color w:val="632423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7254"/>
    <w:rPr>
      <w:rFonts w:eastAsia="宋体" w:cs="Times New Roman"/>
      <w:caps/>
      <w:color w:val="632423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E7254"/>
    <w:rPr>
      <w:rFonts w:eastAsia="宋体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E7254"/>
    <w:rPr>
      <w:rFonts w:eastAsia="宋体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E7254"/>
    <w:rPr>
      <w:rFonts w:eastAsia="宋体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E7254"/>
    <w:rPr>
      <w:rFonts w:eastAsia="宋体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1E7254"/>
    <w:pPr>
      <w:widowControl/>
      <w:spacing w:after="200" w:line="252" w:lineRule="auto"/>
      <w:jc w:val="left"/>
    </w:pPr>
    <w:rPr>
      <w:rFonts w:ascii="Cambria" w:hAnsi="Cambria"/>
      <w:caps/>
      <w:spacing w:val="10"/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1E7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7254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paragraph" w:styleId="Header">
    <w:name w:val="header"/>
    <w:basedOn w:val="Normal"/>
    <w:link w:val="HeaderChar"/>
    <w:uiPriority w:val="99"/>
    <w:rsid w:val="001E7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7254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1E7254"/>
    <w:pPr>
      <w:widowControl/>
      <w:spacing w:after="560"/>
      <w:jc w:val="center"/>
    </w:pPr>
    <w:rPr>
      <w:rFonts w:ascii="Cambria" w:hAnsi="Cambria"/>
      <w:caps/>
      <w:spacing w:val="20"/>
      <w:kern w:val="0"/>
      <w:sz w:val="18"/>
      <w:szCs w:val="18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E7254"/>
    <w:rPr>
      <w:rFonts w:eastAsia="宋体" w:cs="Times New Roman"/>
      <w:caps/>
      <w:spacing w:val="2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1E7254"/>
    <w:pPr>
      <w:widowControl/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kern w:val="0"/>
      <w:sz w:val="44"/>
      <w:szCs w:val="4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1E7254"/>
    <w:rPr>
      <w:rFonts w:eastAsia="宋体" w:cs="Times New Roman"/>
      <w:caps/>
      <w:color w:val="632423"/>
      <w:spacing w:val="50"/>
      <w:sz w:val="44"/>
      <w:szCs w:val="44"/>
    </w:rPr>
  </w:style>
  <w:style w:type="character" w:styleId="Strong">
    <w:name w:val="Strong"/>
    <w:basedOn w:val="DefaultParagraphFont"/>
    <w:uiPriority w:val="99"/>
    <w:qFormat/>
    <w:rsid w:val="001E7254"/>
    <w:rPr>
      <w:rFonts w:cs="Times New Roman"/>
      <w:b/>
      <w:color w:val="943634"/>
      <w:spacing w:val="5"/>
    </w:rPr>
  </w:style>
  <w:style w:type="character" w:styleId="PageNumber">
    <w:name w:val="page number"/>
    <w:basedOn w:val="DefaultParagraphFont"/>
    <w:uiPriority w:val="99"/>
    <w:rsid w:val="001E725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1E7254"/>
    <w:rPr>
      <w:rFonts w:cs="Times New Roman"/>
      <w:caps/>
      <w:spacing w:val="5"/>
      <w:sz w:val="20"/>
    </w:rPr>
  </w:style>
  <w:style w:type="table" w:styleId="TableGrid">
    <w:name w:val="Table Grid"/>
    <w:basedOn w:val="TableNormal"/>
    <w:uiPriority w:val="99"/>
    <w:rsid w:val="001E725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basedOn w:val="Normal"/>
    <w:link w:val="Char"/>
    <w:uiPriority w:val="99"/>
    <w:rsid w:val="001E7254"/>
    <w:pPr>
      <w:widowControl/>
      <w:jc w:val="left"/>
    </w:pPr>
    <w:rPr>
      <w:rFonts w:ascii="Cambria" w:hAnsi="Cambria"/>
      <w:kern w:val="0"/>
      <w:sz w:val="22"/>
      <w:szCs w:val="22"/>
      <w:lang w:eastAsia="en-US"/>
    </w:rPr>
  </w:style>
  <w:style w:type="character" w:customStyle="1" w:styleId="Char">
    <w:name w:val="无间隔 Char"/>
    <w:basedOn w:val="DefaultParagraphFont"/>
    <w:link w:val="NoSpacing1"/>
    <w:uiPriority w:val="99"/>
    <w:locked/>
    <w:rsid w:val="001E7254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1E7254"/>
    <w:pPr>
      <w:widowControl/>
      <w:spacing w:after="200" w:line="252" w:lineRule="auto"/>
      <w:ind w:left="720"/>
      <w:contextualSpacing/>
      <w:jc w:val="left"/>
    </w:pPr>
    <w:rPr>
      <w:rFonts w:ascii="Cambria" w:hAnsi="Cambria"/>
      <w:kern w:val="0"/>
      <w:sz w:val="22"/>
      <w:szCs w:val="22"/>
      <w:lang w:eastAsia="en-US"/>
    </w:rPr>
  </w:style>
  <w:style w:type="paragraph" w:customStyle="1" w:styleId="Quote1">
    <w:name w:val="Quote1"/>
    <w:basedOn w:val="Normal"/>
    <w:next w:val="Normal"/>
    <w:link w:val="Char0"/>
    <w:uiPriority w:val="99"/>
    <w:rsid w:val="001E7254"/>
    <w:pPr>
      <w:widowControl/>
      <w:spacing w:after="200" w:line="252" w:lineRule="auto"/>
      <w:jc w:val="left"/>
    </w:pPr>
    <w:rPr>
      <w:rFonts w:ascii="Cambria" w:hAnsi="Cambria"/>
      <w:i/>
      <w:iCs/>
      <w:kern w:val="0"/>
      <w:sz w:val="22"/>
      <w:szCs w:val="22"/>
      <w:lang w:eastAsia="en-US"/>
    </w:rPr>
  </w:style>
  <w:style w:type="character" w:customStyle="1" w:styleId="Char0">
    <w:name w:val="引用 Char"/>
    <w:basedOn w:val="DefaultParagraphFont"/>
    <w:link w:val="Quote1"/>
    <w:uiPriority w:val="99"/>
    <w:locked/>
    <w:rsid w:val="001E7254"/>
    <w:rPr>
      <w:rFonts w:eastAsia="宋体" w:cs="Times New Roman"/>
      <w:i/>
      <w:iCs/>
    </w:rPr>
  </w:style>
  <w:style w:type="paragraph" w:customStyle="1" w:styleId="IntenseQuote1">
    <w:name w:val="Intense Quote1"/>
    <w:basedOn w:val="Normal"/>
    <w:next w:val="Normal"/>
    <w:link w:val="Char1"/>
    <w:uiPriority w:val="99"/>
    <w:rsid w:val="001E7254"/>
    <w:pPr>
      <w:widowControl/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  <w:jc w:val="left"/>
    </w:pPr>
    <w:rPr>
      <w:rFonts w:ascii="Cambria" w:hAnsi="Cambria"/>
      <w:caps/>
      <w:color w:val="632423"/>
      <w:spacing w:val="5"/>
      <w:kern w:val="0"/>
      <w:sz w:val="20"/>
      <w:lang w:eastAsia="en-US"/>
    </w:rPr>
  </w:style>
  <w:style w:type="character" w:customStyle="1" w:styleId="Char1">
    <w:name w:val="明显引用 Char"/>
    <w:basedOn w:val="DefaultParagraphFont"/>
    <w:link w:val="IntenseQuote1"/>
    <w:uiPriority w:val="99"/>
    <w:locked/>
    <w:rsid w:val="001E7254"/>
    <w:rPr>
      <w:rFonts w:eastAsia="宋体" w:cs="Times New Roman"/>
      <w:caps/>
      <w:color w:val="632423"/>
      <w:spacing w:val="5"/>
      <w:sz w:val="20"/>
      <w:szCs w:val="20"/>
    </w:rPr>
  </w:style>
  <w:style w:type="character" w:customStyle="1" w:styleId="SubtleEmphasis1">
    <w:name w:val="Subtle Emphasis1"/>
    <w:uiPriority w:val="99"/>
    <w:rsid w:val="001E7254"/>
    <w:rPr>
      <w:i/>
    </w:rPr>
  </w:style>
  <w:style w:type="character" w:customStyle="1" w:styleId="IntenseEmphasis1">
    <w:name w:val="Intense Emphasis1"/>
    <w:uiPriority w:val="99"/>
    <w:rsid w:val="001E7254"/>
    <w:rPr>
      <w:i/>
      <w:caps/>
      <w:spacing w:val="10"/>
      <w:sz w:val="20"/>
    </w:rPr>
  </w:style>
  <w:style w:type="character" w:customStyle="1" w:styleId="SubtleReference1">
    <w:name w:val="Subtle Reference1"/>
    <w:basedOn w:val="DefaultParagraphFont"/>
    <w:uiPriority w:val="99"/>
    <w:rsid w:val="001E7254"/>
    <w:rPr>
      <w:rFonts w:ascii="Calibri" w:eastAsia="宋体" w:hAnsi="Calibri" w:cs="Times New Roman"/>
      <w:i/>
      <w:iCs/>
      <w:color w:val="632423"/>
    </w:rPr>
  </w:style>
  <w:style w:type="character" w:customStyle="1" w:styleId="IntenseReference1">
    <w:name w:val="Intense Reference1"/>
    <w:uiPriority w:val="99"/>
    <w:rsid w:val="001E7254"/>
    <w:rPr>
      <w:rFonts w:ascii="Calibri" w:eastAsia="宋体" w:hAnsi="Calibri"/>
      <w:b/>
      <w:i/>
      <w:color w:val="632423"/>
    </w:rPr>
  </w:style>
  <w:style w:type="character" w:customStyle="1" w:styleId="BookTitle1">
    <w:name w:val="Book Title1"/>
    <w:uiPriority w:val="99"/>
    <w:rsid w:val="001E7254"/>
    <w:rPr>
      <w:caps/>
      <w:color w:val="632423"/>
      <w:spacing w:val="5"/>
      <w:u w:color="622423"/>
    </w:rPr>
  </w:style>
  <w:style w:type="paragraph" w:customStyle="1" w:styleId="TOCHeading1">
    <w:name w:val="TOC Heading1"/>
    <w:basedOn w:val="Heading1"/>
    <w:next w:val="Normal"/>
    <w:uiPriority w:val="99"/>
    <w:rsid w:val="001E7254"/>
    <w:pPr>
      <w:outlineLvl w:val="9"/>
    </w:pPr>
  </w:style>
  <w:style w:type="character" w:customStyle="1" w:styleId="font51">
    <w:name w:val="font51"/>
    <w:basedOn w:val="DefaultParagraphFont"/>
    <w:uiPriority w:val="99"/>
    <w:rsid w:val="001E7254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11">
    <w:name w:val="font11"/>
    <w:basedOn w:val="DefaultParagraphFont"/>
    <w:uiPriority w:val="99"/>
    <w:rsid w:val="001E7254"/>
    <w:rPr>
      <w:rFonts w:ascii="Times New Roman" w:hAnsi="Times New Roman" w:cs="Times New Roman"/>
      <w:color w:val="000000"/>
      <w:sz w:val="21"/>
      <w:szCs w:val="21"/>
      <w:u w:val="none"/>
      <w:vertAlign w:val="subscript"/>
    </w:rPr>
  </w:style>
  <w:style w:type="character" w:customStyle="1" w:styleId="font41">
    <w:name w:val="font41"/>
    <w:basedOn w:val="DefaultParagraphFont"/>
    <w:uiPriority w:val="99"/>
    <w:rsid w:val="001E7254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font01">
    <w:name w:val="font01"/>
    <w:basedOn w:val="DefaultParagraphFont"/>
    <w:uiPriority w:val="99"/>
    <w:rsid w:val="001E7254"/>
    <w:rPr>
      <w:rFonts w:ascii="Times New Roman" w:hAnsi="Times New Roman" w:cs="Times New Roman"/>
      <w:color w:val="000000"/>
      <w:sz w:val="24"/>
      <w:szCs w:val="24"/>
      <w:u w:val="none"/>
      <w:vertAlign w:val="superscript"/>
    </w:rPr>
  </w:style>
  <w:style w:type="character" w:customStyle="1" w:styleId="font21">
    <w:name w:val="font21"/>
    <w:basedOn w:val="DefaultParagraphFont"/>
    <w:uiPriority w:val="99"/>
    <w:rsid w:val="001E7254"/>
    <w:rPr>
      <w:rFonts w:ascii="font-weight : 400" w:hAnsi="font-weight : 400" w:cs="font-weight : 400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0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534</Words>
  <Characters>3048</Characters>
  <Application>Microsoft Office Outlook</Application>
  <DocSecurity>0</DocSecurity>
  <Lines>0</Lines>
  <Paragraphs>0</Paragraphs>
  <ScaleCrop>false</ScaleCrop>
  <Company>Legend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2018年12月</dc:title>
  <dc:subject/>
  <dc:creator>Legend User</dc:creator>
  <cp:keywords/>
  <dc:description/>
  <cp:lastModifiedBy>Sky123.Org</cp:lastModifiedBy>
  <cp:revision>3</cp:revision>
  <cp:lastPrinted>2017-12-21T02:37:00Z</cp:lastPrinted>
  <dcterms:created xsi:type="dcterms:W3CDTF">2018-12-25T02:38:00Z</dcterms:created>
  <dcterms:modified xsi:type="dcterms:W3CDTF">2018-12-25T03:02:00Z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